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94d0" w14:textId="2809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Мугалжарского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4 августа 2016 года № 35. Зарегистрировано Департаментом юстиции Актюбинской области 29 августа 2016 года № 5039. Утратило силу решением маслихата Мугалжарского района Актюбинской области от 5 декабря 2018 года № 255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Мугалжарского района Актюбинской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Мугалжарского района в размере 5 (пяти) месячных расчетных показателей за счет средств районного бюджета.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</w:t>
      </w:r>
      <w:r>
        <w:rPr>
          <w:rFonts w:ascii="Times New Roman"/>
          <w:b w:val="false"/>
          <w:i w:val="false"/>
          <w:color w:val="000000"/>
          <w:sz w:val="28"/>
        </w:rPr>
        <w:t>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Мугалжарского районного маслихата от 25 декабря 2013 года № 131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 Мугалжарского района" (зарегистрированное в реестре государственной регистрации нормативных правовых актов за № 3732, опубликованное 16 января 2014 года в районной газете "Мұғалжар").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