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37ed" w14:textId="7eb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15 июля 2016 года № 31. Зарегистрировано Департаментом юстиции Актюбинской области 4 августа 2016 года № 5027. Утратило силу решением Мартукского районного маслихата Актюбинской области от 7 июля 2020 года №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07.07.2020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Мартукском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15 июля 2016 года № 31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Мартукском районе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 проведения митингов и собраний: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Мартук: территория парка культуры и отдыха "Жастык" по улице Есет Кокиулы;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Жайсан: территория парка по улице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Родниковка: площадь перед зданием Дома культуры по улице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Сарыжар: площадь стадиона по улице Сарыжар.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Мартук: начиная от улицы Абая, по улице Озмителя до улицы Есет Кокиулы, с поворотом налево и далее по улице Есет Кокиулы до парка культуры и отдыха "Жастык".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аудио-видео),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с целями, указанными в заявлении.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иной форме (митинг, собрание, шествие) необходимо получение в установленном порядке разрешения местного исполнительного органа района.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