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4cff7" w14:textId="2b4c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24 ноября 2016 года № 424. Зарегистрировано Департаментом юстиции Актюбинской области 20 декабря 2016 года № 5162. Утратило силу постановлением акимата Каргалинского района Актюбинской области от 13 июня 2017 года № 178</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13.06.2017 </w:t>
      </w:r>
      <w:r>
        <w:rPr>
          <w:rFonts w:ascii="Times New Roman"/>
          <w:b w:val="false"/>
          <w:i w:val="false"/>
          <w:color w:val="ff0000"/>
          <w:sz w:val="28"/>
        </w:rPr>
        <w:t>№ 178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подпунктами 2), 3), 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 13898, акимат Каргалинского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1" w:id="1"/>
    <w:p>
      <w:pPr>
        <w:spacing w:after="0"/>
        <w:ind w:left="0"/>
        <w:jc w:val="both"/>
      </w:pPr>
      <w:r>
        <w:rPr>
          <w:rFonts w:ascii="Times New Roman"/>
          <w:b w:val="false"/>
          <w:i w:val="false"/>
          <w:color w:val="000000"/>
          <w:sz w:val="28"/>
        </w:rPr>
        <w:t>
      1. Установить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Каргалинского района в размере три процента.</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Е.Блиева.</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