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b4f0" w14:textId="4e3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18 апреля 2016 года № 67. Зарегистрировано Департаментом юстиции Актюбинской области 5 мая 2016 года № 4891.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Байганинского района Актюбинской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культуры и спорта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Байганинского района Актюбинской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Ш.Спанова.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№ 67 от 18 апреля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Байганинского района Актюбинской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без категории ГУ и 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 высшей, первой, второй категории ГУ и 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ГУ и ГКП высшей, первой,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ГУ и ГКП 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 первой,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 ГУ и ГКП 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исполнители: ассистент Карьерного центра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методист, тренер-преподаватель, инструктор-спортсмен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сельского значения – это государственные учреждения,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сельского значения – это государственные казенные предприятия,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районного значения – это государственные учреждения находящихся в ведении местного исполнительного органа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районного значения – это государственные казенные предприятия находящихся в ведении местного исполнительного органа районов, городов областного значения.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