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5f17" w14:textId="2e75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сентября 2016 года № 47. Зарегистрировано Департаментом юстиции Актюбинской области 11 октября 2016 года № 5094. Утратило силу решением Алгинского районного маслихата Актюбинской области от 22 ноября 2018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 в размере 3 (трех) месячных расчетных показателей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июля 2014 года № 160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Алгинского района" (зарегистрированное в Реестре государственной регистрации нормативных правовых актов за № 3988, опубликованное 26 августа 2014 года в районной газете "Жұлдыз-Звезд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