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f7ef4" w14:textId="6bf7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11 декабря 2015 года № 351 "Об утверждении Правил общего водопользования на водных объектах Актюбинской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12 декабря 2016 года № 86. Зарегистрировано Департаментом юстиции Актюбинской области 5 января 2017 года № 5193. Утратило силу решением Актюбинского областного маслихата от 27 августа 2025 года № 246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Актюбинского областного маслихата от 27.08.2025 № 246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38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364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правонарушениях", пунктом 2-2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20 марта 2015 года № 19-1/252 "Об утверждении Типовых правил общего водопользования", зарегистрированным в Реестре государственной регистрации нормативных правовых актов за № 11434, Актюбинский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2015 года № 351 "Об утверждении Правил общего водопользования на водных объектах Актюбинской области" (зарегистрированное в Реестре государственной регистрации нормативных правовых актов за № 4685, опубликованное 26-27 января 2016 года в газетах "Ақтөбе" и "Актюбинский вестник") следующие изменения и дополнения: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Местный представительный орган области в ходе очередной или внеочередной сессии маслихата в целях охраны жизни и здоровья граждан, с учетом особенностей региональных условий, правилами общего водопользования определяет места, где не осуществляется купание, забор воды для питьевых и бытовых нужд, водопой скота, катание на маломерных судах и других плавучих средствах на водных объектах, расположенных на территории области.";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Местный исполнительный орган области осуществляет информирование населения о состоянии водных объектов, систем водоснабжения и водоотведения, находящихся на территории области.";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Местный представительный орган области в ходе очередной или внеочередной сессии маслихата принимает соответствующее решение по установлению условий или запрета общего водопользования и направляет его водопользователю в течение трех рабочих дней.";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Объявленные условия или запреты общего водопользования не должны ограничивать осуществление общего водопользования для удовлетворения хозяйственно-питьевых целей.";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"17-1. После получения положительного решения от местного представительного органа области водопользователь через средства массовой информации, а также посредством специальных информационных знаков обеспечивает оповещение населения о недопущении купания и других условиях осуществления общего водопользования.".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А. ТУЛЕГЕНОВА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КАЛДЫГУЛОВА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