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4b75" w14:textId="5f54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20 апреля 2009 года № 127 "Об установлении водоохранных зон и полос реки Илек и ее притоков"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декабря 2016 года № 536. Зарегистрировано Департаментом юстиции Актюбинской области 29 декабря 2016 года № 5186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апреля 2009 года № 127 "Об установлении водоохранных зон и полос реки Илек и ее притоков" (зарегистрированное в Реестре государственной регистрации нормативных правовых актов № 3294, опубликованное 2 июня 2009 года в газетах "Ақтөбе" и 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полос", зарегистрированного в Реестре государственной регистрации нормативных правовых актов № 11838,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"Департамент по защите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потребителей 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Н.Беркимбаева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"20"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Актюбинского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территориального отдела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"Жайык-Каспийская бассейновая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по регулированию использования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Х.Бултеев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"20"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