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eca" w14:textId="903b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марта 2016 года № 104. Зарегистрировано Департаментом юстиции Актюбинской области 13 апреля 2016 года № 4847.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(зарегистрированное в Реестре государственной регистрации нормативных правовых актов № 11327)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июля 2015 года № 265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значения"" (зарегистрированный в Реестре государственной регистрации нормативных правовых актов № 4465, опубликованный 25 августа 2015 года в газетах "Ақтөбе" и "Актюбинский вестник")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обращении к услугодателю либо в Государственную корпорацию – заявление по форме, согласно приложению 1 к Стандарту;";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Описание процесса получения результата оказания государственной услуги через Государственную корпорацию:";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услугополучатель государственной услуги подает необходимые документы и заявление оператору Государственной корпорации согласно приложению 1 к Стандарту, которое осуществляется в операционном зале посредством "безбарьерного" обслуживания путем электронной очереди в течение 2 (двух)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в течение 1 (одной) минуты;";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 в течение 2 (двух)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 процесс 8 – получение услугополучателем результата услуги через Государственную корпорацию (паспорт, либо письменный мотивированный ответ об отказе) сформированной ИС АРМ ГБД ЕЛ в течение 5 (пяти) рабочих дней.".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20 января 2016 года № 35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