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1ef" w14:textId="5ae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15 сентября 2016 года № а-9/366. Зарегистрировано Департаментом юстиции Акмолинской области 13 октября 2016 года № 5566.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№ 9934),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Бурабайского района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Муратова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15 " 09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а-9/366 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районного бюджета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выплаты,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бюджетные субвенции,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Расходы производимые за счет целевых трансфертов и бюджетные кредиты из вышестоящих бюджетов.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