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dd97" w14:textId="272d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Косшынского сельского округа Целиноградского района Акмолинской области от 20 декабря 2016 года № 1. Зарегистрировано Департаментом юстиции Акмолинской области 5 января 2017 года № 5665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с учетом мнения населения, на основании заключения Акмолинской областной ономастической комиссии от 21 октября 2016 года, аким Косшынского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Новая на улицу Баубек батыра в селе Косшы Целиноградского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улицу ГПС на улицу Тоганас батыра в селе Косшы Целиноградского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решение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Косшынского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А.Суюнжанова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