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92e1a" w14:textId="ce92e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Сандыктауского района, подъемного пособия и социальной поддержки для приобретения или строительства жилья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23 декабря 2016 года № 9/4. Зарегистрировано Департаментом юстиции Акмолинской области 17 января 2017 года № 5714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Реестре государственной регистрации нормативных правовых актов № 9946), Сандыктауский районный маслихат 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Сандыктауского района на 2017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социальную поддержку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Сандыктауского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А.Исмагамбетов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 декабря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