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7038" w14:textId="7177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Сандыктауском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августа 2016 года № 6/3. Зарегистрировано Департаментом юстиции Акмолинской области 23 сентября 2016 года № 5541. Утратило силу решением Сандыктауского районного маслихата Акмолинской области от 3 августа 2020 года № 46/2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Сандыктауского районного маслихата Акмолинской области от 03.08.2020 </w:t>
      </w:r>
      <w:r>
        <w:rPr>
          <w:rFonts w:ascii="Times New Roman"/>
          <w:b w:val="false"/>
          <w:i w:val="false"/>
          <w:color w:val="00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Сандыктау</w:t>
      </w:r>
      <w:r>
        <w:rPr>
          <w:rFonts w:ascii="Times New Roman"/>
          <w:b/>
          <w:i w:val="false"/>
          <w:color w:val="000000"/>
          <w:sz w:val="28"/>
        </w:rPr>
        <w:t>ский районный 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Сандыктауском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августа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Сандыктауском районе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местом проведения собраний и митингов: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Балкашино, улица Абылай хана, центральная площадь возле районного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Балкашино, улица Абылай хана, площадь перед зданием районного Дома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решением Сандыктауского районного маслихата Акмолинской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проведения шествий и демонстраций: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Балкашино, от пересечения улицы Абылай хана и переулка Калинина по улице Абылай хана до центральной площади, расположенной возле районного акимата;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от пересечения улицы Абылай хана и переулка Розы Люксембург по улице Абылай хана до здания районного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решением Сандыктауского районного маслихата Акмолинской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Уполномоченным (организатором) и участникам мероприятия не допускается участие в состоянии алкогольного и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участники различных одиночных пикетов должны располагаться друг относительно друга на расстоянии не менее 50 метров или не быть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один и тот же день и время, на одном и том же объекте допускается проведение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случае, когда получен отказ акимата Сандыктауского района в проведении собрания, митинга, шествия, пикета и демонстрации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