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31eb" w14:textId="df83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Ерейментауском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24 августа 2016 года № 6С-6/5-16. Зарегистрировано Департаментом юстиции Акмолинской области 29 сентября 2016 года № 5551. Утратило силу решением Ерейментауского районного маслихата Акмолинской области от 30 июня 2020 года № 6С-50/14-20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Ерейментауского районного маслихата Акмолинской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6С-50/14-20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Ерейментауском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августа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6С-6/5-16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Ерейментауском районе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собраний и митингов: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Ерейментау, улица А.Кунанбаева, центральная площадь;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Ерейментау, площадь на пересечении улиц имени Умбетея жырау и Ш.Валиханова.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маршрут проведения шествий и демонстраций: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Ерейментау, от пересечения улицы Женис с улицей А.Кунанбаева, далее по улице А.Кунанбаева до пересечения с улицей имени Умбетея жырау.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Уполномоченным (организаторам) и участникам мероприятия не допускается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один и тот же день и время, на одном и том же объекте допускается проведение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случае, когда получен отказ акимата Ерейментауского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