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fa8" w14:textId="1293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22 июня 2016 года № а-6/214. Зарегистрировано Департаментом юстиции Акмолинской области 21 июля 2016 года № 5468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бюджета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Расходы, производимые за счет целевых трансфертов и бюджетные кредиты из вышестоящих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