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fb2d" w14:textId="4fff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мая 2016 года № 5/8. Зарегистрировано Департаментом юстиции Акмолинской области 1 июля 2016 года № 5435. Утратило силу решением Аршалынского районного маслихата Акмолинской области от 9 февраля 2018 года № 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Аршалынского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