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bbe2" w14:textId="815b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 проживающим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27 апреля 2016 года № С 2-3. Зарегистрировано Департаментом юстиции Акмолинской области 19 мая 2016 года № 5362. Утратило силу решением Аккольского районного маслихата Акмолинской области от 10 декабря 2018 года № С 32-3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С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 проживающим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Аккольском районе.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Аккольском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и выплата жилищной помощи осуществляется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помощи". Прием заявлений и выдача результатов оказания государственной услуги осуществляются через: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-портал).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(зарегистрирован в Министерстве Юстиции Республики Казахстан 12 мая 2015 года № 11015) "Об утверждении стандартов государственных услуг в сфере жилищно-коммунального хозяйства".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производится с месяца обращения на полный текущий квартал, при этом доходы семьи (граждан) и расходы на содержание общего имущества объекта кондоминиума малообеспеченным семьям (гражданам),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исполнительном органом в частном жилищном фонде учитываются за истекший квартал.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содержание общего имущества объекта кондоминиума малообеспеченным семьям (гражданам),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исполнительном органом в частном жилищном фонде берутся по предъявленным поставщиками счетам (квитанции) на оплату услуг.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Уполномоченным органом по назначению и выплате жилищной помощи определено государственное учреждение "Отдел занятости и социальных программ Аккольского района" (далее – уполномоченный орган).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устанавливается в виде денежных выплат.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жилищной помощи производятся ежемесячно по мере финансирования уполномоченным органом по распределению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жилищной помощи осуществляется уполномоченным органом через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личного заявления претендента жилищной помощи выплаты: компенсация за услуги связи в части увеличения абонентской платы за телефон подключенный к сети телекоммуникации, семьям (гражданам), являющимся собственниками или нанимателями (поднанимателями) жилища; компенсация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компенсация затрат за стоимость топлива (угля), зачисляются на личные счета заявителей.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устанавливается к совокупному доходу семьи в размере 10 процентов: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норму площади жилья, обеспечиваемую компенсационными мерами принимается восемнадцать квадратных метров на человека. Для одиноко проживающих граждан за норму площади жилья, обеспечиваемую компенсационными мерами принимается тридцать квадратных метров.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Компенсационные нормы на потребление твердого топлива с местным отоплением устанавливается в размере 5 (пяти) тонн на отопительный сезон, на семью (гражданина) в квартал обращения в зависимости от занимаемой площади. Расход топлива учитывается в размере 83 килограмма на 1 квадратный метр полезной площади (на отопительный сезон с октября по апрель месяцы). Стоимость угля принимать усредненную, сложившуюся за предыдущий квартал согласно сведениям областного управления статистики.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расходы на твердое топливо в пределах компенсационных норм, при начислении жилищной помощи учитывать раз в год в период отопительного сезона при предоставлении счета (квитанции), подтверждающего факт приобретения топлива.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Компенсационные нормы возмещения коммунальных услуг (водоснабжение, канализация, мусор) устанавливаются исходя из фактического потребления, но не более предельных величин: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Водоснабжения и канализации не более 2,5 кубических метров в месяц на человека.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начислении жилищной помощи применяются следующие нормативы потребления электроэнергии: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(сто) киловатт на одного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(двести пятьдесят) киловатт на семью из двух и более человек.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