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5be1" w14:textId="2005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Степногорского городского маслихата от 24 декабря 2013 года № 5С-25/7 "Об установлении дополнительных мер по оказанию материальной помощи участникам, инвалидам Великой Отечественной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августа 2016 года № 6С-8/3. Зарегистрировано Департаментом юстиции Акмолинской области 21 сентября 2016 года № 5539. Утратило силу решением Степногорского городского маслихата Акмолинской области от 13 мая 2022 года № 7С-14/7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Степногорского городского маслихата Акмолинской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7С-14/7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24 декабря 2013 года № 5С-25/7 "Об установлении дополнительных мер по оказанию материальной помощи участникам, инвалидам Великой Отечественной войны" (зарегистрировано в Реестре государственной регистрации нормативных правовых актов № 3970, опубликовано 23 января 2014 года в региональных общественно-политических газетах "Степногорск ақшамы" и "Вечерний Степногорск")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Материальную помощь оказывать на основании списков, предоставляемых Степногорским районным отделением Департамента "Межведомственный расчетный центр социальных выплат" – филиала некоммерческого акционерного общества "Государственная корпорация "Правительство для граждан" по Акмолинской области.".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25.08.2016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