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5857" w14:textId="da05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28 марта 2016 года № а-3/144. Зарегистрировано Департаментом юстиции Акмолинской области 26 апреля 2016 года № 5318. Утратило силу - постановлением акимата города Степногорска Акмолинской области от 10 июня 2025 года № А-6/189.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Степногорска Акмолинской области от 10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А-6/189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коммунального имущества города Степногорска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города Степногорска Шабарова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города Степногорска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а-3/144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 города Степногорска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