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c6e66" w14:textId="84c6e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определении порядка и размера оказания жилищной помощи малообеспеченным семьям (гражданам) города Кокшетау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Кокшетауского городского маслихата Акмолинской области от 26 апреля 2016 года № С-2/8. Зарегистрировано Департаментом юстиции Акмолинской области 19 мая 2016 года № 5360. Утратило силу решением Кокшетауского городского маслихата Акмолинской области от 9 апреля 2020 года № С-42/7</w:t>
      </w:r>
    </w:p>
    <w:p>
      <w:pPr>
        <w:spacing w:after="0"/>
        <w:ind w:left="0"/>
        <w:jc w:val="both"/>
      </w:pPr>
      <w:bookmarkStart w:name="z2" w:id="0"/>
      <w:r>
        <w:rPr>
          <w:rFonts w:ascii="Times New Roman"/>
          <w:b w:val="false"/>
          <w:i w:val="false"/>
          <w:color w:val="000000"/>
          <w:sz w:val="28"/>
        </w:rPr>
        <w:t>
</w:t>
      </w:r>
      <w:r>
        <w:rPr>
          <w:rFonts w:ascii="Times New Roman"/>
          <w:b w:val="false"/>
          <w:i w:val="false"/>
          <w:color w:val="ff0000"/>
          <w:sz w:val="28"/>
        </w:rPr>
        <w:t>      Сноска. Утратило силу решением Кокшетауского городского маслихата Акмолинской области от 09.04.2020</w:t>
      </w:r>
      <w:r>
        <w:rPr>
          <w:rFonts w:ascii="Times New Roman"/>
          <w:b w:val="false"/>
          <w:i w:val="false"/>
          <w:color w:val="000000"/>
          <w:sz w:val="28"/>
        </w:rPr>
        <w:t>.№ С-42/7</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 xml:space="preserve">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97 Закона Республики Казахстан от 16 апреля 1997 года "О жилищных отношениях",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14 апреля 2009 года № 512 "О некоторых вопросах компенсации повышения тарифов абонентской платы за оказание услуг телекоммуникаций социально защищаемым гражданам",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 2314 "Об утверждении Правил предоставления жилищной помощи", Кокшетауский городской маслихат </w:t>
      </w:r>
      <w:r>
        <w:rPr>
          <w:rFonts w:ascii="Times New Roman"/>
          <w:b/>
          <w:i w:val="false"/>
          <w:color w:val="000000"/>
          <w:sz w:val="28"/>
        </w:rPr>
        <w:t>РЕШИЛ:</w:t>
      </w:r>
      <w:r>
        <w:br/>
      </w:r>
      <w:r>
        <w:rPr>
          <w:rFonts w:ascii="Times New Roman"/>
          <w:b w:val="false"/>
          <w:i w:val="false"/>
          <w:color w:val="000000"/>
          <w:sz w:val="28"/>
        </w:rPr>
        <w:t xml:space="preserve">
      </w:t>
      </w:r>
      <w:r>
        <w:rPr>
          <w:rFonts w:ascii="Times New Roman"/>
          <w:b w:val="false"/>
          <w:i w:val="false"/>
          <w:color w:val="000000"/>
          <w:sz w:val="28"/>
        </w:rPr>
        <w:t xml:space="preserve"> Определить порядок и размер оказания жилищной помощи малообеспеченным семьям (гражданам) города Кокшетау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r>
        <w:br/>
      </w:r>
      <w:r>
        <w:rPr>
          <w:rFonts w:ascii="Times New Roman"/>
          <w:b w:val="false"/>
          <w:i w:val="false"/>
          <w:color w:val="000000"/>
          <w:sz w:val="28"/>
        </w:rPr>
        <w:t xml:space="preserve">
      </w:t>
      </w:r>
      <w:r>
        <w:rPr>
          <w:rFonts w:ascii="Times New Roman"/>
          <w:b w:val="false"/>
          <w:i w:val="false"/>
          <w:color w:val="000000"/>
          <w:sz w:val="28"/>
        </w:rPr>
        <w:t xml:space="preserve"> Признать утратившими силу некоторые решения Кокшетауского городского маслихата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r>
        <w:br/>
      </w:r>
      <w:r>
        <w:rPr>
          <w:rFonts w:ascii="Times New Roman"/>
          <w:b w:val="false"/>
          <w:i w:val="false"/>
          <w:color w:val="000000"/>
          <w:sz w:val="28"/>
        </w:rPr>
        <w:t xml:space="preserve">
      </w:t>
      </w:r>
      <w:r>
        <w:rPr>
          <w:rFonts w:ascii="Times New Roman"/>
          <w:b w:val="false"/>
          <w:i w:val="false"/>
          <w:color w:val="000000"/>
          <w:sz w:val="28"/>
        </w:rPr>
        <w:t xml:space="preserve">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color w:val="000000"/>
                <w:sz w:val="20"/>
              </w:rPr>
              <w:t>Председатель</w:t>
            </w:r>
            <w:r>
              <w:rPr>
                <w:rFonts w:ascii="Times New Roman"/>
                <w:b w:val="false"/>
                <w:i/>
                <w:color w:val="000000"/>
                <w:sz w:val="20"/>
              </w:rPr>
              <w:t xml:space="preserve"> 2 </w:t>
            </w:r>
            <w:r>
              <w:rPr>
                <w:rFonts w:ascii="Times New Roman"/>
                <w:b w:val="false"/>
                <w:i/>
                <w:color w:val="000000"/>
                <w:sz w:val="20"/>
              </w:rPr>
              <w:t>очередной</w:t>
            </w:r>
            <w:r>
              <w:br/>
            </w:r>
            <w:r>
              <w:rPr>
                <w:rFonts w:ascii="Times New Roman"/>
                <w:b w:val="false"/>
                <w:i/>
                <w:color w:val="000000"/>
                <w:sz w:val="20"/>
              </w:rPr>
              <w:t>сессии Кокшетауского городского</w:t>
            </w:r>
            <w:r>
              <w:br/>
            </w:r>
            <w:r>
              <w:rPr>
                <w:rFonts w:ascii="Times New Roman"/>
                <w:b w:val="false"/>
                <w:i/>
                <w:color w:val="000000"/>
                <w:sz w:val="20"/>
              </w:rPr>
              <w:t>маслихата</w:t>
            </w:r>
            <w:r>
              <w:rPr>
                <w:rFonts w:ascii="Times New Roman"/>
                <w:b w:val="false"/>
                <w:i/>
                <w:color w:val="000000"/>
                <w:sz w:val="20"/>
              </w:rPr>
              <w:t xml:space="preserve"> шестог</w:t>
            </w:r>
            <w:r>
              <w:rPr>
                <w:rFonts w:ascii="Times New Roman"/>
                <w:b w:val="false"/>
                <w:i/>
                <w:color w:val="000000"/>
                <w:sz w:val="20"/>
              </w:rPr>
              <w:t>о</w:t>
            </w:r>
            <w:r>
              <w:rPr>
                <w:rFonts w:ascii="Times New Roman"/>
                <w:b w:val="false"/>
                <w:i w:val="false"/>
                <w:color w:val="000000"/>
                <w:sz w:val="20"/>
              </w:rPr>
              <w:t xml:space="preserve"> </w:t>
            </w:r>
            <w:r>
              <w:rPr>
                <w:rFonts w:ascii="Times New Roman"/>
                <w:b w:val="false"/>
                <w:i/>
                <w:color w:val="000000"/>
                <w:sz w:val="20"/>
              </w:rPr>
              <w:t>созыва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В.Шиманский</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color w:val="000000"/>
                <w:sz w:val="20"/>
              </w:rPr>
              <w:t>Секретарь Кокшетауского</w:t>
            </w:r>
            <w:r>
              <w:rPr>
                <w:rFonts w:ascii="Times New Roman"/>
                <w:b w:val="false"/>
                <w:i w:val="false"/>
                <w:color w:val="000000"/>
                <w:sz w:val="20"/>
              </w:rPr>
              <w:t xml:space="preserve"> </w:t>
            </w:r>
            <w:r>
              <w:rPr>
                <w:rFonts w:ascii="Times New Roman"/>
                <w:b w:val="false"/>
                <w:i/>
                <w:color w:val="000000"/>
                <w:sz w:val="20"/>
              </w:rPr>
              <w:t>городского</w:t>
            </w:r>
            <w:r>
              <w:br/>
            </w:r>
            <w:r>
              <w:rPr>
                <w:rFonts w:ascii="Times New Roman"/>
                <w:b w:val="false"/>
                <w:i/>
                <w:color w:val="000000"/>
                <w:sz w:val="20"/>
              </w:rPr>
              <w:t xml:space="preserve">маслихата </w:t>
            </w:r>
            <w:r>
              <w:rPr>
                <w:rFonts w:ascii="Times New Roman"/>
                <w:b w:val="false"/>
                <w:i/>
                <w:color w:val="000000"/>
                <w:sz w:val="20"/>
              </w:rPr>
              <w:t>шестого</w:t>
            </w:r>
            <w:r>
              <w:rPr>
                <w:rFonts w:ascii="Times New Roman"/>
                <w:b w:val="false"/>
                <w:i/>
                <w:color w:val="000000"/>
                <w:sz w:val="20"/>
              </w:rPr>
              <w:t xml:space="preserve"> созыва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Б.Ғайса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color w:val="000000"/>
                <w:sz w:val="20"/>
              </w:rPr>
              <w:t>Аким города Кокшетау</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Е.Маржикпаев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26 апреля 2016 года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Кокшетауского городского</w:t>
            </w:r>
            <w:r>
              <w:br/>
            </w:r>
            <w:r>
              <w:rPr>
                <w:rFonts w:ascii="Times New Roman"/>
                <w:b w:val="false"/>
                <w:i w:val="false"/>
                <w:color w:val="000000"/>
                <w:sz w:val="20"/>
              </w:rPr>
              <w:t>маслихата</w:t>
            </w:r>
            <w:r>
              <w:br/>
            </w:r>
            <w:r>
              <w:rPr>
                <w:rFonts w:ascii="Times New Roman"/>
                <w:b w:val="false"/>
                <w:i w:val="false"/>
                <w:color w:val="000000"/>
                <w:sz w:val="20"/>
              </w:rPr>
              <w:t>от 26 апреля 2016 года № С-2/8</w:t>
            </w:r>
          </w:p>
        </w:tc>
      </w:tr>
    </w:tbl>
    <w:bookmarkStart w:name="z7" w:id="1"/>
    <w:p>
      <w:pPr>
        <w:spacing w:after="0"/>
        <w:ind w:left="0"/>
        <w:jc w:val="left"/>
      </w:pPr>
      <w:r>
        <w:rPr>
          <w:rFonts w:ascii="Times New Roman"/>
          <w:b/>
          <w:i w:val="false"/>
          <w:color w:val="000000"/>
        </w:rPr>
        <w:t xml:space="preserve"> Порядок и размер оказания жилищной помощи малообеспеченным семьям (гражданам) города Кокшетау</w:t>
      </w:r>
    </w:p>
    <w:bookmarkEnd w:id="1"/>
    <w:bookmarkStart w:name="z8" w:id="2"/>
    <w:p>
      <w:pPr>
        <w:spacing w:after="0"/>
        <w:ind w:left="0"/>
        <w:jc w:val="left"/>
      </w:pPr>
      <w:r>
        <w:rPr>
          <w:rFonts w:ascii="Times New Roman"/>
          <w:b/>
          <w:i w:val="false"/>
          <w:color w:val="000000"/>
        </w:rPr>
        <w:t xml:space="preserve"> 1. Порядок оказания жилищной помощи</w:t>
      </w:r>
    </w:p>
    <w:bookmarkEnd w:id="2"/>
    <w:bookmarkStart w:name="z9" w:id="3"/>
    <w:p>
      <w:pPr>
        <w:spacing w:after="0"/>
        <w:ind w:left="0"/>
        <w:jc w:val="both"/>
      </w:pPr>
      <w:r>
        <w:rPr>
          <w:rFonts w:ascii="Times New Roman"/>
          <w:b w:val="false"/>
          <w:i w:val="false"/>
          <w:color w:val="000000"/>
          <w:sz w:val="28"/>
        </w:rPr>
        <w:t>
      1. Жилищная помощь предоставляется за счет средств местного бюджета малообеспеченным семьям (гражданам), постоянно проживающим в городе Кокшетау, поселке Станционный, Красноярском сельском округе.</w:t>
      </w:r>
      <w:r>
        <w:br/>
      </w:r>
      <w:r>
        <w:rPr>
          <w:rFonts w:ascii="Times New Roman"/>
          <w:b w:val="false"/>
          <w:i w:val="false"/>
          <w:color w:val="000000"/>
          <w:sz w:val="28"/>
        </w:rPr>
        <w:t>
</w:t>
      </w:r>
      <w:r>
        <w:rPr>
          <w:rFonts w:ascii="Times New Roman"/>
          <w:b w:val="false"/>
          <w:i w:val="false"/>
          <w:color w:val="ff0000"/>
          <w:sz w:val="28"/>
        </w:rPr>
        <w:t xml:space="preserve">      Сноска. Пункт 1 - в редакции решения Кокшетауского городского маслихата Акмолинской области от 24.12.2019 </w:t>
      </w:r>
      <w:r>
        <w:rPr>
          <w:rFonts w:ascii="Times New Roman"/>
          <w:b w:val="false"/>
          <w:i w:val="false"/>
          <w:color w:val="000000"/>
          <w:sz w:val="28"/>
        </w:rPr>
        <w:t>№ С-40/8</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 xml:space="preserve">2. Для назначения жилищной помощи семья (гражданин) (либо его представитель по нотариально заверенной доверенности) обращается в Государственную корпорацию "Правительство для граждан" и/или посредством веб-портала "электронного правительства", согласно </w:t>
      </w:r>
      <w:r>
        <w:rPr>
          <w:rFonts w:ascii="Times New Roman"/>
          <w:b w:val="false"/>
          <w:i w:val="false"/>
          <w:color w:val="000000"/>
          <w:sz w:val="28"/>
        </w:rPr>
        <w:t>Правил</w:t>
      </w:r>
      <w:r>
        <w:rPr>
          <w:rFonts w:ascii="Times New Roman"/>
          <w:b w:val="false"/>
          <w:i w:val="false"/>
          <w:color w:val="000000"/>
          <w:sz w:val="28"/>
        </w:rPr>
        <w:t xml:space="preserve"> предоставления жилищной помощи, утвержденных постановлением Правительства Республики Казахстан от 30 декабря 2009 года № 2314 "Об утверждении Правил предоставления жилищной помощи.</w:t>
      </w:r>
      <w:r>
        <w:br/>
      </w:r>
      <w:r>
        <w:rPr>
          <w:rFonts w:ascii="Times New Roman"/>
          <w:b w:val="false"/>
          <w:i w:val="false"/>
          <w:color w:val="000000"/>
          <w:sz w:val="28"/>
        </w:rPr>
        <w:t>
</w:t>
      </w:r>
      <w:r>
        <w:rPr>
          <w:rFonts w:ascii="Times New Roman"/>
          <w:b w:val="false"/>
          <w:i w:val="false"/>
          <w:color w:val="ff0000"/>
          <w:sz w:val="28"/>
        </w:rPr>
        <w:t xml:space="preserve">      Сноска. Пункт 2 - в редакции решения Кокшетауского городского маслихата Акмолинской области от 24.12.2019 </w:t>
      </w:r>
      <w:r>
        <w:rPr>
          <w:rFonts w:ascii="Times New Roman"/>
          <w:b w:val="false"/>
          <w:i w:val="false"/>
          <w:color w:val="000000"/>
          <w:sz w:val="28"/>
        </w:rPr>
        <w:t>№ С-40/8</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решением Кокшетауского городского маслихата Акмолинской области от 24.12.2019 </w:t>
      </w:r>
      <w:r>
        <w:rPr>
          <w:rFonts w:ascii="Times New Roman"/>
          <w:b w:val="false"/>
          <w:i w:val="false"/>
          <w:color w:val="000000"/>
          <w:sz w:val="28"/>
        </w:rPr>
        <w:t>№ С-40/8</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4. Назначение жилищной помощи производится на полный текущий квартал, при этом совокупный доход семьи (гражданина) и расходы на коммунальные услуги учитываются за истекший квартал, за исключением семей (граждан), имеющих в частной собственности более одной единицы жилья (квартиры, дома) или сдающих жилые помещения в наем (поднаем).</w:t>
      </w:r>
      <w:r>
        <w:br/>
      </w:r>
      <w:r>
        <w:rPr>
          <w:rFonts w:ascii="Times New Roman"/>
          <w:b w:val="false"/>
          <w:i w:val="false"/>
          <w:color w:val="000000"/>
          <w:sz w:val="28"/>
        </w:rPr>
        <w:t>
</w:t>
      </w:r>
      <w:r>
        <w:rPr>
          <w:rFonts w:ascii="Times New Roman"/>
          <w:b w:val="false"/>
          <w:i w:val="false"/>
          <w:color w:val="ff0000"/>
          <w:sz w:val="28"/>
        </w:rPr>
        <w:t xml:space="preserve">      Сноска. Пункт 4 - в редакции решения Кокшетауского городского маслихата Акмолинской области от 24.12.2019 </w:t>
      </w:r>
      <w:r>
        <w:rPr>
          <w:rFonts w:ascii="Times New Roman"/>
          <w:b w:val="false"/>
          <w:i w:val="false"/>
          <w:color w:val="000000"/>
          <w:sz w:val="28"/>
        </w:rPr>
        <w:t>№ С-40/8</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5. Расходы по коммунальным услугам берутся по предъявленным поставщиками счетам на оплату коммунальных услуг.</w:t>
      </w:r>
      <w:r>
        <w:br/>
      </w:r>
      <w:r>
        <w:rPr>
          <w:rFonts w:ascii="Times New Roman"/>
          <w:b w:val="false"/>
          <w:i w:val="false"/>
          <w:color w:val="000000"/>
          <w:sz w:val="28"/>
        </w:rPr>
        <w:t xml:space="preserve">
      </w:t>
      </w:r>
      <w:r>
        <w:rPr>
          <w:rFonts w:ascii="Times New Roman"/>
          <w:b w:val="false"/>
          <w:i w:val="false"/>
          <w:color w:val="000000"/>
          <w:sz w:val="28"/>
        </w:rPr>
        <w:t>6. Уполномоченным органом по назначению и выплате жилищной помощи определено государственное учреждение "Отдел занятости и социальных программ города Кокшетау" (далее – уполномоченный орган).</w:t>
      </w:r>
    </w:p>
    <w:bookmarkEnd w:id="3"/>
    <w:bookmarkStart w:name="z15" w:id="4"/>
    <w:p>
      <w:pPr>
        <w:spacing w:after="0"/>
        <w:ind w:left="0"/>
        <w:jc w:val="both"/>
      </w:pPr>
      <w:r>
        <w:rPr>
          <w:rFonts w:ascii="Times New Roman"/>
          <w:b w:val="false"/>
          <w:i w:val="false"/>
          <w:color w:val="000000"/>
          <w:sz w:val="28"/>
        </w:rPr>
        <w:t>
      7. Выплата жилищной помощи малообеспеченным семьям (гражданам) осуществляется уполномоченным органом согласно личного заявления претендента жилищной помощи, выплата жилищной помощи производится поставщикам коммунальных услуг. Компенсация за услуги связи в части увеличения абонентской платы за телефон, подключенный к сети телекоммуникации, семьям (гражданам), являющимся собственниками или нанимателями (поднанимателями) жилища, компенсация расходов на содержание общего имущества объекта кондоминиума семьям (гражданам), проживающим в приватизированных жилищах или являющимся нанимателями (поднанимателями) жилых помещений (квартир) в государственном жилищном фонде, компенсация арендной платы за пользование жилищем, арендованным местным исполнительным органом в частном жилищном фонде, компенсация затрат за стоимость топлива (угля) зачисляются на личные счета заявителей через банки второго уровня.</w:t>
      </w:r>
    </w:p>
    <w:bookmarkEnd w:id="4"/>
    <w:p>
      <w:pPr>
        <w:spacing w:after="0"/>
        <w:ind w:left="0"/>
        <w:jc w:val="both"/>
      </w:pPr>
      <w:r>
        <w:rPr>
          <w:rFonts w:ascii="Times New Roman"/>
          <w:b w:val="false"/>
          <w:i w:val="false"/>
          <w:color w:val="000000"/>
          <w:sz w:val="28"/>
        </w:rPr>
        <w:t>
      Финансирование выплат жилищной помощи осуществляется в пределах средств, предусмотренных в бюджете города на соответствующий финансовый год.</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решения Кокшетауского городского маслихата Акмолинской области от 24.12.2019 </w:t>
      </w:r>
      <w:r>
        <w:rPr>
          <w:rFonts w:ascii="Times New Roman"/>
          <w:b w:val="false"/>
          <w:i w:val="false"/>
          <w:color w:val="000000"/>
          <w:sz w:val="28"/>
        </w:rPr>
        <w:t>№ С-40/8</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16" w:id="5"/>
    <w:p>
      <w:pPr>
        <w:spacing w:after="0"/>
        <w:ind w:left="0"/>
        <w:jc w:val="left"/>
      </w:pPr>
      <w:r>
        <w:rPr>
          <w:rFonts w:ascii="Times New Roman"/>
          <w:b/>
          <w:i w:val="false"/>
          <w:color w:val="000000"/>
        </w:rPr>
        <w:t xml:space="preserve"> 2. Размер оказания жилищной помощи</w:t>
      </w:r>
    </w:p>
    <w:bookmarkEnd w:id="5"/>
    <w:bookmarkStart w:name="z17" w:id="6"/>
    <w:p>
      <w:pPr>
        <w:spacing w:after="0"/>
        <w:ind w:left="0"/>
        <w:jc w:val="both"/>
      </w:pPr>
      <w:r>
        <w:rPr>
          <w:rFonts w:ascii="Times New Roman"/>
          <w:b w:val="false"/>
          <w:i w:val="false"/>
          <w:color w:val="000000"/>
          <w:sz w:val="28"/>
        </w:rPr>
        <w:t>
      8. Совокупный доход семьи (гражданина) исчисляется уполномоченным органом за квартал, предшествовавший кварталу обращения за назначением жилищной помощи, в порядке, определяемом действующим законодательством.</w:t>
      </w:r>
      <w:r>
        <w:br/>
      </w:r>
      <w:r>
        <w:rPr>
          <w:rFonts w:ascii="Times New Roman"/>
          <w:b w:val="false"/>
          <w:i w:val="false"/>
          <w:color w:val="000000"/>
          <w:sz w:val="28"/>
        </w:rPr>
        <w:t xml:space="preserve">
      </w:t>
      </w:r>
      <w:r>
        <w:rPr>
          <w:rFonts w:ascii="Times New Roman"/>
          <w:b w:val="false"/>
          <w:i w:val="false"/>
          <w:color w:val="000000"/>
          <w:sz w:val="28"/>
        </w:rPr>
        <w:t>9. Доля предельно допустимых расходов:</w:t>
      </w:r>
      <w:r>
        <w:br/>
      </w:r>
      <w:r>
        <w:rPr>
          <w:rFonts w:ascii="Times New Roman"/>
          <w:b w:val="false"/>
          <w:i w:val="false"/>
          <w:color w:val="000000"/>
          <w:sz w:val="28"/>
        </w:rPr>
        <w:t xml:space="preserve">
      </w:t>
      </w:r>
      <w:r>
        <w:rPr>
          <w:rFonts w:ascii="Times New Roman"/>
          <w:b w:val="false"/>
          <w:i w:val="false"/>
          <w:color w:val="000000"/>
          <w:sz w:val="28"/>
        </w:rPr>
        <w:t>на содержание общего имущества объекта кондоминиума семьям (гражданам), проживающим в приватизированных жилищах или являющимся нанимателями (поднанимателями) жилых помещений (квартир) в государственном жилищном фонде;</w:t>
      </w:r>
      <w:r>
        <w:br/>
      </w:r>
      <w:r>
        <w:rPr>
          <w:rFonts w:ascii="Times New Roman"/>
          <w:b w:val="false"/>
          <w:i w:val="false"/>
          <w:color w:val="000000"/>
          <w:sz w:val="28"/>
        </w:rPr>
        <w:t xml:space="preserve">
      </w:t>
      </w:r>
      <w:r>
        <w:rPr>
          <w:rFonts w:ascii="Times New Roman"/>
          <w:b w:val="false"/>
          <w:i w:val="false"/>
          <w:color w:val="000000"/>
          <w:sz w:val="28"/>
        </w:rPr>
        <w:t>потребления коммунальных услуг и услуг связи в части увеличения абонентской платы за телефон подключенный к сети телекоммуникаций, семьям (гражданам), являющимся собственниками или нанимателями (поднанимателями) жилища;</w:t>
      </w:r>
      <w:r>
        <w:br/>
      </w:r>
      <w:r>
        <w:rPr>
          <w:rFonts w:ascii="Times New Roman"/>
          <w:b w:val="false"/>
          <w:i w:val="false"/>
          <w:color w:val="000000"/>
          <w:sz w:val="28"/>
        </w:rPr>
        <w:t xml:space="preserve">
      </w:t>
      </w:r>
      <w:r>
        <w:rPr>
          <w:rFonts w:ascii="Times New Roman"/>
          <w:b w:val="false"/>
          <w:i w:val="false"/>
          <w:color w:val="000000"/>
          <w:sz w:val="28"/>
        </w:rPr>
        <w:t>арендной платы за пользование жилищем, арендованным местным исполнительным органом в частном жилищном фонде, устанавливается в размере 6% (процентов) одиноко проживающим пенсионерам, семьям одиноких матерей, семьям инвалидов 1, 2, 3 группы, семьям имеющим детей-инвалидов, многодетным семьям, семьям участников ликвидации аварии Чернобыльской атомной электростанции, семьям воинов-интернационалистов, если сумма совокупного дохода семьи не превышает двадцати трех месячных расчетных показателей в месяц, для остальных малообеспеченных семей (граждан) - 10% (процентов) к совокупному доходу семьи (гражданина).</w:t>
      </w:r>
      <w:r>
        <w:br/>
      </w:r>
      <w:r>
        <w:rPr>
          <w:rFonts w:ascii="Times New Roman"/>
          <w:b w:val="false"/>
          <w:i w:val="false"/>
          <w:color w:val="000000"/>
          <w:sz w:val="28"/>
        </w:rPr>
        <w:t>
</w:t>
      </w:r>
      <w:r>
        <w:rPr>
          <w:rFonts w:ascii="Times New Roman"/>
          <w:b w:val="false"/>
          <w:i w:val="false"/>
          <w:color w:val="ff0000"/>
          <w:sz w:val="28"/>
        </w:rPr>
        <w:t xml:space="preserve">      Сноска. Пункт 9 с изменением, внесенным решением Кокшетауского городского маслихата Акмолинской области от 22.11.2018 </w:t>
      </w:r>
      <w:r>
        <w:rPr>
          <w:rFonts w:ascii="Times New Roman"/>
          <w:b w:val="false"/>
          <w:i w:val="false"/>
          <w:color w:val="000000"/>
          <w:sz w:val="28"/>
        </w:rPr>
        <w:t>№ С-24/5</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10. Оплата на содержание общего имущества объекта кондоминиума семьям (гражданам), проживающим в приватизированных жилищах или являющимся нанимателями (поднанимателями) жилых помещений (квартир) в государственном жилищном фонде и потребления коммунальных услуг сверх установленной нормы площади производится на общих основаниях. За норму площади жилья, обеспечиваемую компенсационными мерами принимается восемнадцать квадратных метров на человека. Для одиноко проживающих граждан за норму площади жилья, обеспечиваемую компенсационными мерами принимается тридцать квадратных метров.</w:t>
      </w:r>
      <w:r>
        <w:br/>
      </w:r>
      <w:r>
        <w:rPr>
          <w:rFonts w:ascii="Times New Roman"/>
          <w:b w:val="false"/>
          <w:i w:val="false"/>
          <w:color w:val="000000"/>
          <w:sz w:val="28"/>
        </w:rPr>
        <w:t xml:space="preserve">
      </w:t>
      </w:r>
      <w:r>
        <w:rPr>
          <w:rFonts w:ascii="Times New Roman"/>
          <w:b w:val="false"/>
          <w:i w:val="false"/>
          <w:color w:val="000000"/>
          <w:sz w:val="28"/>
        </w:rPr>
        <w:t>11. Компенсационные нормы на потребление твердого топлива с местным отоплением устанавливается в размере 5 (пяти) тонн на отопительный сезон, на семью (гражданина) в квартал обращения в зависимости от занимаемой площади. Расход топлива на 1 квадратный метр учитывается в размере 49,75 килограммов в месяц. Стоимость угля принимать усредненную, сложившуюся за предыдущий квартал согласно сведениям городского управления статистики, по состоянию на последний месяц квартала, предшествующего</w:t>
      </w:r>
      <w:r>
        <w:rPr>
          <w:rFonts w:ascii="Times New Roman"/>
          <w:b w:val="false"/>
          <w:i w:val="false"/>
          <w:color w:val="000000"/>
          <w:sz w:val="28"/>
        </w:rPr>
        <w:t xml:space="preserve"> кварталу расчета жилищной помощи.</w:t>
      </w:r>
      <w:r>
        <w:br/>
      </w:r>
      <w:r>
        <w:rPr>
          <w:rFonts w:ascii="Times New Roman"/>
          <w:b w:val="false"/>
          <w:i w:val="false"/>
          <w:color w:val="000000"/>
          <w:sz w:val="28"/>
        </w:rPr>
        <w:t>
</w:t>
      </w:r>
      <w:r>
        <w:rPr>
          <w:rFonts w:ascii="Times New Roman"/>
          <w:b w:val="false"/>
          <w:i w:val="false"/>
          <w:color w:val="ff0000"/>
          <w:sz w:val="28"/>
        </w:rPr>
        <w:t xml:space="preserve">      Сноска. Пункт 11 изложен в новой редакции на казахском языке, текст на русском языке не изменяется решением Кокшетауского городского маслихата Акмолинской области от 24.12.2019 </w:t>
      </w:r>
      <w:r>
        <w:rPr>
          <w:rFonts w:ascii="Times New Roman"/>
          <w:b w:val="false"/>
          <w:i w:val="false"/>
          <w:color w:val="000000"/>
          <w:sz w:val="28"/>
        </w:rPr>
        <w:t>№ С-40/8</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12. Установить норму расхода электрической энергии 150 (сто пятьдесят) киловатт на одного человека в месяц.</w:t>
      </w:r>
      <w:r>
        <w:br/>
      </w:r>
      <w:r>
        <w:rPr>
          <w:rFonts w:ascii="Times New Roman"/>
          <w:b w:val="false"/>
          <w:i w:val="false"/>
          <w:color w:val="000000"/>
          <w:sz w:val="28"/>
        </w:rPr>
        <w:t xml:space="preserve">
      </w:t>
      </w:r>
      <w:r>
        <w:rPr>
          <w:rFonts w:ascii="Times New Roman"/>
          <w:b w:val="false"/>
          <w:i w:val="false"/>
          <w:color w:val="000000"/>
          <w:sz w:val="28"/>
        </w:rPr>
        <w:t xml:space="preserve">13. Компенсация повышения тарифов абонентской платы за телефон, подключенный к сети телекоммуникаций, производится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компенсации повышения тарифов абонентской платы за оказание услуг телекоммуникаций социально защищаемым гражданам, утвержденными постановлением Правительства Республики Казахстан от 14 апреля 2009 года № 512 "О некоторых вопросах компенсации повышения тарифа абонентской платы за оказание услуг телекоммуникаций социально защищаемым гражданам".</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r>
              <w:br/>
            </w:r>
            <w:r>
              <w:rPr>
                <w:rFonts w:ascii="Times New Roman"/>
                <w:b w:val="false"/>
                <w:i w:val="false"/>
                <w:color w:val="000000"/>
                <w:sz w:val="20"/>
              </w:rPr>
              <w:t>Кокшетауского городского</w:t>
            </w:r>
            <w:r>
              <w:br/>
            </w:r>
            <w:r>
              <w:rPr>
                <w:rFonts w:ascii="Times New Roman"/>
                <w:b w:val="false"/>
                <w:i w:val="false"/>
                <w:color w:val="000000"/>
                <w:sz w:val="20"/>
              </w:rPr>
              <w:t>маслихата</w:t>
            </w:r>
            <w:r>
              <w:br/>
            </w:r>
            <w:r>
              <w:rPr>
                <w:rFonts w:ascii="Times New Roman"/>
                <w:b w:val="false"/>
                <w:i w:val="false"/>
                <w:color w:val="000000"/>
                <w:sz w:val="20"/>
              </w:rPr>
              <w:t xml:space="preserve"> от 26 апреля 2016 года № С-2/8</w:t>
            </w:r>
          </w:p>
        </w:tc>
      </w:tr>
    </w:tbl>
    <w:bookmarkStart w:name="z27" w:id="7"/>
    <w:p>
      <w:pPr>
        <w:spacing w:after="0"/>
        <w:ind w:left="0"/>
        <w:jc w:val="left"/>
      </w:pPr>
      <w:r>
        <w:rPr>
          <w:rFonts w:ascii="Times New Roman"/>
          <w:b/>
          <w:i w:val="false"/>
          <w:color w:val="000000"/>
        </w:rPr>
        <w:t xml:space="preserve"> Перечень утративших силу некоторых решений Кокшетауского городского маслихата</w:t>
      </w:r>
    </w:p>
    <w:bookmarkEnd w:id="7"/>
    <w:bookmarkStart w:name="z28" w:id="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Кокшетауского городского маслихата от 16 февраля 2015 года № С-34/2 "Об определении размера и порядка оказания жилищной помощи малообеспеченным семьям (гражданам) города Кокшетау" (зарегистрировано в Реестре государственной регистрации нормативных правовых актов № 4675, опубликовано 12 марта 2015 года в газетах "Көкшетау" и "Степной Маяк");</w:t>
      </w:r>
      <w:r>
        <w:br/>
      </w: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Решение</w:t>
      </w:r>
      <w:r>
        <w:rPr>
          <w:rFonts w:ascii="Times New Roman"/>
          <w:b w:val="false"/>
          <w:i w:val="false"/>
          <w:color w:val="000000"/>
          <w:sz w:val="28"/>
        </w:rPr>
        <w:t xml:space="preserve"> Кокшетауского городского маслихата от 29 апреля 2015 года № С-37/10 "О внесении изменения в решение Кокшетауского городского маслихата 16 февраля 2015 года № С-34/2 "Об определении размера и порядка оказания жилищной помощи малообеспеченным семьям (гражданам) города Кокшетау" (зарегистрировано в Реестре государственной регистрации нормативных правовых актов № 4812, опубликовано 2 июня 2015 года в газетах "Көкшетау" и "Степной Маяк");</w:t>
      </w:r>
      <w:r>
        <w:br/>
      </w: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Решение</w:t>
      </w:r>
      <w:r>
        <w:rPr>
          <w:rFonts w:ascii="Times New Roman"/>
          <w:b w:val="false"/>
          <w:i w:val="false"/>
          <w:color w:val="000000"/>
          <w:sz w:val="28"/>
        </w:rPr>
        <w:t xml:space="preserve"> Кокшетауского городского маслихата от 24 декабря 2015 года № С- 44/4 "О внесении изменения в решение Кокшетауского городского маслихата 16 февраля 2015 года № С-34/2 "Об определении размера и порядка оказания жилищной помощи малообеспеченным семьям (гражданам) города Кокшетау" от (зарегистрировано в Реестре государственной регистрации нормативных правовых актов № 5215, опубликовано 21 января 2015 года в газетах "Көкшетау" и "Степной Маяк").</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