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dab77" w14:textId="9dda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29 апреля 2016 года № А-6/200. Зарегистрировано Департаментом юстиции Акмолинской области 26 мая 2016 года № 5385. Утратило силу постановлением акимата Акмолинской области от 27 января 2017 года № А-2/27</w:t>
      </w:r>
    </w:p>
    <w:p>
      <w:pPr>
        <w:spacing w:after="0"/>
        <w:ind w:left="0"/>
        <w:jc w:val="left"/>
      </w:pPr>
      <w:r>
        <w:rPr>
          <w:rFonts w:ascii="Times New Roman"/>
          <w:b w:val="false"/>
          <w:i w:val="false"/>
          <w:color w:val="ff0000"/>
          <w:sz w:val="28"/>
        </w:rPr>
        <w:t xml:space="preserve">      Сноска. Утратило силу постановлением акимата Акмолинской области от 27.01.2017 </w:t>
      </w:r>
      <w:r>
        <w:rPr>
          <w:rFonts w:ascii="Times New Roman"/>
          <w:b w:val="false"/>
          <w:i w:val="false"/>
          <w:color w:val="ff0000"/>
          <w:sz w:val="28"/>
        </w:rPr>
        <w:t>№ А-2/27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23 ноября 2015 года, на основании решения Акмолинского областного маслихата от 15 апреля 2016 года № 6С-2-3 "О согласовании перечня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 акимат Акмолинской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Определить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заместителя акимаАкмолинской области Адильбекова Д.З.</w:t>
      </w:r>
      <w:r>
        <w:br/>
      </w:r>
      <w:r>
        <w:rPr>
          <w:rFonts w:ascii="Times New Roman"/>
          <w:b w:val="false"/>
          <w:i w:val="false"/>
          <w:color w:val="000000"/>
          <w:sz w:val="28"/>
        </w:rPr>
        <w:t>
      </w:t>
      </w:r>
      <w:r>
        <w:rPr>
          <w:rFonts w:ascii="Times New Roman"/>
          <w:b w:val="false"/>
          <w:i w:val="false"/>
          <w:color w:val="000000"/>
          <w:sz w:val="28"/>
        </w:rPr>
        <w:t>3. Настоящее постановление распространяется на правоотношения, возникшие с 1 января 2016 года.</w:t>
      </w:r>
      <w:r>
        <w:br/>
      </w:r>
      <w:r>
        <w:rPr>
          <w:rFonts w:ascii="Times New Roman"/>
          <w:b w:val="false"/>
          <w:i w:val="false"/>
          <w:color w:val="000000"/>
          <w:sz w:val="28"/>
        </w:rPr>
        <w:t>
      </w:t>
      </w:r>
      <w:r>
        <w:rPr>
          <w:rFonts w:ascii="Times New Roman"/>
          <w:b w:val="false"/>
          <w:i w:val="false"/>
          <w:color w:val="000000"/>
          <w:sz w:val="28"/>
        </w:rPr>
        <w:t>4.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29 апреля 2016 года</w:t>
            </w:r>
            <w:r>
              <w:br/>
            </w:r>
            <w:r>
              <w:rPr>
                <w:rFonts w:ascii="Times New Roman"/>
                <w:b w:val="false"/>
                <w:i w:val="false"/>
                <w:color w:val="000000"/>
                <w:sz w:val="20"/>
              </w:rPr>
              <w:t>№ А-6/200</w:t>
            </w:r>
          </w:p>
        </w:tc>
      </w:tr>
    </w:tbl>
    <w:bookmarkStart w:name="z7" w:id="0"/>
    <w:p>
      <w:pPr>
        <w:spacing w:after="0"/>
        <w:ind w:left="0"/>
        <w:jc w:val="left"/>
      </w:pPr>
      <w:r>
        <w:rPr>
          <w:rFonts w:ascii="Times New Roman"/>
          <w:b/>
          <w:i w:val="false"/>
          <w:color w:val="000000"/>
        </w:rPr>
        <w:t xml:space="preserve">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bookmarkEnd w:id="0"/>
    <w:bookmarkStart w:name="z8" w:id="1"/>
    <w:p>
      <w:pPr>
        <w:spacing w:after="0"/>
        <w:ind w:left="0"/>
        <w:jc w:val="left"/>
      </w:pPr>
      <w:r>
        <w:rPr>
          <w:rFonts w:ascii="Times New Roman"/>
          <w:b/>
          <w:i w:val="false"/>
          <w:color w:val="000000"/>
        </w:rPr>
        <w:t xml:space="preserve"> 1. Должности специалистов здравоохранения: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руководитель и заместитель руководителя государственного учреждения и государственного казенного предприятия;</w:t>
      </w:r>
      <w:r>
        <w:br/>
      </w:r>
      <w:r>
        <w:rPr>
          <w:rFonts w:ascii="Times New Roman"/>
          <w:b w:val="false"/>
          <w:i w:val="false"/>
          <w:color w:val="000000"/>
          <w:sz w:val="28"/>
        </w:rPr>
        <w:t>
      </w:t>
      </w:r>
      <w:r>
        <w:rPr>
          <w:rFonts w:ascii="Times New Roman"/>
          <w:b w:val="false"/>
          <w:i w:val="false"/>
          <w:color w:val="000000"/>
          <w:sz w:val="28"/>
        </w:rPr>
        <w:t>2) врачи всех специальностей, акушер (ка), диетическая сестра, зубной врач (дантист), зубной техник (лаборант зубопротезного отделения, кабинета), медицинская (ий) сестра (брат), провизор (фармацевт), лаборант (медицинский), специалист психолог, рентгенлаборант, фельдшер, социальный работник, специалист общественного здравоохранения (эпидемиолог, статистик, методист), воспитатель, логопед.</w:t>
      </w:r>
      <w:r>
        <w:br/>
      </w:r>
      <w:r>
        <w:rPr>
          <w:rFonts w:ascii="Times New Roman"/>
          <w:b w:val="false"/>
          <w:i w:val="false"/>
          <w:color w:val="000000"/>
          <w:sz w:val="28"/>
        </w:rPr>
        <w:t>
</w:t>
      </w:r>
    </w:p>
    <w:bookmarkStart w:name="z11" w:id="2"/>
    <w:p>
      <w:pPr>
        <w:spacing w:after="0"/>
        <w:ind w:left="0"/>
        <w:jc w:val="left"/>
      </w:pPr>
      <w:r>
        <w:rPr>
          <w:rFonts w:ascii="Times New Roman"/>
          <w:b/>
          <w:i w:val="false"/>
          <w:color w:val="000000"/>
        </w:rPr>
        <w:t xml:space="preserve"> 2. Должности специалистов социального обеспечения:</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руководитель и заместитель руководителя государственного учреждения и государственного казенного предприятия;</w:t>
      </w:r>
      <w:r>
        <w:br/>
      </w:r>
      <w:r>
        <w:rPr>
          <w:rFonts w:ascii="Times New Roman"/>
          <w:b w:val="false"/>
          <w:i w:val="false"/>
          <w:color w:val="000000"/>
          <w:sz w:val="28"/>
        </w:rPr>
        <w:t>
      </w:t>
      </w:r>
      <w:r>
        <w:rPr>
          <w:rFonts w:ascii="Times New Roman"/>
          <w:b w:val="false"/>
          <w:i w:val="false"/>
          <w:color w:val="000000"/>
          <w:sz w:val="28"/>
        </w:rPr>
        <w:t>2) руководитель центра занятости населения районов и городов;</w:t>
      </w:r>
      <w:r>
        <w:br/>
      </w:r>
      <w:r>
        <w:rPr>
          <w:rFonts w:ascii="Times New Roman"/>
          <w:b w:val="false"/>
          <w:i w:val="false"/>
          <w:color w:val="000000"/>
          <w:sz w:val="28"/>
        </w:rPr>
        <w:t>
      </w:t>
      </w:r>
      <w:r>
        <w:rPr>
          <w:rFonts w:ascii="Times New Roman"/>
          <w:b w:val="false"/>
          <w:i w:val="false"/>
          <w:color w:val="000000"/>
          <w:sz w:val="28"/>
        </w:rPr>
        <w:t>3) руководитель организации надомного обслуживания (отделения социальной помощи на дому; организации, предназначенные для оказания специальных социальных услуг в условиях оказания услуг на дому по месту жительства получателей услуг); руководитель организации полустационарного типа (отделения дневного пребывания; территориальные и реабилитационные центры; организации, предназначенные для оказания специальных социальных услуг в условиях дневного длительного или временного (сроком до 6 месяцев) пребывания получателей услуг в организации);</w:t>
      </w:r>
      <w:r>
        <w:br/>
      </w:r>
      <w:r>
        <w:rPr>
          <w:rFonts w:ascii="Times New Roman"/>
          <w:b w:val="false"/>
          <w:i w:val="false"/>
          <w:color w:val="000000"/>
          <w:sz w:val="28"/>
        </w:rPr>
        <w:t>
      </w:t>
      </w:r>
      <w:r>
        <w:rPr>
          <w:rFonts w:ascii="Times New Roman"/>
          <w:b w:val="false"/>
          <w:i w:val="false"/>
          <w:color w:val="000000"/>
          <w:sz w:val="28"/>
        </w:rPr>
        <w:t>4) врачи всех специальностей, медицинская сестра, диетическая сестра, фармацевт, культорганизатор, лаборант, инструктор, психолог, методист, инспектор, музыкальный руководитель;</w:t>
      </w:r>
      <w:r>
        <w:br/>
      </w:r>
      <w:r>
        <w:rPr>
          <w:rFonts w:ascii="Times New Roman"/>
          <w:b w:val="false"/>
          <w:i w:val="false"/>
          <w:color w:val="000000"/>
          <w:sz w:val="28"/>
        </w:rPr>
        <w:t>
      </w:t>
      </w:r>
      <w:r>
        <w:rPr>
          <w:rFonts w:ascii="Times New Roman"/>
          <w:b w:val="false"/>
          <w:i w:val="false"/>
          <w:color w:val="000000"/>
          <w:sz w:val="28"/>
        </w:rPr>
        <w:t>5) специалист по социальной работе;</w:t>
      </w:r>
      <w:r>
        <w:br/>
      </w:r>
      <w:r>
        <w:rPr>
          <w:rFonts w:ascii="Times New Roman"/>
          <w:b w:val="false"/>
          <w:i w:val="false"/>
          <w:color w:val="000000"/>
          <w:sz w:val="28"/>
        </w:rPr>
        <w:t>
      </w:t>
      </w:r>
      <w:r>
        <w:rPr>
          <w:rFonts w:ascii="Times New Roman"/>
          <w:b w:val="false"/>
          <w:i w:val="false"/>
          <w:color w:val="000000"/>
          <w:sz w:val="28"/>
        </w:rPr>
        <w:t>6) консультант по социальной работе;</w:t>
      </w:r>
      <w:r>
        <w:br/>
      </w:r>
      <w:r>
        <w:rPr>
          <w:rFonts w:ascii="Times New Roman"/>
          <w:b w:val="false"/>
          <w:i w:val="false"/>
          <w:color w:val="000000"/>
          <w:sz w:val="28"/>
        </w:rPr>
        <w:t>
      </w:t>
      </w:r>
      <w:r>
        <w:rPr>
          <w:rFonts w:ascii="Times New Roman"/>
          <w:b w:val="false"/>
          <w:i w:val="false"/>
          <w:color w:val="000000"/>
          <w:sz w:val="28"/>
        </w:rPr>
        <w:t>7) специалист структурного подразделения центра (службы) занятости;</w:t>
      </w:r>
      <w:r>
        <w:br/>
      </w:r>
      <w:r>
        <w:rPr>
          <w:rFonts w:ascii="Times New Roman"/>
          <w:b w:val="false"/>
          <w:i w:val="false"/>
          <w:color w:val="000000"/>
          <w:sz w:val="28"/>
        </w:rPr>
        <w:t>
      </w:t>
      </w:r>
      <w:r>
        <w:rPr>
          <w:rFonts w:ascii="Times New Roman"/>
          <w:b w:val="false"/>
          <w:i w:val="false"/>
          <w:color w:val="000000"/>
          <w:sz w:val="28"/>
        </w:rPr>
        <w:t>8) социальный работник по уходу за престарелыми и инвалидами;</w:t>
      </w:r>
      <w:r>
        <w:br/>
      </w:r>
      <w:r>
        <w:rPr>
          <w:rFonts w:ascii="Times New Roman"/>
          <w:b w:val="false"/>
          <w:i w:val="false"/>
          <w:color w:val="000000"/>
          <w:sz w:val="28"/>
        </w:rPr>
        <w:t>
      </w:t>
      </w:r>
      <w:r>
        <w:rPr>
          <w:rFonts w:ascii="Times New Roman"/>
          <w:b w:val="false"/>
          <w:i w:val="false"/>
          <w:color w:val="000000"/>
          <w:sz w:val="28"/>
        </w:rPr>
        <w:t>9) социальный работник по уходу за детьми-инвалидами старше 18 лет с психоневрологическими заболеваниями;</w:t>
      </w:r>
      <w:r>
        <w:br/>
      </w:r>
      <w:r>
        <w:rPr>
          <w:rFonts w:ascii="Times New Roman"/>
          <w:b w:val="false"/>
          <w:i w:val="false"/>
          <w:color w:val="000000"/>
          <w:sz w:val="28"/>
        </w:rPr>
        <w:t>
      </w:t>
      </w:r>
      <w:r>
        <w:rPr>
          <w:rFonts w:ascii="Times New Roman"/>
          <w:b w:val="false"/>
          <w:i w:val="false"/>
          <w:color w:val="000000"/>
          <w:sz w:val="28"/>
        </w:rPr>
        <w:t>10) социальный работник по оценке и определению потребности в специальных социальных услугах.</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Должности специалистов образования:</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 руководитель и заместитель руководителя государственного учреждения и государственного казенного предприятия;</w:t>
      </w:r>
      <w:r>
        <w:br/>
      </w:r>
      <w:r>
        <w:rPr>
          <w:rFonts w:ascii="Times New Roman"/>
          <w:b w:val="false"/>
          <w:i w:val="false"/>
          <w:color w:val="000000"/>
          <w:sz w:val="28"/>
        </w:rPr>
        <w:t>
      </w:t>
      </w:r>
      <w:r>
        <w:rPr>
          <w:rFonts w:ascii="Times New Roman"/>
          <w:b w:val="false"/>
          <w:i w:val="false"/>
          <w:color w:val="000000"/>
          <w:sz w:val="28"/>
        </w:rPr>
        <w:t>2) руководитель и заместитель государственного учреждения и государственного казенного предприятия методического кабинета (центра), психолого-медико-педагогической консультации, и дошкольной организации образования;</w:t>
      </w:r>
      <w:r>
        <w:br/>
      </w:r>
      <w:r>
        <w:rPr>
          <w:rFonts w:ascii="Times New Roman"/>
          <w:b w:val="false"/>
          <w:i w:val="false"/>
          <w:color w:val="000000"/>
          <w:sz w:val="28"/>
        </w:rPr>
        <w:t>
      </w:t>
      </w:r>
      <w:r>
        <w:rPr>
          <w:rFonts w:ascii="Times New Roman"/>
          <w:b w:val="false"/>
          <w:i w:val="false"/>
          <w:color w:val="000000"/>
          <w:sz w:val="28"/>
        </w:rPr>
        <w:t>3) руководитель (заведующий, директор) и заместитель руководителя (заведующего, директора) филиала, института государственного учреждения и государственного казенного предприятия;</w:t>
      </w:r>
      <w:r>
        <w:br/>
      </w:r>
      <w:r>
        <w:rPr>
          <w:rFonts w:ascii="Times New Roman"/>
          <w:b w:val="false"/>
          <w:i w:val="false"/>
          <w:color w:val="000000"/>
          <w:sz w:val="28"/>
        </w:rPr>
        <w:t>
      </w:t>
      </w:r>
      <w:r>
        <w:rPr>
          <w:rFonts w:ascii="Times New Roman"/>
          <w:b w:val="false"/>
          <w:i w:val="false"/>
          <w:color w:val="000000"/>
          <w:sz w:val="28"/>
        </w:rPr>
        <w:t>4) руководитель (заведующий) отделения учебной части государственного учреждения и государственного казенного предприятия;</w:t>
      </w:r>
      <w:r>
        <w:br/>
      </w:r>
      <w:r>
        <w:rPr>
          <w:rFonts w:ascii="Times New Roman"/>
          <w:b w:val="false"/>
          <w:i w:val="false"/>
          <w:color w:val="000000"/>
          <w:sz w:val="28"/>
        </w:rPr>
        <w:t>
      </w:t>
      </w:r>
      <w:r>
        <w:rPr>
          <w:rFonts w:ascii="Times New Roman"/>
          <w:b w:val="false"/>
          <w:i w:val="false"/>
          <w:color w:val="000000"/>
          <w:sz w:val="28"/>
        </w:rPr>
        <w:t>5) руководитель (заведующий) учебно-производственной мастерской;</w:t>
      </w:r>
      <w:r>
        <w:br/>
      </w:r>
      <w:r>
        <w:rPr>
          <w:rFonts w:ascii="Times New Roman"/>
          <w:b w:val="false"/>
          <w:i w:val="false"/>
          <w:color w:val="000000"/>
          <w:sz w:val="28"/>
        </w:rPr>
        <w:t>
      </w:t>
      </w:r>
      <w:r>
        <w:rPr>
          <w:rFonts w:ascii="Times New Roman"/>
          <w:b w:val="false"/>
          <w:i w:val="false"/>
          <w:color w:val="000000"/>
          <w:sz w:val="28"/>
        </w:rPr>
        <w:t>6) руководитель (заведующий) библиотеки;</w:t>
      </w:r>
      <w:r>
        <w:br/>
      </w:r>
      <w:r>
        <w:rPr>
          <w:rFonts w:ascii="Times New Roman"/>
          <w:b w:val="false"/>
          <w:i w:val="false"/>
          <w:color w:val="000000"/>
          <w:sz w:val="28"/>
        </w:rPr>
        <w:t>
      </w:t>
      </w:r>
      <w:r>
        <w:rPr>
          <w:rFonts w:ascii="Times New Roman"/>
          <w:b w:val="false"/>
          <w:i w:val="false"/>
          <w:color w:val="000000"/>
          <w:sz w:val="28"/>
        </w:rPr>
        <w:t>7)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w:t>
      </w:r>
      <w:r>
        <w:br/>
      </w:r>
      <w:r>
        <w:rPr>
          <w:rFonts w:ascii="Times New Roman"/>
          <w:b w:val="false"/>
          <w:i w:val="false"/>
          <w:color w:val="000000"/>
          <w:sz w:val="28"/>
        </w:rPr>
        <w:t>
      </w:t>
      </w:r>
      <w:r>
        <w:rPr>
          <w:rFonts w:ascii="Times New Roman"/>
          <w:b w:val="false"/>
          <w:i w:val="false"/>
          <w:color w:val="000000"/>
          <w:sz w:val="28"/>
        </w:rPr>
        <w:t>8) мастер-преподаватель организации технического ипрофессионального, послесреднего образования;</w:t>
      </w:r>
      <w:r>
        <w:br/>
      </w:r>
      <w:r>
        <w:rPr>
          <w:rFonts w:ascii="Times New Roman"/>
          <w:b w:val="false"/>
          <w:i w:val="false"/>
          <w:color w:val="000000"/>
          <w:sz w:val="28"/>
        </w:rPr>
        <w:t>
      </w:t>
      </w:r>
      <w:r>
        <w:rPr>
          <w:rFonts w:ascii="Times New Roman"/>
          <w:b w:val="false"/>
          <w:i w:val="false"/>
          <w:color w:val="000000"/>
          <w:sz w:val="28"/>
        </w:rPr>
        <w:t>9) социальный педагог;</w:t>
      </w:r>
      <w:r>
        <w:br/>
      </w:r>
      <w:r>
        <w:rPr>
          <w:rFonts w:ascii="Times New Roman"/>
          <w:b w:val="false"/>
          <w:i w:val="false"/>
          <w:color w:val="000000"/>
          <w:sz w:val="28"/>
        </w:rPr>
        <w:t>
      10) педагог-организатор;</w:t>
      </w:r>
      <w:r>
        <w:br/>
      </w:r>
      <w:r>
        <w:rPr>
          <w:rFonts w:ascii="Times New Roman"/>
          <w:b w:val="false"/>
          <w:i w:val="false"/>
          <w:color w:val="000000"/>
          <w:sz w:val="28"/>
        </w:rPr>
        <w:t>
      11) педагог дополнительного образования;</w:t>
      </w:r>
      <w:r>
        <w:br/>
      </w:r>
      <w:r>
        <w:rPr>
          <w:rFonts w:ascii="Times New Roman"/>
          <w:b w:val="false"/>
          <w:i w:val="false"/>
          <w:color w:val="000000"/>
          <w:sz w:val="28"/>
        </w:rPr>
        <w:t>
      </w:t>
      </w:r>
      <w:r>
        <w:rPr>
          <w:rFonts w:ascii="Times New Roman"/>
          <w:b w:val="false"/>
          <w:i w:val="false"/>
          <w:color w:val="000000"/>
          <w:sz w:val="28"/>
        </w:rPr>
        <w:t>12) педагог-психолог;</w:t>
      </w:r>
      <w:r>
        <w:br/>
      </w:r>
      <w:r>
        <w:rPr>
          <w:rFonts w:ascii="Times New Roman"/>
          <w:b w:val="false"/>
          <w:i w:val="false"/>
          <w:color w:val="000000"/>
          <w:sz w:val="28"/>
        </w:rPr>
        <w:t>
      </w:t>
      </w:r>
      <w:r>
        <w:rPr>
          <w:rFonts w:ascii="Times New Roman"/>
          <w:b w:val="false"/>
          <w:i w:val="false"/>
          <w:color w:val="000000"/>
          <w:sz w:val="28"/>
        </w:rPr>
        <w:t>13) воспитатель, помощник воспитателя;</w:t>
      </w:r>
      <w:r>
        <w:br/>
      </w:r>
      <w:r>
        <w:rPr>
          <w:rFonts w:ascii="Times New Roman"/>
          <w:b w:val="false"/>
          <w:i w:val="false"/>
          <w:color w:val="000000"/>
          <w:sz w:val="28"/>
        </w:rPr>
        <w:t>
      </w:t>
      </w:r>
      <w:r>
        <w:rPr>
          <w:rFonts w:ascii="Times New Roman"/>
          <w:b w:val="false"/>
          <w:i w:val="false"/>
          <w:color w:val="000000"/>
          <w:sz w:val="28"/>
        </w:rPr>
        <w:t>14) преподаватель ВУЗа и организации технического и професионального, послесреднего образования, в том числе преподаватель-организатор начальной военной подготовки, старший преподаватель ВУЗа;</w:t>
      </w:r>
      <w:r>
        <w:br/>
      </w:r>
      <w:r>
        <w:rPr>
          <w:rFonts w:ascii="Times New Roman"/>
          <w:b w:val="false"/>
          <w:i w:val="false"/>
          <w:color w:val="000000"/>
          <w:sz w:val="28"/>
        </w:rPr>
        <w:t>
      </w:t>
      </w:r>
      <w:r>
        <w:rPr>
          <w:rFonts w:ascii="Times New Roman"/>
          <w:b w:val="false"/>
          <w:i w:val="false"/>
          <w:color w:val="000000"/>
          <w:sz w:val="28"/>
        </w:rPr>
        <w:t>15) преподаватель организации технического и профессионального, послесреднего образования, в том числе преподаватель-организатор начальной военной подготовки;</w:t>
      </w:r>
      <w:r>
        <w:br/>
      </w:r>
      <w:r>
        <w:rPr>
          <w:rFonts w:ascii="Times New Roman"/>
          <w:b w:val="false"/>
          <w:i w:val="false"/>
          <w:color w:val="000000"/>
          <w:sz w:val="28"/>
        </w:rPr>
        <w:t>
      </w:t>
      </w:r>
      <w:r>
        <w:rPr>
          <w:rFonts w:ascii="Times New Roman"/>
          <w:b w:val="false"/>
          <w:i w:val="false"/>
          <w:color w:val="000000"/>
          <w:sz w:val="28"/>
        </w:rPr>
        <w:t>16) культорганизатор, художественный руководитель;</w:t>
      </w:r>
      <w:r>
        <w:br/>
      </w:r>
      <w:r>
        <w:rPr>
          <w:rFonts w:ascii="Times New Roman"/>
          <w:b w:val="false"/>
          <w:i w:val="false"/>
          <w:color w:val="000000"/>
          <w:sz w:val="28"/>
        </w:rPr>
        <w:t>
      </w:t>
      </w:r>
      <w:r>
        <w:rPr>
          <w:rFonts w:ascii="Times New Roman"/>
          <w:b w:val="false"/>
          <w:i w:val="false"/>
          <w:color w:val="000000"/>
          <w:sz w:val="28"/>
        </w:rPr>
        <w:t>17) логопед;</w:t>
      </w:r>
      <w:r>
        <w:br/>
      </w:r>
      <w:r>
        <w:rPr>
          <w:rFonts w:ascii="Times New Roman"/>
          <w:b w:val="false"/>
          <w:i w:val="false"/>
          <w:color w:val="000000"/>
          <w:sz w:val="28"/>
        </w:rPr>
        <w:t>
      </w:t>
      </w:r>
      <w:r>
        <w:rPr>
          <w:rFonts w:ascii="Times New Roman"/>
          <w:b w:val="false"/>
          <w:i w:val="false"/>
          <w:color w:val="000000"/>
          <w:sz w:val="28"/>
        </w:rPr>
        <w:t>18) педагог-психолог, психолог;</w:t>
      </w:r>
      <w:r>
        <w:br/>
      </w:r>
      <w:r>
        <w:rPr>
          <w:rFonts w:ascii="Times New Roman"/>
          <w:b w:val="false"/>
          <w:i w:val="false"/>
          <w:color w:val="000000"/>
          <w:sz w:val="28"/>
        </w:rPr>
        <w:t>
      </w:t>
      </w:r>
      <w:r>
        <w:rPr>
          <w:rFonts w:ascii="Times New Roman"/>
          <w:b w:val="false"/>
          <w:i w:val="false"/>
          <w:color w:val="000000"/>
          <w:sz w:val="28"/>
        </w:rPr>
        <w:t>19) методист организации технического и профессионального, послесреднего образования, методического кабинета (центра);</w:t>
      </w:r>
      <w:r>
        <w:br/>
      </w:r>
      <w:r>
        <w:rPr>
          <w:rFonts w:ascii="Times New Roman"/>
          <w:b w:val="false"/>
          <w:i w:val="false"/>
          <w:color w:val="000000"/>
          <w:sz w:val="28"/>
        </w:rPr>
        <w:t>
      </w:t>
      </w:r>
      <w:r>
        <w:rPr>
          <w:rFonts w:ascii="Times New Roman"/>
          <w:b w:val="false"/>
          <w:i w:val="false"/>
          <w:color w:val="000000"/>
          <w:sz w:val="28"/>
        </w:rPr>
        <w:t>20) музыкальный руководитель (основных служб), аккомпаниатор (основных служб), концертмейстер (основных служб);</w:t>
      </w:r>
      <w:r>
        <w:br/>
      </w:r>
      <w:r>
        <w:rPr>
          <w:rFonts w:ascii="Times New Roman"/>
          <w:b w:val="false"/>
          <w:i w:val="false"/>
          <w:color w:val="000000"/>
          <w:sz w:val="28"/>
        </w:rPr>
        <w:t>
      </w:t>
      </w:r>
      <w:r>
        <w:rPr>
          <w:rFonts w:ascii="Times New Roman"/>
          <w:b w:val="false"/>
          <w:i w:val="false"/>
          <w:color w:val="000000"/>
          <w:sz w:val="28"/>
        </w:rPr>
        <w:t>21) инструктор по плаванию;</w:t>
      </w:r>
      <w:r>
        <w:br/>
      </w:r>
      <w:r>
        <w:rPr>
          <w:rFonts w:ascii="Times New Roman"/>
          <w:b w:val="false"/>
          <w:i w:val="false"/>
          <w:color w:val="000000"/>
          <w:sz w:val="28"/>
        </w:rPr>
        <w:t>
      </w:t>
      </w:r>
      <w:r>
        <w:rPr>
          <w:rFonts w:ascii="Times New Roman"/>
          <w:b w:val="false"/>
          <w:i w:val="false"/>
          <w:color w:val="000000"/>
          <w:sz w:val="28"/>
        </w:rPr>
        <w:t>22) инструктор по физкультуре;</w:t>
      </w:r>
      <w:r>
        <w:br/>
      </w:r>
      <w:r>
        <w:rPr>
          <w:rFonts w:ascii="Times New Roman"/>
          <w:b w:val="false"/>
          <w:i w:val="false"/>
          <w:color w:val="000000"/>
          <w:sz w:val="28"/>
        </w:rPr>
        <w:t>
      </w:t>
      </w:r>
      <w:r>
        <w:rPr>
          <w:rFonts w:ascii="Times New Roman"/>
          <w:b w:val="false"/>
          <w:i w:val="false"/>
          <w:color w:val="000000"/>
          <w:sz w:val="28"/>
        </w:rPr>
        <w:t>23) вожатый;</w:t>
      </w:r>
      <w:r>
        <w:br/>
      </w:r>
      <w:r>
        <w:rPr>
          <w:rFonts w:ascii="Times New Roman"/>
          <w:b w:val="false"/>
          <w:i w:val="false"/>
          <w:color w:val="000000"/>
          <w:sz w:val="28"/>
        </w:rPr>
        <w:t>
      </w:t>
      </w:r>
      <w:r>
        <w:rPr>
          <w:rFonts w:ascii="Times New Roman"/>
          <w:b w:val="false"/>
          <w:i w:val="false"/>
          <w:color w:val="000000"/>
          <w:sz w:val="28"/>
        </w:rPr>
        <w:t>24) библиотекарь;</w:t>
      </w:r>
      <w:r>
        <w:br/>
      </w:r>
      <w:r>
        <w:rPr>
          <w:rFonts w:ascii="Times New Roman"/>
          <w:b w:val="false"/>
          <w:i w:val="false"/>
          <w:color w:val="000000"/>
          <w:sz w:val="28"/>
        </w:rPr>
        <w:t>
      </w:t>
      </w:r>
      <w:r>
        <w:rPr>
          <w:rFonts w:ascii="Times New Roman"/>
          <w:b w:val="false"/>
          <w:i w:val="false"/>
          <w:color w:val="000000"/>
          <w:sz w:val="28"/>
        </w:rPr>
        <w:t>25) медицинская (ий) сестра (брат);</w:t>
      </w:r>
      <w:r>
        <w:br/>
      </w:r>
      <w:r>
        <w:rPr>
          <w:rFonts w:ascii="Times New Roman"/>
          <w:b w:val="false"/>
          <w:i w:val="false"/>
          <w:color w:val="000000"/>
          <w:sz w:val="28"/>
        </w:rPr>
        <w:t>
      </w:t>
      </w:r>
      <w:r>
        <w:rPr>
          <w:rFonts w:ascii="Times New Roman"/>
          <w:b w:val="false"/>
          <w:i w:val="false"/>
          <w:color w:val="000000"/>
          <w:sz w:val="28"/>
        </w:rPr>
        <w:t>26) специалист по социальной работе, консультант по социальной работе;</w:t>
      </w:r>
      <w:r>
        <w:br/>
      </w:r>
      <w:r>
        <w:rPr>
          <w:rFonts w:ascii="Times New Roman"/>
          <w:b w:val="false"/>
          <w:i w:val="false"/>
          <w:color w:val="000000"/>
          <w:sz w:val="28"/>
        </w:rPr>
        <w:t>
      </w:t>
      </w:r>
      <w:r>
        <w:rPr>
          <w:rFonts w:ascii="Times New Roman"/>
          <w:b w:val="false"/>
          <w:i w:val="false"/>
          <w:color w:val="000000"/>
          <w:sz w:val="28"/>
        </w:rPr>
        <w:t>27) диетическая сестра;</w:t>
      </w:r>
      <w:r>
        <w:br/>
      </w:r>
      <w:r>
        <w:rPr>
          <w:rFonts w:ascii="Times New Roman"/>
          <w:b w:val="false"/>
          <w:i w:val="false"/>
          <w:color w:val="000000"/>
          <w:sz w:val="28"/>
        </w:rPr>
        <w:t>
      </w:t>
      </w:r>
      <w:r>
        <w:rPr>
          <w:rFonts w:ascii="Times New Roman"/>
          <w:b w:val="false"/>
          <w:i w:val="false"/>
          <w:color w:val="000000"/>
          <w:sz w:val="28"/>
        </w:rPr>
        <w:t>28) хореограф (основных служб), хореограф;</w:t>
      </w:r>
      <w:r>
        <w:br/>
      </w:r>
      <w:r>
        <w:rPr>
          <w:rFonts w:ascii="Times New Roman"/>
          <w:b w:val="false"/>
          <w:i w:val="false"/>
          <w:color w:val="000000"/>
          <w:sz w:val="28"/>
        </w:rPr>
        <w:t>
      </w:t>
      </w:r>
      <w:r>
        <w:rPr>
          <w:rFonts w:ascii="Times New Roman"/>
          <w:b w:val="false"/>
          <w:i w:val="false"/>
          <w:color w:val="000000"/>
          <w:sz w:val="28"/>
        </w:rPr>
        <w:t>29) переводчик;</w:t>
      </w:r>
      <w:r>
        <w:br/>
      </w:r>
      <w:r>
        <w:rPr>
          <w:rFonts w:ascii="Times New Roman"/>
          <w:b w:val="false"/>
          <w:i w:val="false"/>
          <w:color w:val="000000"/>
          <w:sz w:val="28"/>
        </w:rPr>
        <w:t>
      </w:t>
      </w:r>
      <w:r>
        <w:rPr>
          <w:rFonts w:ascii="Times New Roman"/>
          <w:b w:val="false"/>
          <w:i w:val="false"/>
          <w:color w:val="000000"/>
          <w:sz w:val="28"/>
        </w:rPr>
        <w:t>30) методист (основных служб), методист;</w:t>
      </w:r>
      <w:r>
        <w:br/>
      </w:r>
      <w:r>
        <w:rPr>
          <w:rFonts w:ascii="Times New Roman"/>
          <w:b w:val="false"/>
          <w:i w:val="false"/>
          <w:color w:val="000000"/>
          <w:sz w:val="28"/>
        </w:rPr>
        <w:t>
      </w:t>
      </w:r>
      <w:r>
        <w:rPr>
          <w:rFonts w:ascii="Times New Roman"/>
          <w:b w:val="false"/>
          <w:i w:val="false"/>
          <w:color w:val="000000"/>
          <w:sz w:val="28"/>
        </w:rPr>
        <w:t>31) лаборант.</w:t>
      </w:r>
      <w:r>
        <w:br/>
      </w:r>
      <w:r>
        <w:rPr>
          <w:rFonts w:ascii="Times New Roman"/>
          <w:b w:val="false"/>
          <w:i w:val="false"/>
          <w:color w:val="000000"/>
          <w:sz w:val="28"/>
        </w:rPr>
        <w:t>
</w:t>
      </w:r>
    </w:p>
    <w:bookmarkStart w:name="z53" w:id="4"/>
    <w:p>
      <w:pPr>
        <w:spacing w:after="0"/>
        <w:ind w:left="0"/>
        <w:jc w:val="left"/>
      </w:pPr>
      <w:r>
        <w:rPr>
          <w:rFonts w:ascii="Times New Roman"/>
          <w:b/>
          <w:i w:val="false"/>
          <w:color w:val="000000"/>
        </w:rPr>
        <w:t xml:space="preserve"> 4. Должности специалистов культуры: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 руководитель и заместитель руководителя государственного учреждения и государственного казенного предприятия, руководитель филиала (сектора, отдела, группы, лаборатории) государственного учреждения и государственного казенного предприятия, руководитель структурного подразделения, занятого административно-хозяйственным обслуживанием государственного учреждения и государственного казенного предприятия: хозяйства, художественный руководитель государственного учреждения и государственного казенного предприятия, руководитель и заместитель руководителя библиотеки, студии;</w:t>
      </w:r>
      <w:r>
        <w:br/>
      </w:r>
      <w:r>
        <w:rPr>
          <w:rFonts w:ascii="Times New Roman"/>
          <w:b w:val="false"/>
          <w:i w:val="false"/>
          <w:color w:val="000000"/>
          <w:sz w:val="28"/>
        </w:rPr>
        <w:t>
      </w:t>
      </w:r>
      <w:r>
        <w:rPr>
          <w:rFonts w:ascii="Times New Roman"/>
          <w:b w:val="false"/>
          <w:i w:val="false"/>
          <w:color w:val="000000"/>
          <w:sz w:val="28"/>
        </w:rPr>
        <w:t>2) заведующий архивохранилищем;</w:t>
      </w:r>
      <w:r>
        <w:br/>
      </w:r>
      <w:r>
        <w:rPr>
          <w:rFonts w:ascii="Times New Roman"/>
          <w:b w:val="false"/>
          <w:i w:val="false"/>
          <w:color w:val="000000"/>
          <w:sz w:val="28"/>
        </w:rPr>
        <w:t>
      </w:t>
      </w:r>
      <w:r>
        <w:rPr>
          <w:rFonts w:ascii="Times New Roman"/>
          <w:b w:val="false"/>
          <w:i w:val="false"/>
          <w:color w:val="000000"/>
          <w:sz w:val="28"/>
        </w:rPr>
        <w:t>3) заведующий (руководитель) режиссерской, музыкальной частью, художественно–постановочной частью, производственной мастерской, концертным залом, методическим кабинетом, реставрационной мастерской, библиотекой, лабораторией государственного учреждения и государственного казенного предприятия;</w:t>
      </w:r>
      <w:r>
        <w:br/>
      </w:r>
      <w:r>
        <w:rPr>
          <w:rFonts w:ascii="Times New Roman"/>
          <w:b w:val="false"/>
          <w:i w:val="false"/>
          <w:color w:val="000000"/>
          <w:sz w:val="28"/>
        </w:rPr>
        <w:t>
      </w:t>
      </w:r>
      <w:r>
        <w:rPr>
          <w:rFonts w:ascii="Times New Roman"/>
          <w:b w:val="false"/>
          <w:i w:val="false"/>
          <w:color w:val="000000"/>
          <w:sz w:val="28"/>
        </w:rPr>
        <w:t>4) главный: администратор, хранитель фондов, режиссер;</w:t>
      </w:r>
      <w:r>
        <w:br/>
      </w:r>
      <w:r>
        <w:rPr>
          <w:rFonts w:ascii="Times New Roman"/>
          <w:b w:val="false"/>
          <w:i w:val="false"/>
          <w:color w:val="000000"/>
          <w:sz w:val="28"/>
        </w:rPr>
        <w:t>
      </w:t>
      </w:r>
      <w:r>
        <w:rPr>
          <w:rFonts w:ascii="Times New Roman"/>
          <w:b w:val="false"/>
          <w:i w:val="false"/>
          <w:color w:val="000000"/>
          <w:sz w:val="28"/>
        </w:rPr>
        <w:t>5) экскурсовод, научный сотрудник, архивист по учету фондов музеев;</w:t>
      </w:r>
      <w:r>
        <w:br/>
      </w:r>
      <w:r>
        <w:rPr>
          <w:rFonts w:ascii="Times New Roman"/>
          <w:b w:val="false"/>
          <w:i w:val="false"/>
          <w:color w:val="000000"/>
          <w:sz w:val="28"/>
        </w:rPr>
        <w:t>
      </w:t>
      </w:r>
      <w:r>
        <w:rPr>
          <w:rFonts w:ascii="Times New Roman"/>
          <w:b w:val="false"/>
          <w:i w:val="false"/>
          <w:color w:val="000000"/>
          <w:sz w:val="28"/>
        </w:rPr>
        <w:t>6) музыкальный руководитель, аранжировщик, аккомпаниатор, балетмейстер, библиотекарь, библиограф, хормейстер, культорганизатор, художники всех наименований, звукорежиссер, техники всех наименований, режиссер, художник – реставратор, художник, администратор (основных служб), дежурный администратор, хореограф, редактор, архивист;</w:t>
      </w:r>
      <w:r>
        <w:br/>
      </w:r>
      <w:r>
        <w:rPr>
          <w:rFonts w:ascii="Times New Roman"/>
          <w:b w:val="false"/>
          <w:i w:val="false"/>
          <w:color w:val="000000"/>
          <w:sz w:val="28"/>
        </w:rPr>
        <w:t>
      </w:t>
      </w:r>
      <w:r>
        <w:rPr>
          <w:rFonts w:ascii="Times New Roman"/>
          <w:b w:val="false"/>
          <w:i w:val="false"/>
          <w:color w:val="000000"/>
          <w:sz w:val="28"/>
        </w:rPr>
        <w:t>7) методист всех наименований, методист;</w:t>
      </w:r>
      <w:r>
        <w:br/>
      </w:r>
      <w:r>
        <w:rPr>
          <w:rFonts w:ascii="Times New Roman"/>
          <w:b w:val="false"/>
          <w:i w:val="false"/>
          <w:color w:val="000000"/>
          <w:sz w:val="28"/>
        </w:rPr>
        <w:t>
      </w:t>
      </w:r>
      <w:r>
        <w:rPr>
          <w:rFonts w:ascii="Times New Roman"/>
          <w:b w:val="false"/>
          <w:i w:val="false"/>
          <w:color w:val="000000"/>
          <w:sz w:val="28"/>
        </w:rPr>
        <w:t>8) учителя казахского, русского, английского языков;</w:t>
      </w:r>
      <w:r>
        <w:br/>
      </w:r>
      <w:r>
        <w:rPr>
          <w:rFonts w:ascii="Times New Roman"/>
          <w:b w:val="false"/>
          <w:i w:val="false"/>
          <w:color w:val="000000"/>
          <w:sz w:val="28"/>
        </w:rPr>
        <w:t>
      </w:t>
      </w:r>
      <w:r>
        <w:rPr>
          <w:rFonts w:ascii="Times New Roman"/>
          <w:b w:val="false"/>
          <w:i w:val="false"/>
          <w:color w:val="000000"/>
          <w:sz w:val="28"/>
        </w:rPr>
        <w:t>9) переводчик;</w:t>
      </w:r>
      <w:r>
        <w:br/>
      </w:r>
      <w:r>
        <w:rPr>
          <w:rFonts w:ascii="Times New Roman"/>
          <w:b w:val="false"/>
          <w:i w:val="false"/>
          <w:color w:val="000000"/>
          <w:sz w:val="28"/>
        </w:rPr>
        <w:t>
      </w:t>
      </w:r>
      <w:r>
        <w:rPr>
          <w:rFonts w:ascii="Times New Roman"/>
          <w:b w:val="false"/>
          <w:i w:val="false"/>
          <w:color w:val="000000"/>
          <w:sz w:val="28"/>
        </w:rPr>
        <w:t>10) психолог.</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Должности специалистов спорта: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руководитель и заместитель руководителя государственного учреждения и государственного казенного предприятия;</w:t>
      </w:r>
      <w:r>
        <w:br/>
      </w:r>
      <w:r>
        <w:rPr>
          <w:rFonts w:ascii="Times New Roman"/>
          <w:b w:val="false"/>
          <w:i w:val="false"/>
          <w:color w:val="000000"/>
          <w:sz w:val="28"/>
        </w:rPr>
        <w:t>
      </w:t>
      </w:r>
      <w:r>
        <w:rPr>
          <w:rFonts w:ascii="Times New Roman"/>
          <w:b w:val="false"/>
          <w:i w:val="false"/>
          <w:color w:val="000000"/>
          <w:sz w:val="28"/>
        </w:rPr>
        <w:t>2) руководитель (заведующий) спортивным сооружением, цехом (начальник команды);</w:t>
      </w:r>
      <w:r>
        <w:br/>
      </w:r>
      <w:r>
        <w:rPr>
          <w:rFonts w:ascii="Times New Roman"/>
          <w:b w:val="false"/>
          <w:i w:val="false"/>
          <w:color w:val="000000"/>
          <w:sz w:val="28"/>
        </w:rPr>
        <w:t>
      </w:t>
      </w:r>
      <w:r>
        <w:rPr>
          <w:rFonts w:ascii="Times New Roman"/>
          <w:b w:val="false"/>
          <w:i w:val="false"/>
          <w:color w:val="000000"/>
          <w:sz w:val="28"/>
        </w:rPr>
        <w:t>3) инструктор (за исключением инструктора-спортсмена), методист, психолог, тренер-преподаватель, старший тренер, врач всех специальностей, медицинская (ий) сестра (брат) (специализированная (ый));</w:t>
      </w:r>
      <w:r>
        <w:br/>
      </w:r>
      <w:r>
        <w:rPr>
          <w:rFonts w:ascii="Times New Roman"/>
          <w:b w:val="false"/>
          <w:i w:val="false"/>
          <w:color w:val="000000"/>
          <w:sz w:val="28"/>
        </w:rPr>
        <w:t>
      </w:t>
      </w:r>
      <w:r>
        <w:rPr>
          <w:rFonts w:ascii="Times New Roman"/>
          <w:b w:val="false"/>
          <w:i w:val="false"/>
          <w:color w:val="000000"/>
          <w:sz w:val="28"/>
        </w:rPr>
        <w:t>4) учителя всех специальностей;</w:t>
      </w:r>
      <w:r>
        <w:br/>
      </w:r>
      <w:r>
        <w:rPr>
          <w:rFonts w:ascii="Times New Roman"/>
          <w:b w:val="false"/>
          <w:i w:val="false"/>
          <w:color w:val="000000"/>
          <w:sz w:val="28"/>
        </w:rPr>
        <w:t>
      </w:t>
      </w:r>
      <w:r>
        <w:rPr>
          <w:rFonts w:ascii="Times New Roman"/>
          <w:b w:val="false"/>
          <w:i w:val="false"/>
          <w:color w:val="000000"/>
          <w:sz w:val="28"/>
        </w:rPr>
        <w:t>5) социальный педагог, педагог-психолог, педагог-организатор, воспитатель.</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Должности специалистов ветеринарии:</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ветеринарный врач;</w:t>
      </w:r>
      <w:r>
        <w:br/>
      </w:r>
      <w:r>
        <w:rPr>
          <w:rFonts w:ascii="Times New Roman"/>
          <w:b w:val="false"/>
          <w:i w:val="false"/>
          <w:color w:val="000000"/>
          <w:sz w:val="28"/>
        </w:rPr>
        <w:t>
      </w:t>
      </w:r>
      <w:r>
        <w:rPr>
          <w:rFonts w:ascii="Times New Roman"/>
          <w:b w:val="false"/>
          <w:i w:val="false"/>
          <w:color w:val="000000"/>
          <w:sz w:val="28"/>
        </w:rPr>
        <w:t>2) руководитель и заместитель руководителя ветеринарной станции;</w:t>
      </w:r>
      <w:r>
        <w:br/>
      </w:r>
      <w:r>
        <w:rPr>
          <w:rFonts w:ascii="Times New Roman"/>
          <w:b w:val="false"/>
          <w:i w:val="false"/>
          <w:color w:val="000000"/>
          <w:sz w:val="28"/>
        </w:rPr>
        <w:t>
      </w:t>
      </w:r>
      <w:r>
        <w:rPr>
          <w:rFonts w:ascii="Times New Roman"/>
          <w:b w:val="false"/>
          <w:i w:val="false"/>
          <w:color w:val="000000"/>
          <w:sz w:val="28"/>
        </w:rPr>
        <w:t xml:space="preserve">3) ветеринарный фельдшер.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