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3380" w14:textId="40a3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5 июня 2015 года № А-6/261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апреля 2016 года № А-5/185. Зарегистрировано Департаментом юстиции Акмолинской области 25 мая 2016 года № 5382.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"Назначение жилищной помощи" от 5 июня 2015 года № А-6/261 (зарегистрировано в Реестре государственной регистрации нормативных правовых актов № 4868, опубликовано 28 июля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уведомление о назначении жилищной помощи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 (либо его представителем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№ 319 (зарегистрировано в Реестре государственной регистрации нормативных правовых актов № 11015)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направляет руководителю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уведомление о назначении жилищной помощи – 8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уведомление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направляет руководителю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уведомление о назначении жилищной помощи – 8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уведомление – 20 минут.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 с указанием даты и времени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(либо его представителя по нотариально заверенной доверенности) неполного пакета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представителю по нотариально заверенной доверенности)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