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01e6" w14:textId="8420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31 марта 2015 года № А-4/127 "Об утверждении положения о государственном учреждении "Управление по инспекции труда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марта 2016 года № А-5/139. Зарегистрировано Департаментом юстиции Акмолинской области 26 апреля 2016 года № 5320.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по инспекции труда Акмолинской области" от 31 марта 2015 года № А-4/127 (зарегистрировано в Реестре государственной регистрации нормативных правовых актов № 4782, опубликовано 19 мая 2015 года в газетах "Арқа ажары" и "Акмолинская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инспекции труда Акмолинской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анализа причин производственного травматизма, профессиональных заболеваний, профессиональных отравлений и разработка предложений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расследование несчастных случаев, связанных с трудовой деятельностью, в порядке, установленном Трудовым Кодексом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проверки знаний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обращений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и утверждение графиков проверок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представление в уполномоченный государственный орган по труду периодически отчетов, а также результатов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мониторинга коллективных трудовых споров по форме, установленной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необходимой информации по трудовым отношениям в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декларирования деятельности работодателя.";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Руководитель государственного учреждения "Управление по инспекции труда Акмолинской области"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своих заместителей в соответствии с действующим законодательством.".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вносимых изменений в положение о государственном учреждении "Управление по инспекции труда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вносимых изменений в положении о государственном учреждении "Управление по инспекции труда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анализа причин производственного травматизма, профессиональных заболеваний, профессиональных отравлений и разработка предложений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расследование несчастных случаев, связанных с трудовой деятельностью, в порядке, установленном Трудовым Кодексом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проверки знаний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обращений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и утверждение графиков проверок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представление в уполномоченный государственный орган по труду периодически отчетов, а также результатов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мониторинга коллективных трудовых споров по форме, установленной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необходимой информации по трудовым отношениям в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декларирования деятельности работодателя.";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"19. Руководитель государственного учреждения "Управление по инспекции труда Акмолинской области"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своих заместителей в соответствии с действующим законодательством.".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