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a5e5" w14:textId="d08a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102-1851. Зарегистрировано Департаментом юстиции города Астаны 1 ноября 2016 года № 1074.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ветеринарно-санитарного заключения на объекты государственного ветеринарно-санитарного контроля и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ветеринарной справки"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для занятия деятельностью в сфере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"Проведение идентификации сельскохозяйственных животных, с выдачей ветеринарного паспорта"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"Аттестация физических и юридических лиц, осуществляющих предпринимательскую деятельность в области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сельского хозяйства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102-1815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858, опубликовано в газетах "Астана ақшамы" от 13 декабря 2014 года № 142 (3199), "Вечерняя Астана" от 13 декабря 2014 года № 141 (3217).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Бектурову М.Е.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списка, утвержденного местным исполнительным органом города Астаны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 (далее – Стандарт), утвержденным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ветеринарно-санитарное заключение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объекта ветеринарным (ветеринарно-санитарным) правилам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специальном бланке, подписывается услугодателем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платно физическим и юридическим лицам (далее – услугополучатели)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 (за бланк ветеринарно-санитарного заключения).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подача заявления услугополучателем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руководитель услугодателя либо его заместитель передает заявление услугополучателя руководителю отдела услугодателя. Максимально допустимое время для осуществления данной процедуры – не более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 отдела услугодателя. Максимально допустимое время для осуществления данной процедуры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услугодателя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заявления. Максимально допустимое время для осуществления данной процедуры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органы правовой статистики за сутки до обследования объекта –1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объекта на соответствие представленным документам и ветеринарным (ветеринарно-санитарным) правилам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обследования объекта и вносит на рассмотрение руководителю услугодателя и государственному ветеринарному врачу из утвержденного приказом руководителя услугодателя списка для принятия решения – 1 (один) рабочий день.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виза руководителя услугодателя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–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5 процедуры – услугодатель принимает решение о выдаче ветеринарно-санитарного заключения – в течение 1 (одного) часа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объекта государственного ветеринарного контроля и надзора ветеринарным (ветеринарно-санитарным) правилам,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объекта государственного ветеринарного контроля и надзора ветеринарным (ветеринарно-санитарным) правилам, требованиям с выдачей рекомендации об устранении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услугополучателю – в течение 30 (тридцати) минут дня выдачи.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порядка обращения и последовательности процедур (действий) услугодателя и услугополучателя при оказании государственной услуг через портал: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документов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заполнение услугополучателем формы заявления (ввод данных) с учетом ее структуры и форматных требований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портала, в единой автоматизированной системе управления отраслями агропромышленного комплекса "e-Agriculture" (далее –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представленных услугополучателем документов основаниям для выдачи ветеринарно-санитарного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принятии документов в работу, дате и времени получения ветеринарно-санитарного заключения в форме электронного документа, удостоверенного ЭЦП уполномоченного лица услугодателя.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Пошаговые действия и решения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ЕАСУ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ЕАСУ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ЕАСУ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ответственным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услугополучателя в части отметки о наличии документов в бумажной форме и сканирование ответственным исполнителем услугодателя необходимых документов, представленных услугополучателем, и прикрепление их к форме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представленных услугополучателем документов основаниям для выдачи ветеринарно-санитарного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оформление ветеринарно-санитарного заключения в электронном формате, распечатывание на специальном бланке, заверение печатью и подписание руководителем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ветеринарной справки" (далее – государственная услуга) оказывается Коммунальным государственным предприятием на праве хозяйственного ведения "Астана ветсервис" акимата города Астаны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 (далее – Стандарт),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    www. elicense.kz (далее – портал). 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электронная (частично автоматизированная) или бумажная.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бесплатно физическим и юридическим лицам (далее – услугополучатели).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к услугодателю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1: канцелярия услугодателя принимает заявление и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с отметкой даты и времени приема пакета документов. Длительность выполнения – не более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ответственный исполнитель услугодателя проводит ветеринарный осмотр животного, продукции и сырья животного происхождения и оформляет ветеринарную справку.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выдача канцелярией услугодателя ветеринарной справки или письменный мотивированный отказ услугополучателю. Длительность выполнения – 15 (пятнадцать) минут.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регистрация документов и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оформление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3 процедуры – выдача ветеринарной справки или письменный мотивированный отказ.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услугополучателем – в течение дня обращения.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при оказании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с отметкой даты и времени приема пакета документов. Длительность выполнения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проводит ветеринарный осмотр животного, продукции и сырья животного происхождения и оформление ветеринарной справки. Длительность выполнения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канцелярией услугодателя ветеринарной справки услугополучателю. Длительность выполнения – не более 15 (пятнадцати) минут.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документов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услуго-получателей);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заполнение услугополучателем формы заявления (ввод данных) с учетом ее структуры и форматных требований с прикреплением к форме запроса необходимых документов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портала, в единой автоматизированной системе управления отраслями агропромышленного комплекса "e-Agriculture" (далее –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представленных услугополучателем документов основаниям для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принятии документов в работу, дате и времени получения ветеринарно-санитарного заключения в форме электронного документа, удостоверенного ЭЦП уполномоченного лица услугодателя.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Пошаговые действия и решения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ЕАСУ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ЕАСУ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ЕАСУ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ввод ответственным исполнителем услугодателя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услугополучателя в части отметки о наличии документов в бумажной форме и сканирование ответственным исполнителем услугодателя необходимых документов, представленных услугополучателем, и прикрепление их к форме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представленных услугополучателем документов основаниям для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оформление ветеринарной справки или заверение мотивированного отказа.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учетных номеров</w:t>
      </w:r>
      <w:r>
        <w:br/>
      </w:r>
      <w:r>
        <w:rPr>
          <w:rFonts w:ascii="Times New Roman"/>
          <w:b/>
          <w:i w:val="false"/>
          <w:color w:val="000000"/>
        </w:rPr>
        <w:t>объектам производства, осуществляющим выращивание животных,</w:t>
      </w:r>
      <w:r>
        <w:br/>
      </w:r>
      <w:r>
        <w:rPr>
          <w:rFonts w:ascii="Times New Roman"/>
          <w:b/>
          <w:i w:val="false"/>
          <w:color w:val="000000"/>
        </w:rPr>
        <w:t>заготовку (убой), хранение, переработку и реализацию животных,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Стандарт),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осуществляется бесплатно физическим и юридическим лицам (далее – услугополучатели). 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при обращении услугополучателя является наличие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руководитель услугодателя либо его заместитель передает заявление услугополучателя руководителю отдела услугодателя. Максимально допустимое время для осуществления данной процедуры – не более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 отдела услугодателя. Максимально допустимое время для осуществления данной процедуры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услугодателя проверяет полноту представленных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готовит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Максимально допустимое время для осуществления данной процедуры – не более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в случае соответствия представленных услугополучателем документов ознакамливается с поступившими документами, готовит решение о присвоении учетного номера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в случае изменения наименования и/или организационно-правовой формы и не повлекшее изменение вида осуществляемой деятельности объекта производства, услугодатель переоформляет учетный номер и выдает подтверждение – 1 (один) рабочий день.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виза руководителя услугодателя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–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5 процедуры – готовит решение о присвоении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6 процедуры – услугодатель переоформляет учетный номер и выдает подтверждение.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участвующих в процессе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с приложением диаграммы функционального взаимодействия информационных систем, задействованных в оказании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электронной цифровой подписью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портала, в единой автоматизированной системе управления отраслями агропромышленного комплекса "e-Agriculture" (далее –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 основаниям для выдачи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документах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услуги, сформированного в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переработку и 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в сфере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для занятия деятельностью в сфере ветеринарии"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 (далее – Стандарт), утвержденным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осуществляется физическим и юридическим лицам (далее – услугополучатели) на платной основе. 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лиц) или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юридических лиц) к Стандарту.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в день поступления документов услугополучателя налагает резолюцию и передает ответственному исполнителю отдела услугодателя. Максимально допустимое время для осуществления данной процедуры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отдела услугодателя осуществляет анализ соответствия заявления услугополучателя пункту 9 Стандарта. Максимально допустимое время для осуществления данной процедуры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5: ответственный исполнитель отдела услугодателя в случае установления факта неполноты представленных услугополучателем документов, дает письменный мотивированный отказ в дальнейшем рассмотрении заявления на получение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ответственный исполнитель отдела услугодателя оформляет лицензию и передает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7: сотрудник канцелярии услугодателя выдает лицензию либо мотивированный ответ об отказе в оказании государственной услуги услугополучателю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услугополучателя налагает резолюцию и передает ответственному исполнителю отдела услугодателя. Максимально допустимое время для осуществления данной процедуры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ответственный исполнитель отдела услугодателя осуществляет анализ соответствия заявления услугополучателя согласно пункту 9 Стандарта, оформляет переоформленную лицензию и передает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в течение 1 (одного)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услугополучателем документов, ответственный исполнитель отдела услугодателя дает письменный мотивированный отказ в дальнейшем рассмотрении заявления на получение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сотрудник канцелярии услугодателя выдает переоформленную лицензию либо мотивированный ответ об отказе в оказании государственной услуги услугополучателю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услугополучателя налагает резолюцию и передает ответственному исполнителю отдела услугодателя. Максимально допустимое время для осуществления данной процедуры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ответственный исполнитель отдела услугодателя осуществляет анализ соответствия заявления услугополучателя согласно пункту 9 Стандарта, оформляет дубликат лицензии и передает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услугополучателем документов, ответственный исполнитель отдела услугодателя дает письменный мотивированный отказ в дальнейшем рассмотрении заявления на получение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сотрудник канцелярии услугодателя выдает дубликат лицензии либо мотивированный ответ об отказе в оказании государственной услуги услугополучателю – не более 30 (тридцати) минут.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– руководитель отдела услугодателя налагает резолюцию и передает документы услугополучателя ответственному исполнителю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4 процедуры – ответственный исполнитель отдела услугодателя осуществляет анализ соответствия заявления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5 процедуры – ответственный исполнитель отдела услугодателя передает документы услугополучателя на подписание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6 процедуры – сотрудник канцелярии услугодателя выдает лицензию услугополучателю с печатью и подписью руководителя услугодателя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руководитель услугодателя либо его заместитель налагает резолюцию и передает документы услугополучателя ответственному исполнителю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– ответственный исполнитель отдела услугодателя осуществляет анализ соответствия заявления услугополучателя пункту 9 Стандарта и передает документы услугополучателя на подписание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– сотрудник канцелярии услугодателя выдает переоформленую лицензию услугополучателю с печатью и подписью руководителя услугодателя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руководитель услугодателя либо его заместитель налагает резолюцию и передает документы услугополучателя ответственному исполнителю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3 процедуры – ответственный исполнитель отдела услугодателя осуществляет анализ соответствия заявления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документы услугополучателя на подписание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4 процедуры – сотрудник канцелярии услугодателя выдает дубликат лицензии услугополучателю с печатью и подписью руководителя услугодателя либо мотивированный ответ об отказе в оказании государственной услуги. 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структурных подразделений (работников) услугодателя, участвующих в процессе оказания государственной услуги: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услугодателя.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заполнение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платежный шлюз "электронного правительства" (далее – ПШЭП), затем данная информация поступает в информационную систему "Государственная база данных "Е-лицензирование" ( 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направление запроса услугодателю для проверки соответствия услугополучателя требованиям законодательства Республики Казахстан и основаниям для выдачи лицензии, а также получение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порталом. Электронный документ формируется с использованием ЭЦП уполномоченного лица услугодателя.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по заполнению форм запроса для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в интернет-браузер компьютера регистрационного свидетельства ЭЦП, ввод услугополучателем пароля для входа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 государственной услуги с помощью кнопки "Подать заявление";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 и прикрепление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регистрационного свидетельства ЭЦП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– услугополучатель с помощью кнопки "Подписать" осуществляет удостоверение (подписание) запроса ЭЦП, после чего запрос передается на обработку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запроса в ИС ГБД "Е-лицензирование" – у услугополучателя на экране дисплея выводится заполненная форма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кнопки "Мои заявления" услугополучателю предоставляется возможность просмотреть результаты обработки запроса путем нажатия кнопки "Поиск" и введения ИИН или БИН.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услугодателем: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через портал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с выдачей ветеринарного</w:t>
      </w:r>
      <w:r>
        <w:br/>
      </w:r>
      <w:r>
        <w:rPr>
          <w:rFonts w:ascii="Times New Roman"/>
          <w:b/>
          <w:i w:val="false"/>
          <w:color w:val="000000"/>
        </w:rPr>
        <w:t>паспорта"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идентификации сельскохозяйственных животных, с выдачей ветеринарного паспорта" оказывается к коммунальным государственным предприятием на праве хозяйственного ведения "Астана ветсервис" акимата города Астаны (далее –услугодатель)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 (далее – Стандарт),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ветеринарии"(зарегистрирован в Реестре государственной регистрации нормативных правовых актов за № 11959).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присвоение индивидуального номераживотным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и юридическим лицам (далее – услугополучатели).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 осуществляется возврат стоимости чипов.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руководитель услугодателя либо его заместитель передает заявление услугополучателя руководителю отдела услугодателя. Максимально допустимое время для осуществления данной процедуры – не более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 отдела услугодателя. Максимально допустимое время для осуществления данной процедуры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услугодателя (ветеринарный врач) присваивает индивидуальный номер животному и оформляет ветеринарный паспорт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не более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выдача канцелярией услугодателя ветеринарного паспорта услугополучателю. Максимально допустимое время для осуществления данной процедуры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повторная государственная услуга при утере, повреждении (невозможности определения индивидуального номера) бирок (бирки), (получении дубликата) оказывается в течение 2 (двух) рабочих дней со дня поступления бирок услугодателю с присвоением животному нового индивидуального номера.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 в течение 2 рабочих дней, владелец животного обращается к услугодателю с заявкой о выдаче дубликата бирки со дня поступления дубликата.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–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– виза руководителя услугодателя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– присвоение индивидуального номера животному и оформление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5 процедуры – выдача услугополучателю ветеринарного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6 процедуры – присвоение животному нового индивидуального номера. </w:t>
      </w:r>
    </w:p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заявления услугополучателя с отметкой на копии заявления даты и времени приема пакета документов. Длительность выполнения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ответственным исполнителем услугодателя индивидуального номера животному и оформление ветеринарного паспорта.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канцелярией услугодателя ветеринарного паспорта услугополучателю. Длительность выполнения – 5 (пять)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электронной цифровой подписью (далее – ЭЦП),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 с прикреплением к форме запроса необходимых документов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портала, в единой автоматизированной системе управления "e-Agriculture" (далее–ЕАСУ);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приложенныхуслугополучателем документов основаниям для выдачи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документах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услуги, сформированного в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993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102-1851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физических и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осуществляющих предпринимательскую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физических и юридических лиц, осуществляющих предпринимательскую деятельность в области ветеринарии"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 (далее – Стандарт), утвержденным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 elicense.kz (далее – портал). 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аттестационный лист с указанием одного из решений: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и юридическим лицам (далее – услугополучатели). 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 или в электронном виде.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руководитель услугодателя либо его заместитель передает заявление услугополучателя руководителю отдела услугодателя. Максимально допустимое время для осуществления данной процедуры – не более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 отдела услугодателя. Максимально допустимое время для осуществления данной процедуры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услугодателя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Максимально допустимое время для осуществления данной процедуры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Комиссия проводит аттестацию – в течение 1 (одного) рабочего дня согласно графику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состоит из двух этапов: тестирование и собеседование, которые проводятся в один день. 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1 –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2 – виза руководителя услугодателя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3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4 – передача документов услугополучателя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Комиссии по аттестации физических и юридических лиц, осуществляющих предпринимательскую деятельность в области ветеринарии (далее –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5 – при получении отрицательного результата тестирования, услугополучатель не проходит на второй этап аттестации (собеседование). Повторное тестирование проводится через шесть месяцев со дня проведения первоначального тестирования в порядке, определенном Стандартом;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Комиссии – подлежит повторному собеседованию. Повторное собеседование проводится через один месяц со дня проведения первоначального собеседования;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аттестации, услугополучатель имеет право участвовать в аттестации повторно по истечении одного года со дня получения результатов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– в течение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заносится в аттестационный лист, оформляется в электронном виде на портале. Аттестационный лист оформляется в электронном формате, распечатывается, подписывается председателем, членами и секретарем Комиссии. </w:t>
      </w:r>
    </w:p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участвующих в процессе оказания государственной услуги: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 (далее – аттестация),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которое хранится в интернет-браузере компьютера услугополучателя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портала, в единой автоматизированной системе управления отраслями агропромышленного комплекса "e-Agriculture" (далее –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документах услугополучателя в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услуги, сформированного в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