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421" w14:textId="bcab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августа 2016 года № 205-1418. Зарегистрировано Департаментом юстиции города Астаны 9 сентября 2016 года № 1055. Утратило силу постановлением акимата города Нур-Султана от 25 июня 2020 года № 205-1283.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25.06.2020 </w:t>
      </w:r>
      <w:r>
        <w:rPr>
          <w:rFonts w:ascii="Times New Roman"/>
          <w:b w:val="false"/>
          <w:i w:val="false"/>
          <w:color w:val="ff0000"/>
          <w:sz w:val="28"/>
        </w:rPr>
        <w:t>№ 205-1283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разрешений на эмиссии в окружающую среду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заключений государственной экологической экспертизы для объектов II, III и IV категорий"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природных ресурсов и регулирования природопользования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января 2015 года № 205-106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881, опубликовано в газетах "Астана ақшамы" от 3 марта 2015 года № 24 (3229) и "Вечерняя Астана" от 3 марта 2015 года № 24 (3247).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Айтмухаметова К.К.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в окружающую среду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категории" (далее – государственная услуга) оказывается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утвержденным приказом Министра энергетики Республики Казахстан от 23 апреля 2015 года №301 "Об утверждении стандартов государственных услуг в области охраны окружающей среды" (зарегистрировано в государственном реестре нормативных правовых актов Республики Казахстан № 13367)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к услугодателю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или на портал – в форме электронного документа заявка на получение разрешения на эмиссии в окружающую среду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ЭЦП работника Государственной корпорации.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(действие) – сотрудник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процедура (действие) – руководитель услугодателя ознакамливается с документами услугополучателя и направляет руководителю отдела услугодателя на рассмотрение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услугополучателя и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ответственный исполнитель услугодателя рассматривает документы услугополучателя, подготавливает разрешение на эмиссии в окружающую среду для объектов II категории – 28 (двадцать восемь) календарных дней, для III категории – 8 (восемь) рабочих дней и для IV категории – 3 (три) рабочих дня, переоформление разрешения на эмиссии в окружающую среду для объектов II, III и IV категорий – 28 (двадцать восемь) календарных дней, мотивированный ответ об отказе в дальнейшем рассмотрении заявления услугополучателя для объектов II категории – 13 (тринадцать) календарных дней, для III категории –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руководитель отдела услугодателя согласовывает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услугополучателя и передает руководителю услугодателя для подписания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руководитель услугодателя подписывает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услугополучателя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процедура (действие) – сотрудник канцелярии услугодателя регистрирует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услугополучателя и выдает результат оказания государственной услуги услугополучателю (либо его представителю по доверенности) – 15 (пятнадцать)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услугополучателя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разрешения на эмиссии в окружающую среду для объектов II, III и IV категорий либо мотивированного ответа об отказе в дальнейшем рассмотрении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разрешения на эмиссии в окружающую среду для объектов II, III и IV категорий либо мотивированного ответа об отказе в дальнейшем рассмотрении заявления услугополучателя на согласование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согласованного разрешения на эмиссии в окружающую среду для объектов II, III и IV категорий либо мотивированного ответа об отказе в дальнейшем рассмотрении заявления услугополучателя руководителю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шестой процедуры (действия) – направление подписанного разрешения на эмиссии в окружающую среду для объектов II, III и IV категорий либо мотивированного ответа об отказе в дальнейшем рассмотрении заявления услугополучателя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седьмой процедуры (действия) – выдача услугополучателю зарегистрированного разрешения на эмиссии в окружающую среду для объектов II, III и IV категорий либо мотивированного ответа об отказе в дальнейшем рассмотрении заявления услугополучателя.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ответственному исполнителю отдела услугодателя на исполнение.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документов услугополучателя, оформление разрешение на эмиссии в окружающую среду для объектов разрешение на эмиссии в окружающую среду для объектов II категории – 28 (двадцать восемь) календарных дней, для III категории – 8 (восемь) рабочих дней и для IV категории – 3 (три) рабочих дня, переоформление разрешения на эмиссии в окружающую среду для объектов II, III и IV категорий – 28 (двадцать восемь) календарных дней, мотивированный ответ об отказе в дальнейшем рассмотрении заявления услугополучателя – для объектов II категории – не более 13 (тринадцати) календарных дней, для III категории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руководителем отдела услугодателя разрешения на эмиссии в окружающую среду для объектов II, III и IV категорий либо мотивированный ответ об отказе в дальнейшем рассмотрении заявления услугополучателя.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разрешения на эмиссии в окружающую среду для объектов II, III и IV категорий либо мотивированный ответ об отказе в дальнейшем рассмотрении заявления услугополучателя.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сотрудником канцелярии услугодателя разрешения на эмиссии в окружающую среду для объектов II, III и IV категорий.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"Е-лицензирование" сообщения об отказе в авторизации в связи с имеющимися нарушениями в данных сотрудника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государственной услуги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категории), сформированного в АРМ ГБД "Е-лицензирование". Электронный документ формируется с использованием ЭЦП уполномоченного лица услугодателя – в течение 1 (одной) минуты.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государтсвенной услуги через Государственную корпорацию "Правительство для граждан", его длительность: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–АРМ ИИС ГК) логина и пароля (процесс авторизации) для оказании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запроса, удостоверение посредством ЭЦП заполненной формы (введенных данных) запроса на оказание государственной услуги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ГБД "Е-лицензирование"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разрешения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Государственной корпорации результата оказания государственной услуги (разрешения на эмиссии в окружающую среду для объектов II, III, IV категорий), сформированного в АРМ ГБД "Е-лицензирование" – в течение 1 (одной) минуты.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Государственную корпорацию "Правительство для граждан"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"Правительство для граждан"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государственной услуги, и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на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(разрешения на эмиссии в окружающую среду для объектов II, III и IV категорий), сформированного на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Функциональные взаимодействия информационных систем, задействованных при оказании государственной услуги через веб-портал "электронного правительства",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- 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 xml:space="preserve">указанием длительности каждой процедуры (действия) 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категории"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портал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II, III и IV категорий"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205-1418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экологической экспертизы для объектов II, III и</w:t>
      </w:r>
      <w:r>
        <w:br/>
      </w:r>
      <w:r>
        <w:rPr>
          <w:rFonts w:ascii="Times New Roman"/>
          <w:b/>
          <w:i w:val="false"/>
          <w:color w:val="000000"/>
        </w:rPr>
        <w:t>IV категорий"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категорий", утвержденным приказом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(зарегистрировано в государственном реестре нормативных правовых актов Республики Казахстан № 13367) (далее –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к услугодателю является: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заключения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или веб-портал – запрос для получения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работника Государственной корпорации.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процедура (действие) – сотрудник канцелярии услугодателя с момента подачи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процедура (действие) – руководитель услугодателя ознакамливается с документами услугополучателя и направляет руководителю отдела услугодателя на рассмотрение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процедура (действие) – руководитель отдела услугодателя рассматривает документы услугополучателя и определяет ответственного исполнителя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процедура (действие) – ответственный исполнитель услугодателя рассматривает документы услугополучателя, подготавливает заключение государственной экологической экспертизы – 28 (двадцать восемь) календарных дней для объектов II категории; – 8 (восемь) рабочих дней для объектов III и IV категорий, выдача повторного заключения государственной экологической экспертизы – 8 (восемь) рабочих дней для объектов II категории; 3 (три) рабочих дня – для объектов III и IV категорий; предварительная экспертиза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процедура (действие) – руководитель отдела услугодателя подписывает заключение государственной экологической экспертизы для объектов II, III и IV категории с выводом "согласовывается/не согласовывается"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процедура (действие) – сотрудник канцелярии услугодателя регистрирует заключение государственной экологической экспертизы для объектов II, III и IV категорий с выводом "согласовывается/не согласовывается" и выдает результат оказания государственной услуги услугополучателю (либо его представителю по доверенности) – 15 (пятнадцать) минут.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первой процедуры (действия) – направление зарегистрированных документов услугополучателя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второй процедуры (действия) – направление документов руководителю отдела услугодателя для определения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третьей процедуры (действия) – направление документов ответственному исполнителю услугодателя для оформления заключения государственной экологической экспертизы для объектов II, III и IV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четвертой процедуры (действия) – направление оформленного заключения государственной экологической экспертизы для объектов II, III и IV категорий руководителю отдела услугодателя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пятой процедуры (действия) – направление подписанного заключения государственной экологической экспертизы для объектов II, III и IV категорий сотруднику канцелярии услугодателя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шестой процедуры (действия) – выдача услугополучателю зарегистрированного заключения государственной экологической экспертизы для объектов II, III и IV категорий. </w:t>
      </w:r>
    </w:p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ответственному исполнителю отдела услугодателя на исполнение. Длительность выполнения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услугодателя документов услугополучателя, оформление заключения государственной экологической экспертизы в бумажном и/или электронном виде. Длительность выполнения –28 (двадцать восемь) календарных дней для объектов II категории, 8 (восемь) рабочих дней – для объектов III и IV категорий, при выдаче повторного заключения государственной экологической экспертизы 8 (восемь) рабочих дней – для объектов II категории, 3 (три) рабочих дня – для объектов III и IV категорий; при предварительной экспертизе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руководителем отдела услугодателя заключения государственной экологической экспертизы. Длительность выполнения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заключения государственной экологической экспертизы. Длительность выполнения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АРМ ГБД "Е-лицензирование" сообщения об отказе в авторизации в связи с имеющимися нарушениями в данных сотрудника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Государственную базу данных "Физические лица"/Государственную базу данных "Юридические лица"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государственной услуги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заключения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(заключения государственной экологической экспертизы для объектов II, III и IV категорий), сформированного в АРМ ГБД "Е-лицензирование". Электронный документ формируется с использованием ЭЦП уполномоченного лица услугодателя – в течение 1 (одной) минуты.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услугодателя,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государственной услуги, указаннной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запроса, удостоверение посредством ЭЦП заполненной формы (введенных данных) запроса на оказание государственной услуги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ГБД "Е-лицензирование"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заключения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– в течение 3 (трех)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9 – получение услугополучателем через оператора Государственной корпорации результата оказания государственной услуги (заключение государственной экологической экспертизы для объектов II, III и IV категорий), сформированного в АРМ ГБД "Е-лицензирование" – в течение 1 (одной) минуты. 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"Правительство для граждан"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государственной услуги, и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проводит регистрацию на портале с помощью своего регистрационного свидетельства ЭЦП, которое хранится в интернет-браузере компьютера услугополучателя (для незарегистрированных услугополучателей на портале), индивидуального идентификационного номера (далее – ИИН) и бизнес-идентификационного номера (далее – БИН);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(ИИН/БИН)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 с прикреплением к форме запроса необходимых документов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выбор услугополучателем регистрационного свидетельства ЭЦП для удостоверения подписания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на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(заключения государственной экологической экспертизы для объектов II, III и IV категорий), сформированного на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Функциональные взаимодействия информационных систем, задействованных при оказании государственной услуги через веб-портал "электронного правительства",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 xml:space="preserve">(действия)  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экспертизы для объектов II, III и IV категорий"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