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ba74" w14:textId="d32b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27 июня 2014 года № 250/36-V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декабря 2016 года № 85/13-VI . Зарегистрировано Департаментом юстиции города Астаны 28 декабря 2016 года № 1086. Утратило силу решением маслихата города Астаны от 12 декабря 2017 года № 221/25-VI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221/25-VI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250/36-V "О Правилах оказания социальной помощи, установления размеров и определения перечня отдельных категорий нуждающихся граждан города Астаны" (зарегистрировано в Реестре государственной регистрации нормативных правовых актов 23 июля 2014 года за № 822, опубликовано 31 июля 2014 года в газетах "Астана ақшамы" и "Вечерняя Астана")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Астаны (далее – Правила), утвержденных вышеуказанным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и знака "зубопротезирования," дополнить словами и знаком "санации полости рта,";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55-1 следующего содержания: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"55-1. При наличии медицинских показаний в рамках cоциальной помощи на зубопротезирование осуществляется также предпротезная санация полости рта, включающая лечение кариеса зубов, заболеваний пародонта, удаление зубов с проведением медицинских манипуляций (иньекций, рентгеновского снимка и т.д.).";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После подписания договора Администратор в течение десяти банковских дней производит оплату за первый год обучения путем перечисления денежных средств на лицевой счет получателя социальной помощи на обучение.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cоциальной помощи на обучение в течение трех банковских дней с момента поступления денежных средств производит оплату за обучение и предъявляет квитанцию об оплате Администратору.";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"106. После определения права на социальную помощь на основе социального контракта Администратор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13773).".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