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93f6" w14:textId="aa79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маслихата города Астаны от 7 декабря 2011 года № 521/75-IV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сентября 2016 года № 46/8-VI. Зарегистрировано Департаментом юстиции города Астаны 10 октября 2016 года № 1067. Утратило силу решением маслихата города Астаны от 20 июля 2017 года №170/21-VI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521/75-IV "О дополнительном лекарственном обеспечении" (зарегистрировано в Реестре государственной регистрации нормативных правовых актов 30 декабря 2011 года № 707, опубликовано 7 января 2012 года в газетах "Астана ақшамы" № 2 и "Вечерняя Астана" № 2)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препарат "Стирипентол", капсула, на заболевание Синдром Драве;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препарат "Вандетаниб", таблетки, на заболевание Медуллярный рак щитовидной железы;";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препараты "Инфликсимаб", порошок лиофилизированный для приготовления концентрата для приготовления раствора для внутривенного введения 100 мг, "Адалимумаб", раствор для инъекций 40 мг/0,8 мл на заболевание болезнь Бехтерева;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препарат "Тобрамицин", порошок для ингаляций в капсулах 28 мг, на заболевание Муковисцидоз.".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Нурпиисов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здравоохранения города Астана"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Э. Байжунусов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