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7442" w14:textId="c957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ведения бухгалтерского учета и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2016 года № 279. Зарегистрировано в Министерстве юстиции Республики Казахстан 26 января 2017 года № 14738.</w:t>
      </w:r>
    </w:p>
    <w:p>
      <w:pPr>
        <w:spacing w:after="0"/>
        <w:ind w:left="0"/>
        <w:jc w:val="both"/>
      </w:pPr>
      <w:bookmarkStart w:name="z3"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в целях совершенствования нормативных правовых актов Республики Казахстан по вопросам ведения бухгалтерского учета и финансовой отчетности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Республики Казахстан, в которые вносятся изменения по вопросам ведения бухгалтерского учета и финансовой отчетности, (далее – Перечень) согласно приложению к настоящему постановлению.</w:t>
      </w:r>
    </w:p>
    <w:bookmarkEnd w:id="1"/>
    <w:bookmarkStart w:name="z5" w:id="2"/>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9" w:id="6"/>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Айдапкелов Н.С.      _____________</w:t>
      </w:r>
      <w:r>
        <w:br/>
      </w:r>
      <w:r>
        <w:rPr>
          <w:rFonts w:ascii="Times New Roman"/>
          <w:b w:val="false"/>
          <w:i w:val="false"/>
          <w:color w:val="000000"/>
          <w:sz w:val="28"/>
        </w:rPr>
        <w:t>23 декабря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2016 года № 279</w:t>
            </w:r>
          </w:p>
        </w:tc>
      </w:tr>
    </w:tbl>
    <w:bookmarkStart w:name="z17" w:id="9"/>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нормативных правовых актов Республики Казахстан, в которые вносятся изменения по вопросам ведения бухгалтерского учета и финансовой отчетности</w:t>
      </w:r>
    </w:p>
    <w:bookmarkEnd w:id="9"/>
    <w:bookmarkStart w:name="z18" w:id="10"/>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21.09.2020 </w:t>
      </w:r>
      <w:r>
        <w:rPr>
          <w:rFonts w:ascii="Times New Roman"/>
          <w:b w:val="false"/>
          <w:i w:val="false"/>
          <w:color w:val="ff0000"/>
          <w:sz w:val="28"/>
        </w:rPr>
        <w:t>№ 109</w:t>
      </w:r>
      <w:r>
        <w:rPr>
          <w:rFonts w:ascii="Times New Roman"/>
          <w:b w:val="false"/>
          <w:i w:val="false"/>
          <w:color w:val="ff0000"/>
          <w:sz w:val="28"/>
        </w:rPr>
        <w:t xml:space="preserve"> (вводится в действие с 16.12.2020).</w:t>
      </w:r>
    </w:p>
    <w:bookmarkEnd w:id="10"/>
    <w:bookmarkStart w:name="z62"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следующие изменения:</w:t>
      </w:r>
    </w:p>
    <w:bookmarkEnd w:id="11"/>
    <w:bookmarkStart w:name="z63"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12"/>
    <w:bookmarkStart w:name="z64"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13"/>
    <w:bookmarkStart w:name="z65" w:id="14"/>
    <w:p>
      <w:pPr>
        <w:spacing w:after="0"/>
        <w:ind w:left="0"/>
        <w:jc w:val="both"/>
      </w:pPr>
      <w:r>
        <w:rPr>
          <w:rFonts w:ascii="Times New Roman"/>
          <w:b w:val="false"/>
          <w:i w:val="false"/>
          <w:color w:val="000000"/>
          <w:sz w:val="28"/>
        </w:rPr>
        <w:t xml:space="preserve">
      заголовок изложить в следующей редакции: </w:t>
      </w:r>
    </w:p>
    <w:bookmarkEnd w:id="14"/>
    <w:bookmarkStart w:name="z66" w:id="15"/>
    <w:p>
      <w:pPr>
        <w:spacing w:after="0"/>
        <w:ind w:left="0"/>
        <w:jc w:val="both"/>
      </w:pPr>
      <w:r>
        <w:rPr>
          <w:rFonts w:ascii="Times New Roman"/>
          <w:b w:val="false"/>
          <w:i w:val="false"/>
          <w:color w:val="000000"/>
          <w:sz w:val="28"/>
        </w:rPr>
        <w:t>
      "Глава 1. Общие положения";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 w:id="16"/>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являвшимся дочерним банком), страховыми (перестраховочными) организациями, страховыми брокерами, обществами взаимного страхования,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и микрофинансовыми организациями (далее – организации) на счетах бухгалтерского учета для составления финансовой отчетности.";</w:t>
      </w:r>
    </w:p>
    <w:bookmarkEnd w:id="16"/>
    <w:bookmarkStart w:name="z69"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17"/>
    <w:bookmarkStart w:name="z70" w:id="18"/>
    <w:p>
      <w:pPr>
        <w:spacing w:after="0"/>
        <w:ind w:left="0"/>
        <w:jc w:val="both"/>
      </w:pPr>
      <w:r>
        <w:rPr>
          <w:rFonts w:ascii="Times New Roman"/>
          <w:b w:val="false"/>
          <w:i w:val="false"/>
          <w:color w:val="000000"/>
          <w:sz w:val="28"/>
        </w:rPr>
        <w:t>
      "Глава 2. Счета";</w:t>
      </w:r>
    </w:p>
    <w:bookmarkEnd w:id="18"/>
    <w:bookmarkStart w:name="z71"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9"/>
    <w:bookmarkStart w:name="z72" w:id="20"/>
    <w:p>
      <w:pPr>
        <w:spacing w:after="0"/>
        <w:ind w:left="0"/>
        <w:jc w:val="both"/>
      </w:pPr>
      <w:r>
        <w:rPr>
          <w:rFonts w:ascii="Times New Roman"/>
          <w:b w:val="false"/>
          <w:i w:val="false"/>
          <w:color w:val="000000"/>
          <w:sz w:val="28"/>
        </w:rPr>
        <w:t xml:space="preserve">
      заголовок изложить в следующей редакции: </w:t>
      </w:r>
    </w:p>
    <w:bookmarkEnd w:id="20"/>
    <w:bookmarkStart w:name="z73" w:id="21"/>
    <w:p>
      <w:pPr>
        <w:spacing w:after="0"/>
        <w:ind w:left="0"/>
        <w:jc w:val="both"/>
      </w:pPr>
      <w:r>
        <w:rPr>
          <w:rFonts w:ascii="Times New Roman"/>
          <w:b w:val="false"/>
          <w:i w:val="false"/>
          <w:color w:val="000000"/>
          <w:sz w:val="28"/>
        </w:rPr>
        <w:t>
      "Глава 3. Описание счетов";</w:t>
      </w:r>
    </w:p>
    <w:bookmarkEnd w:id="21"/>
    <w:bookmarkStart w:name="z7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22"/>
    <w:bookmarkStart w:name="z75" w:id="23"/>
    <w:p>
      <w:pPr>
        <w:spacing w:after="0"/>
        <w:ind w:left="0"/>
        <w:jc w:val="both"/>
      </w:pPr>
      <w:r>
        <w:rPr>
          <w:rFonts w:ascii="Times New Roman"/>
          <w:b w:val="false"/>
          <w:i w:val="false"/>
          <w:color w:val="000000"/>
          <w:sz w:val="28"/>
        </w:rPr>
        <w:t>
      название и описание счета 3220 изложить в следующей редакции:</w:t>
      </w:r>
    </w:p>
    <w:bookmarkEnd w:id="23"/>
    <w:bookmarkStart w:name="z76" w:id="24"/>
    <w:p>
      <w:pPr>
        <w:spacing w:after="0"/>
        <w:ind w:left="0"/>
        <w:jc w:val="both"/>
      </w:pPr>
      <w:r>
        <w:rPr>
          <w:rFonts w:ascii="Times New Roman"/>
          <w:b w:val="false"/>
          <w:i w:val="false"/>
          <w:color w:val="000000"/>
          <w:sz w:val="28"/>
        </w:rPr>
        <w:t>
      "3220 "Обязательства по пенсионным отчислениям" (пассивный).</w:t>
      </w:r>
    </w:p>
    <w:bookmarkEnd w:id="24"/>
    <w:bookmarkStart w:name="z77" w:id="25"/>
    <w:p>
      <w:pPr>
        <w:spacing w:after="0"/>
        <w:ind w:left="0"/>
        <w:jc w:val="both"/>
      </w:pPr>
      <w:r>
        <w:rPr>
          <w:rFonts w:ascii="Times New Roman"/>
          <w:b w:val="false"/>
          <w:i w:val="false"/>
          <w:color w:val="000000"/>
          <w:sz w:val="28"/>
        </w:rPr>
        <w:t>
      Назначение: учет сумм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25"/>
    <w:bookmarkStart w:name="z78" w:id="26"/>
    <w:p>
      <w:pPr>
        <w:spacing w:after="0"/>
        <w:ind w:left="0"/>
        <w:jc w:val="both"/>
      </w:pPr>
      <w:r>
        <w:rPr>
          <w:rFonts w:ascii="Times New Roman"/>
          <w:b w:val="false"/>
          <w:i w:val="false"/>
          <w:color w:val="000000"/>
          <w:sz w:val="28"/>
        </w:rPr>
        <w:t>
      По кредиту счета проводится сумма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26"/>
    <w:bookmarkStart w:name="z79" w:id="27"/>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пенсионным отчислениям при их перечислении в некоммерческое акционерное общество "Государственная корпорация "Правительство для граждан" и (или) при урегулировании в конце отчетного года.".</w:t>
      </w:r>
    </w:p>
    <w:bookmarkEnd w:id="27"/>
    <w:bookmarkStart w:name="z80" w:id="2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(зарегистрированное в Реестре государственной регистрации нормативных правовых актов под № 6793, опубликованное 7 октября 2011 года в Собрании актов центральных исполнительных и иных центральных государственных органов Республики Казахстан № 11) следующие изменения:</w:t>
      </w:r>
    </w:p>
    <w:bookmarkEnd w:id="28"/>
    <w:bookmarkStart w:name="z81"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 указанным постановлением:</w:t>
      </w:r>
    </w:p>
    <w:bookmarkEnd w:id="29"/>
    <w:bookmarkStart w:name="z82"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30"/>
    <w:bookmarkStart w:name="z83" w:id="31"/>
    <w:p>
      <w:pPr>
        <w:spacing w:after="0"/>
        <w:ind w:left="0"/>
        <w:jc w:val="both"/>
      </w:pPr>
      <w:r>
        <w:rPr>
          <w:rFonts w:ascii="Times New Roman"/>
          <w:b w:val="false"/>
          <w:i w:val="false"/>
          <w:color w:val="000000"/>
          <w:sz w:val="28"/>
        </w:rPr>
        <w:t>
      заголовок изложить в следующей редакции:</w:t>
      </w:r>
    </w:p>
    <w:bookmarkEnd w:id="31"/>
    <w:bookmarkStart w:name="z84" w:id="32"/>
    <w:p>
      <w:pPr>
        <w:spacing w:after="0"/>
        <w:ind w:left="0"/>
        <w:jc w:val="both"/>
      </w:pPr>
      <w:r>
        <w:rPr>
          <w:rFonts w:ascii="Times New Roman"/>
          <w:b w:val="false"/>
          <w:i w:val="false"/>
          <w:color w:val="000000"/>
          <w:sz w:val="28"/>
        </w:rPr>
        <w:t>
      "Глава 1. Общие положения";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 w:id="33"/>
    <w:p>
      <w:pPr>
        <w:spacing w:after="0"/>
        <w:ind w:left="0"/>
        <w:jc w:val="both"/>
      </w:pPr>
      <w:r>
        <w:rPr>
          <w:rFonts w:ascii="Times New Roman"/>
          <w:b w:val="false"/>
          <w:i w:val="false"/>
          <w:color w:val="000000"/>
          <w:sz w:val="28"/>
        </w:rPr>
        <w:t xml:space="preserve">
      "1. Настоящий Типовой план счетов бухгалтерского учета в банках второго уровня, ипотечных организациях, акционерном обществе "Банк Развития Казахстана"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банками второго уровня, ипотечными организациями, акционерным обществом "Банк Развития Казахстана" и юридическим лицом, ранее являвшимся дочерним банком.";</w:t>
      </w:r>
    </w:p>
    <w:bookmarkEnd w:id="33"/>
    <w:bookmarkStart w:name="z87" w:id="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34"/>
    <w:bookmarkStart w:name="z88" w:id="35"/>
    <w:p>
      <w:pPr>
        <w:spacing w:after="0"/>
        <w:ind w:left="0"/>
        <w:jc w:val="both"/>
      </w:pPr>
      <w:r>
        <w:rPr>
          <w:rFonts w:ascii="Times New Roman"/>
          <w:b w:val="false"/>
          <w:i w:val="false"/>
          <w:color w:val="000000"/>
          <w:sz w:val="28"/>
        </w:rPr>
        <w:t>
      "Глава 2. Счета";</w:t>
      </w:r>
    </w:p>
    <w:bookmarkEnd w:id="35"/>
    <w:bookmarkStart w:name="z8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36"/>
    <w:bookmarkStart w:name="z90" w:id="37"/>
    <w:p>
      <w:pPr>
        <w:spacing w:after="0"/>
        <w:ind w:left="0"/>
        <w:jc w:val="both"/>
      </w:pPr>
      <w:r>
        <w:rPr>
          <w:rFonts w:ascii="Times New Roman"/>
          <w:b w:val="false"/>
          <w:i w:val="false"/>
          <w:color w:val="000000"/>
          <w:sz w:val="28"/>
        </w:rPr>
        <w:t>
      заголовок изложить в следующей редакции:</w:t>
      </w:r>
    </w:p>
    <w:bookmarkEnd w:id="37"/>
    <w:bookmarkStart w:name="z91" w:id="38"/>
    <w:p>
      <w:pPr>
        <w:spacing w:after="0"/>
        <w:ind w:left="0"/>
        <w:jc w:val="both"/>
      </w:pPr>
      <w:r>
        <w:rPr>
          <w:rFonts w:ascii="Times New Roman"/>
          <w:b w:val="false"/>
          <w:i w:val="false"/>
          <w:color w:val="000000"/>
          <w:sz w:val="28"/>
        </w:rPr>
        <w:t>
      "Глава 3. Описание счетов";</w:t>
      </w:r>
    </w:p>
    <w:bookmarkEnd w:id="38"/>
    <w:bookmarkStart w:name="z92"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9"/>
    <w:bookmarkStart w:name="z93" w:id="40"/>
    <w:p>
      <w:pPr>
        <w:spacing w:after="0"/>
        <w:ind w:left="0"/>
        <w:jc w:val="both"/>
      </w:pPr>
      <w:r>
        <w:rPr>
          <w:rFonts w:ascii="Times New Roman"/>
          <w:b w:val="false"/>
          <w:i w:val="false"/>
          <w:color w:val="000000"/>
          <w:sz w:val="28"/>
        </w:rPr>
        <w:t>
      описание счета 5722 изложить в следующей редакции:</w:t>
      </w:r>
    </w:p>
    <w:bookmarkEnd w:id="40"/>
    <w:bookmarkStart w:name="z94" w:id="41"/>
    <w:p>
      <w:pPr>
        <w:spacing w:after="0"/>
        <w:ind w:left="0"/>
        <w:jc w:val="both"/>
      </w:pPr>
      <w:r>
        <w:rPr>
          <w:rFonts w:ascii="Times New Roman"/>
          <w:b w:val="false"/>
          <w:i w:val="false"/>
          <w:color w:val="000000"/>
          <w:sz w:val="28"/>
        </w:rPr>
        <w:t>
      "Назначение счета: Учет сумм социальных отчислений и отчислений на обязательное социальное медицинское страхование, перечисляемых акционерному обществу "Государственный фонд социального страхования" и в некоммерческое акционерное общество "Фонд социального медицинского страхования".</w:t>
      </w:r>
    </w:p>
    <w:bookmarkEnd w:id="41"/>
    <w:bookmarkStart w:name="z95" w:id="42"/>
    <w:p>
      <w:pPr>
        <w:spacing w:after="0"/>
        <w:ind w:left="0"/>
        <w:jc w:val="both"/>
      </w:pPr>
      <w:r>
        <w:rPr>
          <w:rFonts w:ascii="Times New Roman"/>
          <w:b w:val="false"/>
          <w:i w:val="false"/>
          <w:color w:val="000000"/>
          <w:sz w:val="28"/>
        </w:rPr>
        <w:t>
      По дебету счета проводятся суммы расходов, связанных с перечислением социальных отчислений.</w:t>
      </w:r>
    </w:p>
    <w:bookmarkEnd w:id="42"/>
    <w:bookmarkStart w:name="z96" w:id="4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43"/>
    <w:bookmarkStart w:name="z97" w:id="4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следующие изменения:</w:t>
      </w:r>
    </w:p>
    <w:bookmarkEnd w:id="44"/>
    <w:bookmarkStart w:name="z98"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45"/>
    <w:bookmarkStart w:name="z9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46"/>
    <w:bookmarkStart w:name="z100" w:id="47"/>
    <w:p>
      <w:pPr>
        <w:spacing w:after="0"/>
        <w:ind w:left="0"/>
        <w:jc w:val="both"/>
      </w:pPr>
      <w:r>
        <w:rPr>
          <w:rFonts w:ascii="Times New Roman"/>
          <w:b w:val="false"/>
          <w:i w:val="false"/>
          <w:color w:val="000000"/>
          <w:sz w:val="28"/>
        </w:rPr>
        <w:t xml:space="preserve">
      заголовок изложить в следующей редакции: </w:t>
      </w:r>
    </w:p>
    <w:bookmarkEnd w:id="47"/>
    <w:bookmarkStart w:name="z101" w:id="48"/>
    <w:p>
      <w:pPr>
        <w:spacing w:after="0"/>
        <w:ind w:left="0"/>
        <w:jc w:val="both"/>
      </w:pPr>
      <w:r>
        <w:rPr>
          <w:rFonts w:ascii="Times New Roman"/>
          <w:b w:val="false"/>
          <w:i w:val="false"/>
          <w:color w:val="000000"/>
          <w:sz w:val="28"/>
        </w:rPr>
        <w:t>
      "Глава 1. Общие положения";</w:t>
      </w:r>
    </w:p>
    <w:bookmarkEnd w:id="48"/>
    <w:bookmarkStart w:name="z102" w:id="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9"/>
    <w:bookmarkStart w:name="z103" w:id="50"/>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(далее – настоящая Инструкция)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являвшегося дочерним банком),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и микрофинансовыми организациями (далее – организация).";</w:t>
      </w:r>
    </w:p>
    <w:bookmarkEnd w:id="50"/>
    <w:bookmarkStart w:name="z104"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51"/>
    <w:bookmarkStart w:name="z105" w:id="52"/>
    <w:p>
      <w:pPr>
        <w:spacing w:after="0"/>
        <w:ind w:left="0"/>
        <w:jc w:val="both"/>
      </w:pPr>
      <w:r>
        <w:rPr>
          <w:rFonts w:ascii="Times New Roman"/>
          <w:b w:val="false"/>
          <w:i w:val="false"/>
          <w:color w:val="000000"/>
          <w:sz w:val="28"/>
        </w:rPr>
        <w:t>
      "Глава 2. Основные понятия, используемые в настоящей Инструкции";</w:t>
      </w:r>
    </w:p>
    <w:bookmarkEnd w:id="52"/>
    <w:bookmarkStart w:name="z106" w:id="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 </w:t>
      </w:r>
    </w:p>
    <w:bookmarkEnd w:id="53"/>
    <w:bookmarkStart w:name="z107" w:id="54"/>
    <w:p>
      <w:pPr>
        <w:spacing w:after="0"/>
        <w:ind w:left="0"/>
        <w:jc w:val="both"/>
      </w:pPr>
      <w:r>
        <w:rPr>
          <w:rFonts w:ascii="Times New Roman"/>
          <w:b w:val="false"/>
          <w:i w:val="false"/>
          <w:color w:val="000000"/>
          <w:sz w:val="28"/>
        </w:rPr>
        <w:t>
      "Глава 3. Бухгалтерский учет операций с ценными бумагами";</w:t>
      </w:r>
    </w:p>
    <w:bookmarkEnd w:id="54"/>
    <w:bookmarkStart w:name="z108" w:id="5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 </w:t>
      </w:r>
    </w:p>
    <w:bookmarkEnd w:id="55"/>
    <w:bookmarkStart w:name="z109" w:id="56"/>
    <w:p>
      <w:pPr>
        <w:spacing w:after="0"/>
        <w:ind w:left="0"/>
        <w:jc w:val="both"/>
      </w:pPr>
      <w:r>
        <w:rPr>
          <w:rFonts w:ascii="Times New Roman"/>
          <w:b w:val="false"/>
          <w:i w:val="false"/>
          <w:color w:val="000000"/>
          <w:sz w:val="28"/>
        </w:rPr>
        <w:t>
      "Глава 4. Бухгалтерский учет операций РЕПО и обратного РЕПО";</w:t>
      </w:r>
    </w:p>
    <w:bookmarkEnd w:id="56"/>
    <w:bookmarkStart w:name="z110" w:id="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 </w:t>
      </w:r>
    </w:p>
    <w:bookmarkEnd w:id="57"/>
    <w:bookmarkStart w:name="z111" w:id="58"/>
    <w:p>
      <w:pPr>
        <w:spacing w:after="0"/>
        <w:ind w:left="0"/>
        <w:jc w:val="both"/>
      </w:pPr>
      <w:r>
        <w:rPr>
          <w:rFonts w:ascii="Times New Roman"/>
          <w:b w:val="false"/>
          <w:i w:val="false"/>
          <w:color w:val="000000"/>
          <w:sz w:val="28"/>
        </w:rPr>
        <w:t>
      "Глава 5. Бухгалтерский учет операций по купле-продаже аффинированных драгоценных металлов";</w:t>
      </w:r>
    </w:p>
    <w:bookmarkEnd w:id="58"/>
    <w:bookmarkStart w:name="z112" w:id="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 </w:t>
      </w:r>
    </w:p>
    <w:bookmarkEnd w:id="59"/>
    <w:bookmarkStart w:name="z113" w:id="60"/>
    <w:p>
      <w:pPr>
        <w:spacing w:after="0"/>
        <w:ind w:left="0"/>
        <w:jc w:val="both"/>
      </w:pPr>
      <w:r>
        <w:rPr>
          <w:rFonts w:ascii="Times New Roman"/>
          <w:b w:val="false"/>
          <w:i w:val="false"/>
          <w:color w:val="000000"/>
          <w:sz w:val="28"/>
        </w:rPr>
        <w:t>
      "Глава 6. Бухгалтерский учет операций с иностранной валютой";</w:t>
      </w:r>
    </w:p>
    <w:bookmarkEnd w:id="60"/>
    <w:bookmarkStart w:name="z114" w:id="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 </w:t>
      </w:r>
    </w:p>
    <w:bookmarkEnd w:id="61"/>
    <w:bookmarkStart w:name="z115" w:id="62"/>
    <w:p>
      <w:pPr>
        <w:spacing w:after="0"/>
        <w:ind w:left="0"/>
        <w:jc w:val="both"/>
      </w:pPr>
      <w:r>
        <w:rPr>
          <w:rFonts w:ascii="Times New Roman"/>
          <w:b w:val="false"/>
          <w:i w:val="false"/>
          <w:color w:val="000000"/>
          <w:sz w:val="28"/>
        </w:rPr>
        <w:t>
      "Глава 7. Бухгалтерский учет предоставленных займов";</w:t>
      </w:r>
    </w:p>
    <w:bookmarkEnd w:id="62"/>
    <w:bookmarkStart w:name="z116" w:id="6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 </w:t>
      </w:r>
    </w:p>
    <w:bookmarkEnd w:id="63"/>
    <w:bookmarkStart w:name="z117" w:id="64"/>
    <w:p>
      <w:pPr>
        <w:spacing w:after="0"/>
        <w:ind w:left="0"/>
        <w:jc w:val="both"/>
      </w:pPr>
      <w:r>
        <w:rPr>
          <w:rFonts w:ascii="Times New Roman"/>
          <w:b w:val="false"/>
          <w:i w:val="false"/>
          <w:color w:val="000000"/>
          <w:sz w:val="28"/>
        </w:rPr>
        <w:t>
      "Глава 8. Бухгалтерский учет вкладов";</w:t>
      </w:r>
    </w:p>
    <w:bookmarkEnd w:id="64"/>
    <w:bookmarkStart w:name="z118" w:id="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 </w:t>
      </w:r>
    </w:p>
    <w:bookmarkEnd w:id="65"/>
    <w:bookmarkStart w:name="z119" w:id="66"/>
    <w:p>
      <w:pPr>
        <w:spacing w:after="0"/>
        <w:ind w:left="0"/>
        <w:jc w:val="both"/>
      </w:pPr>
      <w:r>
        <w:rPr>
          <w:rFonts w:ascii="Times New Roman"/>
          <w:b w:val="false"/>
          <w:i w:val="false"/>
          <w:color w:val="000000"/>
          <w:sz w:val="28"/>
        </w:rPr>
        <w:t>
      "Глава 9. Бухгалтерский учет операций с производными инструментами";</w:t>
      </w:r>
    </w:p>
    <w:bookmarkEnd w:id="66"/>
    <w:bookmarkStart w:name="z120" w:id="6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 </w:t>
      </w:r>
    </w:p>
    <w:bookmarkEnd w:id="67"/>
    <w:bookmarkStart w:name="z121" w:id="68"/>
    <w:p>
      <w:pPr>
        <w:spacing w:after="0"/>
        <w:ind w:left="0"/>
        <w:jc w:val="both"/>
      </w:pPr>
      <w:r>
        <w:rPr>
          <w:rFonts w:ascii="Times New Roman"/>
          <w:b w:val="false"/>
          <w:i w:val="false"/>
          <w:color w:val="000000"/>
          <w:sz w:val="28"/>
        </w:rPr>
        <w:t>
      "Глава 10. Бухгалтерский учет хеджирования";</w:t>
      </w:r>
    </w:p>
    <w:bookmarkEnd w:id="68"/>
    <w:bookmarkStart w:name="z122"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 </w:t>
      </w:r>
    </w:p>
    <w:bookmarkEnd w:id="69"/>
    <w:bookmarkStart w:name="z123" w:id="70"/>
    <w:p>
      <w:pPr>
        <w:spacing w:after="0"/>
        <w:ind w:left="0"/>
        <w:jc w:val="both"/>
      </w:pPr>
      <w:r>
        <w:rPr>
          <w:rFonts w:ascii="Times New Roman"/>
          <w:b w:val="false"/>
          <w:i w:val="false"/>
          <w:color w:val="000000"/>
          <w:sz w:val="28"/>
        </w:rPr>
        <w:t>
      "Глава 11. Бухгалтерский учет операций по начислению комиссионного вознаграждения от пенсионных активов и от инвестиционного дохода по пенсионным активам".</w:t>
      </w:r>
    </w:p>
    <w:bookmarkEnd w:id="70"/>
    <w:bookmarkStart w:name="z124" w:id="7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(зарегистрированное в Реестре государственной регистрации нормативных правовых актов под № 7118, опубликованное 2 ноября 2011 года в газете "Юридическая газета" № 160 (2150)) следующие изменения:</w:t>
      </w:r>
    </w:p>
    <w:bookmarkEnd w:id="71"/>
    <w:bookmarkStart w:name="z125"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p>
    <w:bookmarkEnd w:id="72"/>
    <w:bookmarkStart w:name="z126" w:id="7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 </w:t>
      </w:r>
    </w:p>
    <w:bookmarkEnd w:id="73"/>
    <w:bookmarkStart w:name="z127" w:id="74"/>
    <w:p>
      <w:pPr>
        <w:spacing w:after="0"/>
        <w:ind w:left="0"/>
        <w:jc w:val="both"/>
      </w:pPr>
      <w:r>
        <w:rPr>
          <w:rFonts w:ascii="Times New Roman"/>
          <w:b w:val="false"/>
          <w:i w:val="false"/>
          <w:color w:val="000000"/>
          <w:sz w:val="28"/>
        </w:rPr>
        <w:t>
      "Глава 1. Общие положения";</w:t>
      </w:r>
    </w:p>
    <w:bookmarkEnd w:id="74"/>
    <w:bookmarkStart w:name="z128" w:id="7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75"/>
    <w:bookmarkStart w:name="z129" w:id="76"/>
    <w:p>
      <w:pPr>
        <w:spacing w:after="0"/>
        <w:ind w:left="0"/>
        <w:jc w:val="both"/>
      </w:pPr>
      <w:r>
        <w:rPr>
          <w:rFonts w:ascii="Times New Roman"/>
          <w:b w:val="false"/>
          <w:i w:val="false"/>
          <w:color w:val="000000"/>
          <w:sz w:val="28"/>
        </w:rPr>
        <w:t>
      "Глава 2. Основные понятия, используемые в настоящей Инструкции";</w:t>
      </w:r>
    </w:p>
    <w:bookmarkEnd w:id="76"/>
    <w:bookmarkStart w:name="z130"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xml:space="preserve">: </w:t>
      </w:r>
    </w:p>
    <w:bookmarkEnd w:id="77"/>
    <w:bookmarkStart w:name="z131" w:id="78"/>
    <w:p>
      <w:pPr>
        <w:spacing w:after="0"/>
        <w:ind w:left="0"/>
        <w:jc w:val="both"/>
      </w:pPr>
      <w:r>
        <w:rPr>
          <w:rFonts w:ascii="Times New Roman"/>
          <w:b w:val="false"/>
          <w:i w:val="false"/>
          <w:color w:val="000000"/>
          <w:sz w:val="28"/>
        </w:rPr>
        <w:t>
      заголовок изложить в следующей редакции:</w:t>
      </w:r>
    </w:p>
    <w:bookmarkEnd w:id="78"/>
    <w:bookmarkStart w:name="z132" w:id="79"/>
    <w:p>
      <w:pPr>
        <w:spacing w:after="0"/>
        <w:ind w:left="0"/>
        <w:jc w:val="both"/>
      </w:pPr>
      <w:r>
        <w:rPr>
          <w:rFonts w:ascii="Times New Roman"/>
          <w:b w:val="false"/>
          <w:i w:val="false"/>
          <w:color w:val="000000"/>
          <w:sz w:val="28"/>
        </w:rPr>
        <w:t>
      "Глава 3. Бухгалтерский учет операций по получению пенсионных взносов и выплате пенсионных накоплений";</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4" w:id="80"/>
    <w:p>
      <w:pPr>
        <w:spacing w:after="0"/>
        <w:ind w:left="0"/>
        <w:jc w:val="both"/>
      </w:pPr>
      <w:r>
        <w:rPr>
          <w:rFonts w:ascii="Times New Roman"/>
          <w:b w:val="false"/>
          <w:i w:val="false"/>
          <w:color w:val="000000"/>
          <w:sz w:val="28"/>
        </w:rPr>
        <w:t>
      "5. Единый накопительный пенсионный фонд на основании платежных документов и списков физических лиц, в чью пользу перечисляются обязательные пенсионные взносы, обязательные профессиональные пенсионные взносы и пени, полученных от некоммерческого акционерного общества "Государственная корпорация "Правительство для граждан", за предыдущий рабочий день осуществляет следующую бухгалтерскую запись:</w:t>
      </w:r>
    </w:p>
    <w:bookmarkEnd w:id="80"/>
    <w:bookmarkStart w:name="z135" w:id="81"/>
    <w:p>
      <w:pPr>
        <w:spacing w:after="0"/>
        <w:ind w:left="0"/>
        <w:jc w:val="both"/>
      </w:pPr>
      <w:r>
        <w:rPr>
          <w:rFonts w:ascii="Times New Roman"/>
          <w:b w:val="false"/>
          <w:i w:val="false"/>
          <w:color w:val="000000"/>
          <w:sz w:val="28"/>
        </w:rPr>
        <w:t>
      Дт 1060 61 Денежные средства (пенсионные активы) на текущем счете (инвестиционный счет)</w:t>
      </w:r>
    </w:p>
    <w:bookmarkEnd w:id="81"/>
    <w:bookmarkStart w:name="z136" w:id="82"/>
    <w:p>
      <w:pPr>
        <w:spacing w:after="0"/>
        <w:ind w:left="0"/>
        <w:jc w:val="both"/>
      </w:pPr>
      <w:r>
        <w:rPr>
          <w:rFonts w:ascii="Times New Roman"/>
          <w:b w:val="false"/>
          <w:i w:val="false"/>
          <w:color w:val="000000"/>
          <w:sz w:val="28"/>
        </w:rPr>
        <w:t>
      Кт 3390 65 Пенсионные накопления на индивидуальных пенсионных счетах.";</w:t>
      </w:r>
    </w:p>
    <w:bookmarkEnd w:id="82"/>
    <w:bookmarkStart w:name="z137" w:id="8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 </w:t>
      </w:r>
    </w:p>
    <w:bookmarkEnd w:id="83"/>
    <w:bookmarkStart w:name="z138" w:id="84"/>
    <w:p>
      <w:pPr>
        <w:spacing w:after="0"/>
        <w:ind w:left="0"/>
        <w:jc w:val="both"/>
      </w:pPr>
      <w:r>
        <w:rPr>
          <w:rFonts w:ascii="Times New Roman"/>
          <w:b w:val="false"/>
          <w:i w:val="false"/>
          <w:color w:val="000000"/>
          <w:sz w:val="28"/>
        </w:rPr>
        <w:t>
      "Глава 4. Бухгалтерский учет операций по размещению пенсионных активов в ценные бумаги";</w:t>
      </w:r>
    </w:p>
    <w:bookmarkEnd w:id="84"/>
    <w:bookmarkStart w:name="z139" w:id="8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 </w:t>
      </w:r>
    </w:p>
    <w:bookmarkEnd w:id="85"/>
    <w:bookmarkStart w:name="z140" w:id="86"/>
    <w:p>
      <w:pPr>
        <w:spacing w:after="0"/>
        <w:ind w:left="0"/>
        <w:jc w:val="both"/>
      </w:pPr>
      <w:r>
        <w:rPr>
          <w:rFonts w:ascii="Times New Roman"/>
          <w:b w:val="false"/>
          <w:i w:val="false"/>
          <w:color w:val="000000"/>
          <w:sz w:val="28"/>
        </w:rPr>
        <w:t>
      "Глава 5. Бухгалтерский учет операций по размещению пенсионных активов во вклады";</w:t>
      </w:r>
    </w:p>
    <w:bookmarkEnd w:id="86"/>
    <w:bookmarkStart w:name="z141" w:id="8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 </w:t>
      </w:r>
    </w:p>
    <w:bookmarkEnd w:id="87"/>
    <w:bookmarkStart w:name="z142" w:id="88"/>
    <w:p>
      <w:pPr>
        <w:spacing w:after="0"/>
        <w:ind w:left="0"/>
        <w:jc w:val="both"/>
      </w:pPr>
      <w:r>
        <w:rPr>
          <w:rFonts w:ascii="Times New Roman"/>
          <w:b w:val="false"/>
          <w:i w:val="false"/>
          <w:color w:val="000000"/>
          <w:sz w:val="28"/>
        </w:rPr>
        <w:t>
      "Глава 6. Бухгалтерский учет переклассификации приобретенных долговых и долевых ценных бумаг по категориям";</w:t>
      </w:r>
    </w:p>
    <w:bookmarkEnd w:id="88"/>
    <w:bookmarkStart w:name="z143" w:id="8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 </w:t>
      </w:r>
    </w:p>
    <w:bookmarkEnd w:id="89"/>
    <w:bookmarkStart w:name="z144" w:id="90"/>
    <w:p>
      <w:pPr>
        <w:spacing w:after="0"/>
        <w:ind w:left="0"/>
        <w:jc w:val="both"/>
      </w:pPr>
      <w:r>
        <w:rPr>
          <w:rFonts w:ascii="Times New Roman"/>
          <w:b w:val="false"/>
          <w:i w:val="false"/>
          <w:color w:val="000000"/>
          <w:sz w:val="28"/>
        </w:rPr>
        <w:t>
      "Глава 7. Бухгалтерский учет операций по размещению пенсионных активов в аффинированные драгоценные металлы";</w:t>
      </w:r>
    </w:p>
    <w:bookmarkEnd w:id="90"/>
    <w:bookmarkStart w:name="z145" w:id="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 </w:t>
      </w:r>
    </w:p>
    <w:bookmarkEnd w:id="91"/>
    <w:bookmarkStart w:name="z146" w:id="92"/>
    <w:p>
      <w:pPr>
        <w:spacing w:after="0"/>
        <w:ind w:left="0"/>
        <w:jc w:val="both"/>
      </w:pPr>
      <w:r>
        <w:rPr>
          <w:rFonts w:ascii="Times New Roman"/>
          <w:b w:val="false"/>
          <w:i w:val="false"/>
          <w:color w:val="000000"/>
          <w:sz w:val="28"/>
        </w:rPr>
        <w:t>
      "Глава 8. Бухгалтерский учет операций обратного РЕПО";</w:t>
      </w:r>
    </w:p>
    <w:bookmarkEnd w:id="92"/>
    <w:bookmarkStart w:name="z147" w:id="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 </w:t>
      </w:r>
    </w:p>
    <w:bookmarkEnd w:id="93"/>
    <w:bookmarkStart w:name="z148" w:id="94"/>
    <w:p>
      <w:pPr>
        <w:spacing w:after="0"/>
        <w:ind w:left="0"/>
        <w:jc w:val="both"/>
      </w:pPr>
      <w:r>
        <w:rPr>
          <w:rFonts w:ascii="Times New Roman"/>
          <w:b w:val="false"/>
          <w:i w:val="false"/>
          <w:color w:val="000000"/>
          <w:sz w:val="28"/>
        </w:rPr>
        <w:t>
      "Глава 9. Бухгалтерский учет операций с производными инструментами";</w:t>
      </w:r>
    </w:p>
    <w:bookmarkEnd w:id="94"/>
    <w:bookmarkStart w:name="z149" w:id="9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 </w:t>
      </w:r>
    </w:p>
    <w:bookmarkEnd w:id="95"/>
    <w:bookmarkStart w:name="z150" w:id="96"/>
    <w:p>
      <w:pPr>
        <w:spacing w:after="0"/>
        <w:ind w:left="0"/>
        <w:jc w:val="both"/>
      </w:pPr>
      <w:r>
        <w:rPr>
          <w:rFonts w:ascii="Times New Roman"/>
          <w:b w:val="false"/>
          <w:i w:val="false"/>
          <w:color w:val="000000"/>
          <w:sz w:val="28"/>
        </w:rPr>
        <w:t>
      "Глава 10. Бухгалтерский учет операций по формированию инвестиционного дохода и комиссионных вознаграждений";</w:t>
      </w:r>
    </w:p>
    <w:bookmarkEnd w:id="96"/>
    <w:bookmarkStart w:name="z151" w:id="9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 </w:t>
      </w:r>
    </w:p>
    <w:bookmarkEnd w:id="97"/>
    <w:bookmarkStart w:name="z152" w:id="98"/>
    <w:p>
      <w:pPr>
        <w:spacing w:after="0"/>
        <w:ind w:left="0"/>
        <w:jc w:val="both"/>
      </w:pPr>
      <w:r>
        <w:rPr>
          <w:rFonts w:ascii="Times New Roman"/>
          <w:b w:val="false"/>
          <w:i w:val="false"/>
          <w:color w:val="000000"/>
          <w:sz w:val="28"/>
        </w:rPr>
        <w:t>
      "Глава 11. Бухгалтерский учет пенсионных активов, переданных в доверительное управление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Национального Банка РК от 13.09.2019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9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(зарегистрированное в Реестре государственной регистрации нормативных правовых актов под № 13504, опубликованное 7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следующие изменения:</w:t>
      </w:r>
    </w:p>
    <w:bookmarkEnd w:id="99"/>
    <w:bookmarkStart w:name="z159" w:id="100"/>
    <w:p>
      <w:pPr>
        <w:spacing w:after="0"/>
        <w:ind w:left="0"/>
        <w:jc w:val="both"/>
      </w:pPr>
      <w:r>
        <w:rPr>
          <w:rFonts w:ascii="Times New Roman"/>
          <w:b w:val="false"/>
          <w:i w:val="false"/>
          <w:color w:val="000000"/>
          <w:sz w:val="28"/>
        </w:rPr>
        <w:t>
      в постановлении:</w:t>
      </w:r>
    </w:p>
    <w:bookmarkEnd w:id="100"/>
    <w:bookmarkStart w:name="z160" w:id="101"/>
    <w:p>
      <w:pPr>
        <w:spacing w:after="0"/>
        <w:ind w:left="0"/>
        <w:jc w:val="both"/>
      </w:pPr>
      <w:r>
        <w:rPr>
          <w:rFonts w:ascii="Times New Roman"/>
          <w:b w:val="false"/>
          <w:i w:val="false"/>
          <w:color w:val="000000"/>
          <w:sz w:val="28"/>
        </w:rPr>
        <w:t xml:space="preserve">
      преамбулу изложить в следующей редакции: </w:t>
      </w:r>
    </w:p>
    <w:bookmarkEnd w:id="101"/>
    <w:bookmarkStart w:name="z161" w:id="102"/>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в целях совершенствования порядка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2"/>
    <w:bookmarkStart w:name="z162"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утвержденных указанным постановлением:</w:t>
      </w:r>
    </w:p>
    <w:bookmarkEnd w:id="103"/>
    <w:bookmarkStart w:name="z163"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104"/>
    <w:bookmarkStart w:name="z164" w:id="105"/>
    <w:p>
      <w:pPr>
        <w:spacing w:after="0"/>
        <w:ind w:left="0"/>
        <w:jc w:val="both"/>
      </w:pPr>
      <w:r>
        <w:rPr>
          <w:rFonts w:ascii="Times New Roman"/>
          <w:b w:val="false"/>
          <w:i w:val="false"/>
          <w:color w:val="000000"/>
          <w:sz w:val="28"/>
        </w:rPr>
        <w:t xml:space="preserve">
      заголовок изложить в следующей редакции: </w:t>
      </w:r>
    </w:p>
    <w:bookmarkEnd w:id="105"/>
    <w:bookmarkStart w:name="z165" w:id="106"/>
    <w:p>
      <w:pPr>
        <w:spacing w:after="0"/>
        <w:ind w:left="0"/>
        <w:jc w:val="both"/>
      </w:pPr>
      <w:r>
        <w:rPr>
          <w:rFonts w:ascii="Times New Roman"/>
          <w:b w:val="false"/>
          <w:i w:val="false"/>
          <w:color w:val="000000"/>
          <w:sz w:val="28"/>
        </w:rPr>
        <w:t>
      "Глава 1. Общие положения";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67" w:id="107"/>
    <w:p>
      <w:pPr>
        <w:spacing w:after="0"/>
        <w:ind w:left="0"/>
        <w:jc w:val="both"/>
      </w:pPr>
      <w:r>
        <w:rPr>
          <w:rFonts w:ascii="Times New Roman"/>
          <w:b w:val="false"/>
          <w:i w:val="false"/>
          <w:color w:val="000000"/>
          <w:sz w:val="28"/>
        </w:rPr>
        <w:t>
      "7. Организация представляет в Национальный Банк совместно с ежеквартальной (ежемесячной) финансовой отчетностью пояснительную записку в электронном формате, в которой раскрываются детализация и расшифровка счетов по статьям бухгалтерского баланса "прочие активы" и "прочие обязательства", а также по статьям отчета о прибылях и убытках "прочие доходы" и "прочие расходы".";</w:t>
      </w:r>
    </w:p>
    <w:bookmarkEnd w:id="107"/>
    <w:bookmarkStart w:name="z168"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08"/>
    <w:bookmarkStart w:name="z169" w:id="109"/>
    <w:p>
      <w:pPr>
        <w:spacing w:after="0"/>
        <w:ind w:left="0"/>
        <w:jc w:val="both"/>
      </w:pPr>
      <w:r>
        <w:rPr>
          <w:rFonts w:ascii="Times New Roman"/>
          <w:b w:val="false"/>
          <w:i w:val="false"/>
          <w:color w:val="000000"/>
          <w:sz w:val="28"/>
        </w:rPr>
        <w:t xml:space="preserve">
      заголовок изложить в следующей редакции: </w:t>
      </w:r>
    </w:p>
    <w:bookmarkEnd w:id="109"/>
    <w:bookmarkStart w:name="z170" w:id="110"/>
    <w:p>
      <w:pPr>
        <w:spacing w:after="0"/>
        <w:ind w:left="0"/>
        <w:jc w:val="both"/>
      </w:pPr>
      <w:r>
        <w:rPr>
          <w:rFonts w:ascii="Times New Roman"/>
          <w:b w:val="false"/>
          <w:i w:val="false"/>
          <w:color w:val="000000"/>
          <w:sz w:val="28"/>
        </w:rPr>
        <w:t>
      "Глава 2. Представление годовой финансовой отчетности";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2" w:id="111"/>
    <w:p>
      <w:pPr>
        <w:spacing w:after="0"/>
        <w:ind w:left="0"/>
        <w:jc w:val="both"/>
      </w:pPr>
      <w:r>
        <w:rPr>
          <w:rFonts w:ascii="Times New Roman"/>
          <w:b w:val="false"/>
          <w:i w:val="false"/>
          <w:color w:val="000000"/>
          <w:sz w:val="28"/>
        </w:rPr>
        <w:t>
      "8. В Национальный Банк ежегодно в срок до 30 апреля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годовые финансовые отчетности на бумажном носителе, составленные в соответствии с международными стандартами финансовой отчетности и в случаях, предусмотренных законодательными актами Республики Казахстан, – подтвержденные аудиторской организацией, следующие финансовые организации:</w:t>
      </w:r>
    </w:p>
    <w:bookmarkEnd w:id="111"/>
    <w:bookmarkStart w:name="z173" w:id="112"/>
    <w:p>
      <w:pPr>
        <w:spacing w:after="0"/>
        <w:ind w:left="0"/>
        <w:jc w:val="both"/>
      </w:pPr>
      <w:r>
        <w:rPr>
          <w:rFonts w:ascii="Times New Roman"/>
          <w:b w:val="false"/>
          <w:i w:val="false"/>
          <w:color w:val="000000"/>
          <w:sz w:val="28"/>
        </w:rPr>
        <w:t>
      1) банки второго уровня;</w:t>
      </w:r>
    </w:p>
    <w:bookmarkEnd w:id="112"/>
    <w:bookmarkStart w:name="z174" w:id="113"/>
    <w:p>
      <w:pPr>
        <w:spacing w:after="0"/>
        <w:ind w:left="0"/>
        <w:jc w:val="both"/>
      </w:pPr>
      <w:r>
        <w:rPr>
          <w:rFonts w:ascii="Times New Roman"/>
          <w:b w:val="false"/>
          <w:i w:val="false"/>
          <w:color w:val="000000"/>
          <w:sz w:val="28"/>
        </w:rPr>
        <w:t>
      2) страховые (перестраховочные) организации, исламские страховые (перестраховочные) организации и страховые брокеры;</w:t>
      </w:r>
    </w:p>
    <w:bookmarkEnd w:id="113"/>
    <w:bookmarkStart w:name="z175" w:id="114"/>
    <w:p>
      <w:pPr>
        <w:spacing w:after="0"/>
        <w:ind w:left="0"/>
        <w:jc w:val="both"/>
      </w:pPr>
      <w:r>
        <w:rPr>
          <w:rFonts w:ascii="Times New Roman"/>
          <w:b w:val="false"/>
          <w:i w:val="false"/>
          <w:color w:val="000000"/>
          <w:sz w:val="28"/>
        </w:rPr>
        <w:t>
      3) единый накопительный пенсионный фонд;</w:t>
      </w:r>
    </w:p>
    <w:bookmarkEnd w:id="114"/>
    <w:bookmarkStart w:name="z176" w:id="115"/>
    <w:p>
      <w:pPr>
        <w:spacing w:after="0"/>
        <w:ind w:left="0"/>
        <w:jc w:val="both"/>
      </w:pPr>
      <w:r>
        <w:rPr>
          <w:rFonts w:ascii="Times New Roman"/>
          <w:b w:val="false"/>
          <w:i w:val="false"/>
          <w:color w:val="000000"/>
          <w:sz w:val="28"/>
        </w:rPr>
        <w:t>
      4) добровольные накопительные пенсионные фонды;</w:t>
      </w:r>
    </w:p>
    <w:bookmarkEnd w:id="115"/>
    <w:bookmarkStart w:name="z177" w:id="116"/>
    <w:p>
      <w:pPr>
        <w:spacing w:after="0"/>
        <w:ind w:left="0"/>
        <w:jc w:val="both"/>
      </w:pPr>
      <w:r>
        <w:rPr>
          <w:rFonts w:ascii="Times New Roman"/>
          <w:b w:val="false"/>
          <w:i w:val="false"/>
          <w:color w:val="000000"/>
          <w:sz w:val="28"/>
        </w:rPr>
        <w:t>
      5) организации, осуществляющие брокерскую и дилерскую деятельность на рынке ценных бумаг;</w:t>
      </w:r>
    </w:p>
    <w:bookmarkEnd w:id="116"/>
    <w:bookmarkStart w:name="z178" w:id="117"/>
    <w:p>
      <w:pPr>
        <w:spacing w:after="0"/>
        <w:ind w:left="0"/>
        <w:jc w:val="both"/>
      </w:pPr>
      <w:r>
        <w:rPr>
          <w:rFonts w:ascii="Times New Roman"/>
          <w:b w:val="false"/>
          <w:i w:val="false"/>
          <w:color w:val="000000"/>
          <w:sz w:val="28"/>
        </w:rPr>
        <w:t>
      6) регистратор;</w:t>
      </w:r>
    </w:p>
    <w:bookmarkEnd w:id="117"/>
    <w:bookmarkStart w:name="z179" w:id="118"/>
    <w:p>
      <w:pPr>
        <w:spacing w:after="0"/>
        <w:ind w:left="0"/>
        <w:jc w:val="both"/>
      </w:pPr>
      <w:r>
        <w:rPr>
          <w:rFonts w:ascii="Times New Roman"/>
          <w:b w:val="false"/>
          <w:i w:val="false"/>
          <w:color w:val="000000"/>
          <w:sz w:val="28"/>
        </w:rPr>
        <w:t>
      7) управляющие инвестиционным портфелем;</w:t>
      </w:r>
    </w:p>
    <w:bookmarkEnd w:id="118"/>
    <w:bookmarkStart w:name="z180" w:id="119"/>
    <w:p>
      <w:pPr>
        <w:spacing w:after="0"/>
        <w:ind w:left="0"/>
        <w:jc w:val="both"/>
      </w:pPr>
      <w:r>
        <w:rPr>
          <w:rFonts w:ascii="Times New Roman"/>
          <w:b w:val="false"/>
          <w:i w:val="false"/>
          <w:color w:val="000000"/>
          <w:sz w:val="28"/>
        </w:rPr>
        <w:t>
      8) организации, осуществляющие трансфер-агентскую деятельность на рынке ценных бумаг;</w:t>
      </w:r>
    </w:p>
    <w:bookmarkEnd w:id="119"/>
    <w:bookmarkStart w:name="z181" w:id="120"/>
    <w:p>
      <w:pPr>
        <w:spacing w:after="0"/>
        <w:ind w:left="0"/>
        <w:jc w:val="both"/>
      </w:pPr>
      <w:r>
        <w:rPr>
          <w:rFonts w:ascii="Times New Roman"/>
          <w:b w:val="false"/>
          <w:i w:val="false"/>
          <w:color w:val="000000"/>
          <w:sz w:val="28"/>
        </w:rPr>
        <w:t>
      9)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исключительным видом деятельности которых является организация обменных операций с наличной иностранной валютой, и юридических лиц, исключительной деятельностью которых является инкассация банкнот, монет и ценностей.";</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bookmarkStart w:name="z183"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21"/>
    <w:bookmarkStart w:name="z184" w:id="122"/>
    <w:p>
      <w:pPr>
        <w:spacing w:after="0"/>
        <w:ind w:left="0"/>
        <w:jc w:val="both"/>
      </w:pPr>
      <w:r>
        <w:rPr>
          <w:rFonts w:ascii="Times New Roman"/>
          <w:b w:val="false"/>
          <w:i w:val="false"/>
          <w:color w:val="000000"/>
          <w:sz w:val="28"/>
        </w:rPr>
        <w:t xml:space="preserve">
      заголовок изложить в следующей редакции: </w:t>
      </w:r>
    </w:p>
    <w:bookmarkEnd w:id="122"/>
    <w:bookmarkStart w:name="z185" w:id="123"/>
    <w:p>
      <w:pPr>
        <w:spacing w:after="0"/>
        <w:ind w:left="0"/>
        <w:jc w:val="both"/>
      </w:pPr>
      <w:r>
        <w:rPr>
          <w:rFonts w:ascii="Times New Roman"/>
          <w:b w:val="false"/>
          <w:i w:val="false"/>
          <w:color w:val="000000"/>
          <w:sz w:val="28"/>
        </w:rPr>
        <w:t>
      "Глава 3. Представление ежемесячной и ежеквартальной финансовых отчетностей";</w:t>
      </w:r>
    </w:p>
    <w:bookmarkEnd w:id="123"/>
    <w:bookmarkStart w:name="z186" w:id="1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24"/>
    <w:bookmarkStart w:name="z187" w:id="125"/>
    <w:p>
      <w:pPr>
        <w:spacing w:after="0"/>
        <w:ind w:left="0"/>
        <w:jc w:val="both"/>
      </w:pPr>
      <w:r>
        <w:rPr>
          <w:rFonts w:ascii="Times New Roman"/>
          <w:b w:val="false"/>
          <w:i w:val="false"/>
          <w:color w:val="000000"/>
          <w:sz w:val="28"/>
        </w:rPr>
        <w:t xml:space="preserve">
      "2) единый накопительный пенсионный фонд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Правилам: не позднее двадцатого числа месяца, следующего за отчетным месяцем;";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89" w:id="126"/>
    <w:p>
      <w:pPr>
        <w:spacing w:after="0"/>
        <w:ind w:left="0"/>
        <w:jc w:val="both"/>
      </w:pPr>
      <w:r>
        <w:rPr>
          <w:rFonts w:ascii="Times New Roman"/>
          <w:b w:val="false"/>
          <w:i w:val="false"/>
          <w:color w:val="000000"/>
          <w:sz w:val="28"/>
        </w:rPr>
        <w:t>
      "17. В Национальный Банк ежеквартальную финансовую отчетность представляют:</w:t>
      </w:r>
    </w:p>
    <w:bookmarkEnd w:id="126"/>
    <w:bookmarkStart w:name="z190" w:id="127"/>
    <w:p>
      <w:pPr>
        <w:spacing w:after="0"/>
        <w:ind w:left="0"/>
        <w:jc w:val="both"/>
      </w:pPr>
      <w:r>
        <w:rPr>
          <w:rFonts w:ascii="Times New Roman"/>
          <w:b w:val="false"/>
          <w:i w:val="false"/>
          <w:color w:val="000000"/>
          <w:sz w:val="28"/>
        </w:rPr>
        <w:t xml:space="preserve">
      1) страховые брокеры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не позднее пятого рабочего дня месяца, следующего за отчетным кварталом;</w:t>
      </w:r>
    </w:p>
    <w:bookmarkEnd w:id="127"/>
    <w:bookmarkStart w:name="z191" w:id="128"/>
    <w:p>
      <w:pPr>
        <w:spacing w:after="0"/>
        <w:ind w:left="0"/>
        <w:jc w:val="both"/>
      </w:pPr>
      <w:r>
        <w:rPr>
          <w:rFonts w:ascii="Times New Roman"/>
          <w:b w:val="false"/>
          <w:i w:val="false"/>
          <w:color w:val="000000"/>
          <w:sz w:val="28"/>
        </w:rPr>
        <w:t xml:space="preserve">
      2) регистратор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Правилам не позднее пятого рабочего дня месяца, следующего за отчетным кварталом;</w:t>
      </w:r>
    </w:p>
    <w:bookmarkEnd w:id="128"/>
    <w:bookmarkStart w:name="z192" w:id="129"/>
    <w:p>
      <w:pPr>
        <w:spacing w:after="0"/>
        <w:ind w:left="0"/>
        <w:jc w:val="both"/>
      </w:pPr>
      <w:r>
        <w:rPr>
          <w:rFonts w:ascii="Times New Roman"/>
          <w:b w:val="false"/>
          <w:i w:val="false"/>
          <w:color w:val="000000"/>
          <w:sz w:val="28"/>
        </w:rPr>
        <w:t xml:space="preserve">
      3)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ипотечных организаций и юридического лица, ранее являвшегося дочерним банком),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Правилам не позднее двадцатого числа месяца, следующего за отчетным кварталом.";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настоящему Перечню некоторых нормативных правовых актов Республики Казахстан, в которые вносятся изменения по вопросам ведения бухгалтерского учета и финансовой отчетности.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196" w:id="13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0"/>
    <w:bookmarkStart w:name="z197" w:id="131"/>
    <w:p>
      <w:pPr>
        <w:spacing w:after="0"/>
        <w:ind w:left="0"/>
        <w:jc w:val="both"/>
      </w:pPr>
      <w:r>
        <w:rPr>
          <w:rFonts w:ascii="Times New Roman"/>
          <w:b w:val="false"/>
          <w:i w:val="false"/>
          <w:color w:val="000000"/>
          <w:sz w:val="28"/>
        </w:rPr>
        <w:t>
                                     "Бухгалтерский баланс по выделенным активам и облигациям"</w:t>
      </w:r>
    </w:p>
    <w:bookmarkEnd w:id="131"/>
    <w:bookmarkStart w:name="z198" w:id="132"/>
    <w:p>
      <w:pPr>
        <w:spacing w:after="0"/>
        <w:ind w:left="0"/>
        <w:jc w:val="both"/>
      </w:pPr>
      <w:r>
        <w:rPr>
          <w:rFonts w:ascii="Times New Roman"/>
          <w:b w:val="false"/>
          <w:i w:val="false"/>
          <w:color w:val="000000"/>
          <w:sz w:val="28"/>
        </w:rPr>
        <w:t>
                                                       Отчетный период: _____ год</w:t>
      </w:r>
    </w:p>
    <w:bookmarkEnd w:id="132"/>
    <w:bookmarkStart w:name="z199" w:id="133"/>
    <w:p>
      <w:pPr>
        <w:spacing w:after="0"/>
        <w:ind w:left="0"/>
        <w:jc w:val="both"/>
      </w:pPr>
      <w:r>
        <w:rPr>
          <w:rFonts w:ascii="Times New Roman"/>
          <w:b w:val="false"/>
          <w:i w:val="false"/>
          <w:color w:val="000000"/>
          <w:sz w:val="28"/>
        </w:rPr>
        <w:t>
             Индекс: Ф1-СФК</w:t>
      </w:r>
    </w:p>
    <w:bookmarkEnd w:id="133"/>
    <w:bookmarkStart w:name="z200" w:id="134"/>
    <w:p>
      <w:pPr>
        <w:spacing w:after="0"/>
        <w:ind w:left="0"/>
        <w:jc w:val="both"/>
      </w:pPr>
      <w:r>
        <w:rPr>
          <w:rFonts w:ascii="Times New Roman"/>
          <w:b w:val="false"/>
          <w:i w:val="false"/>
          <w:color w:val="000000"/>
          <w:sz w:val="28"/>
        </w:rPr>
        <w:t>
             Периодичность: ежегодная</w:t>
      </w:r>
    </w:p>
    <w:bookmarkEnd w:id="134"/>
    <w:bookmarkStart w:name="z201" w:id="135"/>
    <w:p>
      <w:pPr>
        <w:spacing w:after="0"/>
        <w:ind w:left="0"/>
        <w:jc w:val="both"/>
      </w:pPr>
      <w:r>
        <w:rPr>
          <w:rFonts w:ascii="Times New Roman"/>
          <w:b w:val="false"/>
          <w:i w:val="false"/>
          <w:color w:val="000000"/>
          <w:sz w:val="28"/>
        </w:rPr>
        <w:t>
             Представляют: специальные финансовые компании</w:t>
      </w:r>
    </w:p>
    <w:bookmarkEnd w:id="135"/>
    <w:bookmarkStart w:name="z202" w:id="136"/>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136"/>
    <w:bookmarkStart w:name="z203" w:id="137"/>
    <w:p>
      <w:pPr>
        <w:spacing w:after="0"/>
        <w:ind w:left="0"/>
        <w:jc w:val="both"/>
      </w:pPr>
      <w:r>
        <w:rPr>
          <w:rFonts w:ascii="Times New Roman"/>
          <w:b w:val="false"/>
          <w:i w:val="false"/>
          <w:color w:val="000000"/>
          <w:sz w:val="28"/>
        </w:rPr>
        <w:t>
             Срок представления: до 30 апреля года, следующего за отчетным годом</w:t>
      </w:r>
    </w:p>
    <w:bookmarkEnd w:id="137"/>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05" w:id="138"/>
    <w:p>
      <w:pPr>
        <w:spacing w:after="0"/>
        <w:ind w:left="0"/>
        <w:jc w:val="both"/>
      </w:pPr>
      <w:r>
        <w:rPr>
          <w:rFonts w:ascii="Times New Roman"/>
          <w:b w:val="false"/>
          <w:i w:val="false"/>
          <w:color w:val="000000"/>
          <w:sz w:val="28"/>
        </w:rPr>
        <w:t>
                                     Бухгалтерский баланс по выделенным активам и облигациям</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(полное наименование специальной финансовой компании)</w:t>
      </w:r>
      <w:r>
        <w:br/>
      </w:r>
      <w:r>
        <w:rPr>
          <w:rFonts w:ascii="Times New Roman"/>
          <w:b w:val="false"/>
          <w:i w:val="false"/>
          <w:color w:val="000000"/>
          <w:sz w:val="28"/>
        </w:rPr>
        <w:t xml:space="preserve">                                           по состоянию на 31 декабря _____ года</w:t>
      </w:r>
    </w:p>
    <w:bookmarkEnd w:id="138"/>
    <w:bookmarkStart w:name="z206" w:id="139"/>
    <w:p>
      <w:pPr>
        <w:spacing w:after="0"/>
        <w:ind w:left="0"/>
        <w:jc w:val="both"/>
      </w:pPr>
      <w:r>
        <w:rPr>
          <w:rFonts w:ascii="Times New Roman"/>
          <w:b w:val="false"/>
          <w:i w:val="false"/>
          <w:color w:val="000000"/>
          <w:sz w:val="28"/>
        </w:rPr>
        <w:t>
                                                                                                                                     (в тысячах тенге)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566"/>
        <w:gridCol w:w="2491"/>
        <w:gridCol w:w="2491"/>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статьи</w:t>
            </w:r>
          </w:p>
          <w:bookmarkEnd w:id="140"/>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отчетного периода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предыдущего года</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1"/>
          <w:p>
            <w:pPr>
              <w:spacing w:after="20"/>
              <w:ind w:left="20"/>
              <w:jc w:val="both"/>
            </w:pPr>
            <w:r>
              <w:rPr>
                <w:rFonts w:ascii="Times New Roman"/>
                <w:b w:val="false"/>
                <w:i w:val="false"/>
                <w:color w:val="000000"/>
                <w:sz w:val="20"/>
              </w:rPr>
              <w:t>
1</w:t>
            </w:r>
          </w:p>
          <w:bookmarkEnd w:id="141"/>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2"/>
          <w:p>
            <w:pPr>
              <w:spacing w:after="20"/>
              <w:ind w:left="20"/>
              <w:jc w:val="both"/>
            </w:pPr>
            <w:r>
              <w:rPr>
                <w:rFonts w:ascii="Times New Roman"/>
                <w:b w:val="false"/>
                <w:i w:val="false"/>
                <w:color w:val="000000"/>
                <w:sz w:val="20"/>
              </w:rPr>
              <w:t>
Активы</w:t>
            </w:r>
          </w:p>
          <w:bookmarkEnd w:id="142"/>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3"/>
          <w:p>
            <w:pPr>
              <w:spacing w:after="20"/>
              <w:ind w:left="20"/>
              <w:jc w:val="both"/>
            </w:pPr>
            <w:r>
              <w:rPr>
                <w:rFonts w:ascii="Times New Roman"/>
                <w:b w:val="false"/>
                <w:i w:val="false"/>
                <w:color w:val="000000"/>
                <w:sz w:val="20"/>
              </w:rPr>
              <w:t>
Выделенные активы</w:t>
            </w:r>
          </w:p>
          <w:bookmarkEnd w:id="143"/>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4"/>
          <w:p>
            <w:pPr>
              <w:spacing w:after="20"/>
              <w:ind w:left="20"/>
              <w:jc w:val="both"/>
            </w:pPr>
            <w:r>
              <w:rPr>
                <w:rFonts w:ascii="Times New Roman"/>
                <w:b w:val="false"/>
                <w:i w:val="false"/>
                <w:color w:val="000000"/>
                <w:sz w:val="20"/>
              </w:rPr>
              <w:t>
в том числе:</w:t>
            </w:r>
          </w:p>
          <w:bookmarkEnd w:id="144"/>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5"/>
          <w:p>
            <w:pPr>
              <w:spacing w:after="20"/>
              <w:ind w:left="20"/>
              <w:jc w:val="both"/>
            </w:pPr>
            <w:r>
              <w:rPr>
                <w:rFonts w:ascii="Times New Roman"/>
                <w:b w:val="false"/>
                <w:i w:val="false"/>
                <w:color w:val="000000"/>
                <w:sz w:val="20"/>
              </w:rPr>
              <w:t>
права требования</w:t>
            </w:r>
          </w:p>
          <w:bookmarkEnd w:id="145"/>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6"/>
          <w:p>
            <w:pPr>
              <w:spacing w:after="20"/>
              <w:ind w:left="20"/>
              <w:jc w:val="both"/>
            </w:pPr>
            <w:r>
              <w:rPr>
                <w:rFonts w:ascii="Times New Roman"/>
                <w:b w:val="false"/>
                <w:i w:val="false"/>
                <w:color w:val="000000"/>
                <w:sz w:val="20"/>
              </w:rPr>
              <w:t>
выделенные активы на счетах банка-кастодиана</w:t>
            </w:r>
          </w:p>
          <w:bookmarkEnd w:id="146"/>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7"/>
          <w:p>
            <w:pPr>
              <w:spacing w:after="20"/>
              <w:ind w:left="20"/>
              <w:jc w:val="both"/>
            </w:pPr>
            <w:r>
              <w:rPr>
                <w:rFonts w:ascii="Times New Roman"/>
                <w:b w:val="false"/>
                <w:i w:val="false"/>
                <w:color w:val="000000"/>
                <w:sz w:val="20"/>
              </w:rPr>
              <w:t>
Вклады в банках второго уровня</w:t>
            </w:r>
          </w:p>
          <w:bookmarkEnd w:id="147"/>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8"/>
          <w:p>
            <w:pPr>
              <w:spacing w:after="20"/>
              <w:ind w:left="20"/>
              <w:jc w:val="both"/>
            </w:pPr>
            <w:r>
              <w:rPr>
                <w:rFonts w:ascii="Times New Roman"/>
                <w:b w:val="false"/>
                <w:i w:val="false"/>
                <w:color w:val="000000"/>
                <w:sz w:val="20"/>
              </w:rPr>
              <w:t>
Акции</w:t>
            </w:r>
          </w:p>
          <w:bookmarkEnd w:id="148"/>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9"/>
          <w:p>
            <w:pPr>
              <w:spacing w:after="20"/>
              <w:ind w:left="20"/>
              <w:jc w:val="both"/>
            </w:pPr>
            <w:r>
              <w:rPr>
                <w:rFonts w:ascii="Times New Roman"/>
                <w:b w:val="false"/>
                <w:i w:val="false"/>
                <w:color w:val="000000"/>
                <w:sz w:val="20"/>
              </w:rPr>
              <w:t>
Долговые ценные бумаги</w:t>
            </w:r>
          </w:p>
          <w:bookmarkEnd w:id="149"/>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0"/>
          <w:p>
            <w:pPr>
              <w:spacing w:after="20"/>
              <w:ind w:left="20"/>
              <w:jc w:val="both"/>
            </w:pPr>
            <w:r>
              <w:rPr>
                <w:rFonts w:ascii="Times New Roman"/>
                <w:b w:val="false"/>
                <w:i w:val="false"/>
                <w:color w:val="000000"/>
                <w:sz w:val="20"/>
              </w:rPr>
              <w:t>
Производные ценные бумаги</w:t>
            </w:r>
          </w:p>
          <w:bookmarkEnd w:id="150"/>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Прочие активы</w:t>
            </w:r>
          </w:p>
          <w:bookmarkEnd w:id="151"/>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Итого активы</w:t>
            </w:r>
          </w:p>
          <w:bookmarkEnd w:id="152"/>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3"/>
          <w:p>
            <w:pPr>
              <w:spacing w:after="20"/>
              <w:ind w:left="20"/>
              <w:jc w:val="both"/>
            </w:pPr>
            <w:r>
              <w:rPr>
                <w:rFonts w:ascii="Times New Roman"/>
                <w:b w:val="false"/>
                <w:i w:val="false"/>
                <w:color w:val="000000"/>
                <w:sz w:val="20"/>
              </w:rPr>
              <w:t>
 </w:t>
            </w:r>
          </w:p>
          <w:bookmarkEnd w:id="153"/>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4"/>
          <w:p>
            <w:pPr>
              <w:spacing w:after="20"/>
              <w:ind w:left="20"/>
              <w:jc w:val="both"/>
            </w:pPr>
            <w:r>
              <w:rPr>
                <w:rFonts w:ascii="Times New Roman"/>
                <w:b w:val="false"/>
                <w:i w:val="false"/>
                <w:color w:val="000000"/>
                <w:sz w:val="20"/>
              </w:rPr>
              <w:t>
Обязательства</w:t>
            </w:r>
          </w:p>
          <w:bookmarkEnd w:id="154"/>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Выпущенные облигации</w:t>
            </w:r>
          </w:p>
          <w:bookmarkEnd w:id="155"/>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6"/>
          <w:p>
            <w:pPr>
              <w:spacing w:after="20"/>
              <w:ind w:left="20"/>
              <w:jc w:val="both"/>
            </w:pPr>
            <w:r>
              <w:rPr>
                <w:rFonts w:ascii="Times New Roman"/>
                <w:b w:val="false"/>
                <w:i w:val="false"/>
                <w:color w:val="000000"/>
                <w:sz w:val="20"/>
              </w:rPr>
              <w:t>
Кредиторская задолженность по начисленному купону</w:t>
            </w:r>
          </w:p>
          <w:bookmarkEnd w:id="156"/>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Прочие обязательства</w:t>
            </w:r>
          </w:p>
          <w:bookmarkEnd w:id="157"/>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Итого обязательства</w:t>
            </w:r>
          </w:p>
          <w:bookmarkEnd w:id="158"/>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159"/>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0"/>
          <w:p>
            <w:pPr>
              <w:spacing w:after="20"/>
              <w:ind w:left="20"/>
              <w:jc w:val="both"/>
            </w:pPr>
            <w:r>
              <w:rPr>
                <w:rFonts w:ascii="Times New Roman"/>
                <w:b w:val="false"/>
                <w:i w:val="false"/>
                <w:color w:val="000000"/>
                <w:sz w:val="20"/>
              </w:rPr>
              <w:t>
Главный бухгалтер</w:t>
            </w:r>
          </w:p>
          <w:bookmarkEnd w:id="16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1"/>
          <w:p>
            <w:pPr>
              <w:spacing w:after="20"/>
              <w:ind w:left="20"/>
              <w:jc w:val="both"/>
            </w:pPr>
            <w:r>
              <w:rPr>
                <w:rFonts w:ascii="Times New Roman"/>
                <w:b w:val="false"/>
                <w:i w:val="false"/>
                <w:color w:val="000000"/>
                <w:sz w:val="20"/>
              </w:rPr>
              <w:t>
Исполнитель</w:t>
            </w:r>
          </w:p>
          <w:bookmarkEnd w:id="16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2"/>
          <w:p>
            <w:pPr>
              <w:spacing w:after="20"/>
              <w:ind w:left="20"/>
              <w:jc w:val="both"/>
            </w:pPr>
            <w:r>
              <w:rPr>
                <w:rFonts w:ascii="Times New Roman"/>
                <w:b w:val="false"/>
                <w:i w:val="false"/>
                <w:color w:val="000000"/>
                <w:sz w:val="20"/>
              </w:rPr>
              <w:t>
Телефон исполнителя</w:t>
            </w:r>
          </w:p>
          <w:bookmarkEnd w:id="162"/>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3"/>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16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 по</w:t>
            </w:r>
            <w:r>
              <w:br/>
            </w:r>
            <w:r>
              <w:rPr>
                <w:rFonts w:ascii="Times New Roman"/>
                <w:b w:val="false"/>
                <w:i w:val="false"/>
                <w:color w:val="000000"/>
                <w:sz w:val="20"/>
              </w:rPr>
              <w:t>выделенным активам и облигациям"</w:t>
            </w:r>
          </w:p>
        </w:tc>
      </w:tr>
    </w:tbl>
    <w:bookmarkStart w:name="z237" w:id="1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по выделенным активам и облигациям"</w:t>
      </w:r>
    </w:p>
    <w:bookmarkEnd w:id="164"/>
    <w:bookmarkStart w:name="z238" w:id="165"/>
    <w:p>
      <w:pPr>
        <w:spacing w:after="0"/>
        <w:ind w:left="0"/>
        <w:jc w:val="left"/>
      </w:pPr>
      <w:r>
        <w:rPr>
          <w:rFonts w:ascii="Times New Roman"/>
          <w:b/>
          <w:i w:val="false"/>
          <w:color w:val="000000"/>
        </w:rPr>
        <w:t xml:space="preserve"> Глава 1. Общие положения</w:t>
      </w:r>
    </w:p>
    <w:bookmarkEnd w:id="165"/>
    <w:bookmarkStart w:name="z239" w:id="1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выделенным активам и облигациям" (далее - форма).</w:t>
      </w:r>
    </w:p>
    <w:bookmarkEnd w:id="166"/>
    <w:bookmarkStart w:name="z240" w:id="1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67"/>
    <w:bookmarkStart w:name="z241" w:id="168"/>
    <w:p>
      <w:pPr>
        <w:spacing w:after="0"/>
        <w:ind w:left="0"/>
        <w:jc w:val="both"/>
      </w:pPr>
      <w:r>
        <w:rPr>
          <w:rFonts w:ascii="Times New Roman"/>
          <w:b w:val="false"/>
          <w:i w:val="false"/>
          <w:color w:val="000000"/>
          <w:sz w:val="28"/>
        </w:rPr>
        <w:t>
      3. Форма заполняется ежегодно специальной финансовой компанией по выделенным активам и облигациям по состоянию на конец отчетного периода.</w:t>
      </w:r>
    </w:p>
    <w:bookmarkEnd w:id="168"/>
    <w:bookmarkStart w:name="z242" w:id="16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w:t>
      </w:r>
    </w:p>
    <w:bookmarkEnd w:id="169"/>
    <w:bookmarkStart w:name="z243" w:id="170"/>
    <w:p>
      <w:pPr>
        <w:spacing w:after="0"/>
        <w:ind w:left="0"/>
        <w:jc w:val="both"/>
      </w:pPr>
      <w:r>
        <w:rPr>
          <w:rFonts w:ascii="Times New Roman"/>
          <w:b w:val="false"/>
          <w:i w:val="false"/>
          <w:color w:val="000000"/>
          <w:sz w:val="28"/>
        </w:rPr>
        <w:t>
      Сумма менее пятисот тенге округляется до нуля, а сумма, равная пятистам тенге и выше, округляется до тысячи тенге.</w:t>
      </w:r>
    </w:p>
    <w:bookmarkEnd w:id="170"/>
    <w:bookmarkStart w:name="z244" w:id="171"/>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171"/>
    <w:bookmarkStart w:name="z245" w:id="172"/>
    <w:p>
      <w:pPr>
        <w:spacing w:after="0"/>
        <w:ind w:left="0"/>
        <w:jc w:val="left"/>
      </w:pPr>
      <w:r>
        <w:rPr>
          <w:rFonts w:ascii="Times New Roman"/>
          <w:b/>
          <w:i w:val="false"/>
          <w:color w:val="000000"/>
        </w:rPr>
        <w:t xml:space="preserve"> Глава 2. Заполнение формы</w:t>
      </w:r>
    </w:p>
    <w:bookmarkEnd w:id="172"/>
    <w:bookmarkStart w:name="z246" w:id="173"/>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173"/>
    <w:bookmarkStart w:name="z247" w:id="174"/>
    <w:p>
      <w:pPr>
        <w:spacing w:after="0"/>
        <w:ind w:left="0"/>
        <w:jc w:val="both"/>
      </w:pPr>
      <w:r>
        <w:rPr>
          <w:rFonts w:ascii="Times New Roman"/>
          <w:b w:val="false"/>
          <w:i w:val="false"/>
          <w:color w:val="000000"/>
          <w:sz w:val="28"/>
        </w:rPr>
        <w:t>
      7. В графе 4 указываются данные на конец предыдущего отчетного периода, включая последний день предыдущего отчетного периода.</w:t>
      </w:r>
    </w:p>
    <w:bookmarkEnd w:id="174"/>
    <w:bookmarkStart w:name="z248" w:id="175"/>
    <w:p>
      <w:pPr>
        <w:spacing w:after="0"/>
        <w:ind w:left="0"/>
        <w:jc w:val="both"/>
      </w:pPr>
      <w:r>
        <w:rPr>
          <w:rFonts w:ascii="Times New Roman"/>
          <w:b w:val="false"/>
          <w:i w:val="false"/>
          <w:color w:val="000000"/>
          <w:sz w:val="28"/>
        </w:rPr>
        <w:t>
      8. В строках с 1 по 11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251" w:id="17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6"/>
    <w:bookmarkStart w:name="z252" w:id="177"/>
    <w:p>
      <w:pPr>
        <w:spacing w:after="0"/>
        <w:ind w:left="0"/>
        <w:jc w:val="both"/>
      </w:pPr>
      <w:r>
        <w:rPr>
          <w:rFonts w:ascii="Times New Roman"/>
          <w:b w:val="false"/>
          <w:i w:val="false"/>
          <w:color w:val="000000"/>
          <w:sz w:val="28"/>
        </w:rPr>
        <w:t>
                                     "Бухгалтерский баланс по выделенным активам"</w:t>
      </w:r>
    </w:p>
    <w:bookmarkEnd w:id="177"/>
    <w:bookmarkStart w:name="z253" w:id="178"/>
    <w:p>
      <w:pPr>
        <w:spacing w:after="0"/>
        <w:ind w:left="0"/>
        <w:jc w:val="both"/>
      </w:pPr>
      <w:r>
        <w:rPr>
          <w:rFonts w:ascii="Times New Roman"/>
          <w:b w:val="false"/>
          <w:i w:val="false"/>
          <w:color w:val="000000"/>
          <w:sz w:val="28"/>
        </w:rPr>
        <w:t>
      Отчетный период: _____ год</w:t>
      </w:r>
    </w:p>
    <w:bookmarkEnd w:id="178"/>
    <w:bookmarkStart w:name="z254" w:id="179"/>
    <w:p>
      <w:pPr>
        <w:spacing w:after="0"/>
        <w:ind w:left="0"/>
        <w:jc w:val="both"/>
      </w:pPr>
      <w:r>
        <w:rPr>
          <w:rFonts w:ascii="Times New Roman"/>
          <w:b w:val="false"/>
          <w:i w:val="false"/>
          <w:color w:val="000000"/>
          <w:sz w:val="28"/>
        </w:rPr>
        <w:t>
             Индекс: Ф1-ИСФК</w:t>
      </w:r>
    </w:p>
    <w:bookmarkEnd w:id="179"/>
    <w:bookmarkStart w:name="z255" w:id="180"/>
    <w:p>
      <w:pPr>
        <w:spacing w:after="0"/>
        <w:ind w:left="0"/>
        <w:jc w:val="both"/>
      </w:pPr>
      <w:r>
        <w:rPr>
          <w:rFonts w:ascii="Times New Roman"/>
          <w:b w:val="false"/>
          <w:i w:val="false"/>
          <w:color w:val="000000"/>
          <w:sz w:val="28"/>
        </w:rPr>
        <w:t>
             Периодичность: ежегодная</w:t>
      </w:r>
    </w:p>
    <w:bookmarkEnd w:id="180"/>
    <w:bookmarkStart w:name="z256" w:id="181"/>
    <w:p>
      <w:pPr>
        <w:spacing w:after="0"/>
        <w:ind w:left="0"/>
        <w:jc w:val="both"/>
      </w:pPr>
      <w:r>
        <w:rPr>
          <w:rFonts w:ascii="Times New Roman"/>
          <w:b w:val="false"/>
          <w:i w:val="false"/>
          <w:color w:val="000000"/>
          <w:sz w:val="28"/>
        </w:rPr>
        <w:t>
             Представляют: исламские специальные финансовые компании</w:t>
      </w:r>
    </w:p>
    <w:bookmarkEnd w:id="181"/>
    <w:bookmarkStart w:name="z257" w:id="182"/>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182"/>
    <w:bookmarkStart w:name="z258" w:id="183"/>
    <w:p>
      <w:pPr>
        <w:spacing w:after="0"/>
        <w:ind w:left="0"/>
        <w:jc w:val="both"/>
      </w:pPr>
      <w:r>
        <w:rPr>
          <w:rFonts w:ascii="Times New Roman"/>
          <w:b w:val="false"/>
          <w:i w:val="false"/>
          <w:color w:val="000000"/>
          <w:sz w:val="28"/>
        </w:rPr>
        <w:t>
             Срок представления: до 30 апреля года, следующего за отчетным годом</w:t>
      </w:r>
    </w:p>
    <w:bookmarkEnd w:id="183"/>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60" w:id="184"/>
    <w:p>
      <w:pPr>
        <w:spacing w:after="0"/>
        <w:ind w:left="0"/>
        <w:jc w:val="both"/>
      </w:pPr>
      <w:r>
        <w:rPr>
          <w:rFonts w:ascii="Times New Roman"/>
          <w:b w:val="false"/>
          <w:i w:val="false"/>
          <w:color w:val="000000"/>
          <w:sz w:val="28"/>
        </w:rPr>
        <w:t>
                                     Бухгалтерский баланс по выделенным активам</w:t>
      </w:r>
    </w:p>
    <w:bookmarkEnd w:id="184"/>
    <w:bookmarkStart w:name="z261" w:id="185"/>
    <w:p>
      <w:pPr>
        <w:spacing w:after="0"/>
        <w:ind w:left="0"/>
        <w:jc w:val="both"/>
      </w:pPr>
      <w:r>
        <w:rPr>
          <w:rFonts w:ascii="Times New Roman"/>
          <w:b w:val="false"/>
          <w:i w:val="false"/>
          <w:color w:val="000000"/>
          <w:sz w:val="28"/>
        </w:rPr>
        <w:t>
                         ______________________________________________________________</w:t>
      </w:r>
    </w:p>
    <w:bookmarkEnd w:id="185"/>
    <w:bookmarkStart w:name="z262" w:id="186"/>
    <w:p>
      <w:pPr>
        <w:spacing w:after="0"/>
        <w:ind w:left="0"/>
        <w:jc w:val="both"/>
      </w:pPr>
      <w:r>
        <w:rPr>
          <w:rFonts w:ascii="Times New Roman"/>
          <w:b w:val="false"/>
          <w:i w:val="false"/>
          <w:color w:val="000000"/>
          <w:sz w:val="28"/>
        </w:rPr>
        <w:t>
                         (полное наименование исламской специальной финансовой компании)</w:t>
      </w:r>
    </w:p>
    <w:bookmarkEnd w:id="186"/>
    <w:bookmarkStart w:name="z263" w:id="187"/>
    <w:p>
      <w:pPr>
        <w:spacing w:after="0"/>
        <w:ind w:left="0"/>
        <w:jc w:val="both"/>
      </w:pPr>
      <w:r>
        <w:rPr>
          <w:rFonts w:ascii="Times New Roman"/>
          <w:b w:val="false"/>
          <w:i w:val="false"/>
          <w:color w:val="000000"/>
          <w:sz w:val="28"/>
        </w:rPr>
        <w:t>
                                     по состоянию на 31 декабря _____ года</w:t>
      </w:r>
    </w:p>
    <w:bookmarkEnd w:id="187"/>
    <w:bookmarkStart w:name="z264" w:id="188"/>
    <w:p>
      <w:pPr>
        <w:spacing w:after="0"/>
        <w:ind w:left="0"/>
        <w:jc w:val="both"/>
      </w:pPr>
      <w:r>
        <w:rPr>
          <w:rFonts w:ascii="Times New Roman"/>
          <w:b w:val="false"/>
          <w:i w:val="false"/>
          <w:color w:val="000000"/>
          <w:sz w:val="28"/>
        </w:rPr>
        <w:t>
                                                                                                                                     (в тысячах тенге)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2957"/>
        <w:gridCol w:w="2066"/>
        <w:gridCol w:w="2066"/>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статьи</w:t>
            </w:r>
          </w:p>
          <w:bookmarkEnd w:id="189"/>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отчетного периода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предыдущего года</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0"/>
          <w:p>
            <w:pPr>
              <w:spacing w:after="20"/>
              <w:ind w:left="20"/>
              <w:jc w:val="both"/>
            </w:pPr>
            <w:r>
              <w:rPr>
                <w:rFonts w:ascii="Times New Roman"/>
                <w:b w:val="false"/>
                <w:i w:val="false"/>
                <w:color w:val="000000"/>
                <w:sz w:val="20"/>
              </w:rPr>
              <w:t>
1</w:t>
            </w:r>
          </w:p>
          <w:bookmarkEnd w:id="190"/>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1"/>
          <w:p>
            <w:pPr>
              <w:spacing w:after="20"/>
              <w:ind w:left="20"/>
              <w:jc w:val="both"/>
            </w:pPr>
            <w:r>
              <w:rPr>
                <w:rFonts w:ascii="Times New Roman"/>
                <w:b w:val="false"/>
                <w:i w:val="false"/>
                <w:color w:val="000000"/>
                <w:sz w:val="20"/>
              </w:rPr>
              <w:t>
Активы</w:t>
            </w:r>
          </w:p>
          <w:bookmarkEnd w:id="191"/>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2"/>
          <w:p>
            <w:pPr>
              <w:spacing w:after="20"/>
              <w:ind w:left="20"/>
              <w:jc w:val="both"/>
            </w:pPr>
            <w:r>
              <w:rPr>
                <w:rFonts w:ascii="Times New Roman"/>
                <w:b w:val="false"/>
                <w:i w:val="false"/>
                <w:color w:val="000000"/>
                <w:sz w:val="20"/>
              </w:rPr>
              <w:t>
Деньги на счетах в банках второго уровня</w:t>
            </w:r>
          </w:p>
          <w:bookmarkEnd w:id="192"/>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3"/>
          <w:p>
            <w:pPr>
              <w:spacing w:after="20"/>
              <w:ind w:left="20"/>
              <w:jc w:val="both"/>
            </w:pPr>
            <w:r>
              <w:rPr>
                <w:rFonts w:ascii="Times New Roman"/>
                <w:b w:val="false"/>
                <w:i w:val="false"/>
                <w:color w:val="000000"/>
                <w:sz w:val="20"/>
              </w:rPr>
              <w:t>
Вклады в банках второго уровня</w:t>
            </w:r>
          </w:p>
          <w:bookmarkEnd w:id="193"/>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4"/>
          <w:p>
            <w:pPr>
              <w:spacing w:after="20"/>
              <w:ind w:left="20"/>
              <w:jc w:val="both"/>
            </w:pPr>
            <w:r>
              <w:rPr>
                <w:rFonts w:ascii="Times New Roman"/>
                <w:b w:val="false"/>
                <w:i w:val="false"/>
                <w:color w:val="000000"/>
                <w:sz w:val="20"/>
              </w:rPr>
              <w:t>
Акции (доли участия)</w:t>
            </w:r>
          </w:p>
          <w:bookmarkEnd w:id="194"/>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5"/>
          <w:p>
            <w:pPr>
              <w:spacing w:after="20"/>
              <w:ind w:left="20"/>
              <w:jc w:val="both"/>
            </w:pPr>
            <w:r>
              <w:rPr>
                <w:rFonts w:ascii="Times New Roman"/>
                <w:b w:val="false"/>
                <w:i w:val="false"/>
                <w:color w:val="000000"/>
                <w:sz w:val="20"/>
              </w:rPr>
              <w:t>
Выделенные активы, переданные в аренду</w:t>
            </w:r>
          </w:p>
          <w:bookmarkEnd w:id="195"/>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6"/>
          <w:p>
            <w:pPr>
              <w:spacing w:after="20"/>
              <w:ind w:left="20"/>
              <w:jc w:val="both"/>
            </w:pPr>
            <w:r>
              <w:rPr>
                <w:rFonts w:ascii="Times New Roman"/>
                <w:b w:val="false"/>
                <w:i w:val="false"/>
                <w:color w:val="000000"/>
                <w:sz w:val="20"/>
              </w:rPr>
              <w:t>
Прочие активы</w:t>
            </w:r>
          </w:p>
          <w:bookmarkEnd w:id="196"/>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7"/>
          <w:p>
            <w:pPr>
              <w:spacing w:after="20"/>
              <w:ind w:left="20"/>
              <w:jc w:val="both"/>
            </w:pPr>
            <w:r>
              <w:rPr>
                <w:rFonts w:ascii="Times New Roman"/>
                <w:b w:val="false"/>
                <w:i w:val="false"/>
                <w:color w:val="000000"/>
                <w:sz w:val="20"/>
              </w:rPr>
              <w:t>
Итого активы</w:t>
            </w:r>
          </w:p>
          <w:bookmarkEnd w:id="197"/>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8"/>
          <w:p>
            <w:pPr>
              <w:spacing w:after="20"/>
              <w:ind w:left="20"/>
              <w:jc w:val="both"/>
            </w:pPr>
            <w:r>
              <w:rPr>
                <w:rFonts w:ascii="Times New Roman"/>
                <w:b w:val="false"/>
                <w:i w:val="false"/>
                <w:color w:val="000000"/>
                <w:sz w:val="20"/>
              </w:rPr>
              <w:t>
 </w:t>
            </w:r>
          </w:p>
          <w:bookmarkEnd w:id="198"/>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9"/>
          <w:p>
            <w:pPr>
              <w:spacing w:after="20"/>
              <w:ind w:left="20"/>
              <w:jc w:val="both"/>
            </w:pPr>
            <w:r>
              <w:rPr>
                <w:rFonts w:ascii="Times New Roman"/>
                <w:b w:val="false"/>
                <w:i w:val="false"/>
                <w:color w:val="000000"/>
                <w:sz w:val="20"/>
              </w:rPr>
              <w:t>
Обязательства</w:t>
            </w:r>
          </w:p>
          <w:bookmarkEnd w:id="199"/>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0"/>
          <w:p>
            <w:pPr>
              <w:spacing w:after="20"/>
              <w:ind w:left="20"/>
              <w:jc w:val="both"/>
            </w:pPr>
            <w:r>
              <w:rPr>
                <w:rFonts w:ascii="Times New Roman"/>
                <w:b w:val="false"/>
                <w:i w:val="false"/>
                <w:color w:val="000000"/>
                <w:sz w:val="20"/>
              </w:rPr>
              <w:t>
Выпущенные в обращение исламские арендные сертификаты</w:t>
            </w:r>
          </w:p>
          <w:bookmarkEnd w:id="200"/>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1"/>
          <w:p>
            <w:pPr>
              <w:spacing w:after="20"/>
              <w:ind w:left="20"/>
              <w:jc w:val="both"/>
            </w:pPr>
            <w:r>
              <w:rPr>
                <w:rFonts w:ascii="Times New Roman"/>
                <w:b w:val="false"/>
                <w:i w:val="false"/>
                <w:color w:val="000000"/>
                <w:sz w:val="20"/>
              </w:rPr>
              <w:t>
Выпущенные в обращение исламские сертификаты участия</w:t>
            </w:r>
          </w:p>
          <w:bookmarkEnd w:id="201"/>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2"/>
          <w:p>
            <w:pPr>
              <w:spacing w:after="20"/>
              <w:ind w:left="20"/>
              <w:jc w:val="both"/>
            </w:pPr>
            <w:r>
              <w:rPr>
                <w:rFonts w:ascii="Times New Roman"/>
                <w:b w:val="false"/>
                <w:i w:val="false"/>
                <w:color w:val="000000"/>
                <w:sz w:val="20"/>
              </w:rPr>
              <w:t>
Кредиторская задолженность, связанная с выплатой дохода по исламским ценным бумагам</w:t>
            </w:r>
          </w:p>
          <w:bookmarkEnd w:id="202"/>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3"/>
          <w:p>
            <w:pPr>
              <w:spacing w:after="20"/>
              <w:ind w:left="20"/>
              <w:jc w:val="both"/>
            </w:pPr>
            <w:r>
              <w:rPr>
                <w:rFonts w:ascii="Times New Roman"/>
                <w:b w:val="false"/>
                <w:i w:val="false"/>
                <w:color w:val="000000"/>
                <w:sz w:val="20"/>
              </w:rPr>
              <w:t>
из них:</w:t>
            </w:r>
          </w:p>
          <w:bookmarkEnd w:id="203"/>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4"/>
          <w:p>
            <w:pPr>
              <w:spacing w:after="20"/>
              <w:ind w:left="20"/>
              <w:jc w:val="both"/>
            </w:pPr>
            <w:r>
              <w:rPr>
                <w:rFonts w:ascii="Times New Roman"/>
                <w:b w:val="false"/>
                <w:i w:val="false"/>
                <w:color w:val="000000"/>
                <w:sz w:val="20"/>
              </w:rPr>
              <w:t>
по исламским арендным сертификатам</w:t>
            </w:r>
          </w:p>
          <w:bookmarkEnd w:id="204"/>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5"/>
          <w:p>
            <w:pPr>
              <w:spacing w:after="20"/>
              <w:ind w:left="20"/>
              <w:jc w:val="both"/>
            </w:pPr>
            <w:r>
              <w:rPr>
                <w:rFonts w:ascii="Times New Roman"/>
                <w:b w:val="false"/>
                <w:i w:val="false"/>
                <w:color w:val="000000"/>
                <w:sz w:val="20"/>
              </w:rPr>
              <w:t>
по исламским сертификатам участия</w:t>
            </w:r>
          </w:p>
          <w:bookmarkEnd w:id="205"/>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6"/>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bookmarkEnd w:id="206"/>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7"/>
          <w:p>
            <w:pPr>
              <w:spacing w:after="20"/>
              <w:ind w:left="20"/>
              <w:jc w:val="both"/>
            </w:pPr>
            <w:r>
              <w:rPr>
                <w:rFonts w:ascii="Times New Roman"/>
                <w:b w:val="false"/>
                <w:i w:val="false"/>
                <w:color w:val="000000"/>
                <w:sz w:val="20"/>
              </w:rPr>
              <w:t>
Прочие обязательства</w:t>
            </w:r>
          </w:p>
          <w:bookmarkEnd w:id="207"/>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8"/>
          <w:p>
            <w:pPr>
              <w:spacing w:after="20"/>
              <w:ind w:left="20"/>
              <w:jc w:val="both"/>
            </w:pPr>
            <w:r>
              <w:rPr>
                <w:rFonts w:ascii="Times New Roman"/>
                <w:b w:val="false"/>
                <w:i w:val="false"/>
                <w:color w:val="000000"/>
                <w:sz w:val="20"/>
              </w:rPr>
              <w:t>
Итого обязательства</w:t>
            </w:r>
          </w:p>
          <w:bookmarkEnd w:id="208"/>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9"/>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209"/>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0"/>
          <w:p>
            <w:pPr>
              <w:spacing w:after="20"/>
              <w:ind w:left="20"/>
              <w:jc w:val="both"/>
            </w:pPr>
            <w:r>
              <w:rPr>
                <w:rFonts w:ascii="Times New Roman"/>
                <w:b w:val="false"/>
                <w:i w:val="false"/>
                <w:color w:val="000000"/>
                <w:sz w:val="20"/>
              </w:rPr>
              <w:t>
Главный бухгалтер</w:t>
            </w:r>
          </w:p>
          <w:bookmarkEnd w:id="21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1"/>
          <w:p>
            <w:pPr>
              <w:spacing w:after="20"/>
              <w:ind w:left="20"/>
              <w:jc w:val="both"/>
            </w:pPr>
            <w:r>
              <w:rPr>
                <w:rFonts w:ascii="Times New Roman"/>
                <w:b w:val="false"/>
                <w:i w:val="false"/>
                <w:color w:val="000000"/>
                <w:sz w:val="20"/>
              </w:rPr>
              <w:t>
Исполнитель</w:t>
            </w:r>
          </w:p>
          <w:bookmarkEnd w:id="21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2"/>
          <w:p>
            <w:pPr>
              <w:spacing w:after="20"/>
              <w:ind w:left="20"/>
              <w:jc w:val="both"/>
            </w:pPr>
            <w:r>
              <w:rPr>
                <w:rFonts w:ascii="Times New Roman"/>
                <w:b w:val="false"/>
                <w:i w:val="false"/>
                <w:color w:val="000000"/>
                <w:sz w:val="20"/>
              </w:rPr>
              <w:t>
Телефон исполнителя</w:t>
            </w:r>
          </w:p>
          <w:bookmarkEnd w:id="212"/>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3"/>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21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 по</w:t>
            </w:r>
            <w:r>
              <w:br/>
            </w:r>
            <w:r>
              <w:rPr>
                <w:rFonts w:ascii="Times New Roman"/>
                <w:b w:val="false"/>
                <w:i w:val="false"/>
                <w:color w:val="000000"/>
                <w:sz w:val="20"/>
              </w:rPr>
              <w:t>выделенным активам и облигациям"</w:t>
            </w:r>
          </w:p>
        </w:tc>
      </w:tr>
    </w:tbl>
    <w:bookmarkStart w:name="z296" w:id="2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по выделенным активам"</w:t>
      </w:r>
    </w:p>
    <w:bookmarkEnd w:id="214"/>
    <w:bookmarkStart w:name="z297" w:id="215"/>
    <w:p>
      <w:pPr>
        <w:spacing w:after="0"/>
        <w:ind w:left="0"/>
        <w:jc w:val="left"/>
      </w:pPr>
      <w:r>
        <w:rPr>
          <w:rFonts w:ascii="Times New Roman"/>
          <w:b/>
          <w:i w:val="false"/>
          <w:color w:val="000000"/>
        </w:rPr>
        <w:t xml:space="preserve"> Глава 1. Общие положения</w:t>
      </w:r>
    </w:p>
    <w:bookmarkEnd w:id="215"/>
    <w:bookmarkStart w:name="z298" w:id="2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выделенным активам" (далее - форма).</w:t>
      </w:r>
    </w:p>
    <w:bookmarkEnd w:id="216"/>
    <w:bookmarkStart w:name="z299" w:id="2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17"/>
    <w:bookmarkStart w:name="z300" w:id="218"/>
    <w:p>
      <w:pPr>
        <w:spacing w:after="0"/>
        <w:ind w:left="0"/>
        <w:jc w:val="both"/>
      </w:pPr>
      <w:r>
        <w:rPr>
          <w:rFonts w:ascii="Times New Roman"/>
          <w:b w:val="false"/>
          <w:i w:val="false"/>
          <w:color w:val="000000"/>
          <w:sz w:val="28"/>
        </w:rPr>
        <w:t>
      3. Форма заполняется ежегодно исламскими специальными финансовыми компаниями по выделенным активам по состоянию на конец отчетного периода.</w:t>
      </w:r>
    </w:p>
    <w:bookmarkEnd w:id="218"/>
    <w:bookmarkStart w:name="z301" w:id="21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w:t>
      </w:r>
    </w:p>
    <w:bookmarkEnd w:id="219"/>
    <w:bookmarkStart w:name="z302" w:id="220"/>
    <w:p>
      <w:pPr>
        <w:spacing w:after="0"/>
        <w:ind w:left="0"/>
        <w:jc w:val="both"/>
      </w:pPr>
      <w:r>
        <w:rPr>
          <w:rFonts w:ascii="Times New Roman"/>
          <w:b w:val="false"/>
          <w:i w:val="false"/>
          <w:color w:val="000000"/>
          <w:sz w:val="28"/>
        </w:rPr>
        <w:t>
      Сумма менее пятисот тенге округляется до нуля, а сумма, равная пятистам тенге и выше, округляется до тысячи тенге.</w:t>
      </w:r>
    </w:p>
    <w:bookmarkEnd w:id="220"/>
    <w:bookmarkStart w:name="z303" w:id="221"/>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221"/>
    <w:bookmarkStart w:name="z304" w:id="222"/>
    <w:p>
      <w:pPr>
        <w:spacing w:after="0"/>
        <w:ind w:left="0"/>
        <w:jc w:val="left"/>
      </w:pPr>
      <w:r>
        <w:rPr>
          <w:rFonts w:ascii="Times New Roman"/>
          <w:b/>
          <w:i w:val="false"/>
          <w:color w:val="000000"/>
        </w:rPr>
        <w:t xml:space="preserve"> Глава 2. Заполнение формы</w:t>
      </w:r>
    </w:p>
    <w:bookmarkEnd w:id="222"/>
    <w:bookmarkStart w:name="z305" w:id="223"/>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223"/>
    <w:bookmarkStart w:name="z306" w:id="224"/>
    <w:p>
      <w:pPr>
        <w:spacing w:after="0"/>
        <w:ind w:left="0"/>
        <w:jc w:val="both"/>
      </w:pPr>
      <w:r>
        <w:rPr>
          <w:rFonts w:ascii="Times New Roman"/>
          <w:b w:val="false"/>
          <w:i w:val="false"/>
          <w:color w:val="000000"/>
          <w:sz w:val="28"/>
        </w:rPr>
        <w:t>
      7. В графе 4 указываются данные на конец предыдущего отчетного периода, включая последний день предыдущего отчетного периода.</w:t>
      </w:r>
    </w:p>
    <w:bookmarkEnd w:id="224"/>
    <w:bookmarkStart w:name="z307" w:id="225"/>
    <w:p>
      <w:pPr>
        <w:spacing w:after="0"/>
        <w:ind w:left="0"/>
        <w:jc w:val="both"/>
      </w:pPr>
      <w:r>
        <w:rPr>
          <w:rFonts w:ascii="Times New Roman"/>
          <w:b w:val="false"/>
          <w:i w:val="false"/>
          <w:color w:val="000000"/>
          <w:sz w:val="28"/>
        </w:rPr>
        <w:t>
      8. В строках с 1 по 12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310" w:id="22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26"/>
    <w:bookmarkStart w:name="z311" w:id="227"/>
    <w:p>
      <w:pPr>
        <w:spacing w:after="0"/>
        <w:ind w:left="0"/>
        <w:jc w:val="both"/>
      </w:pPr>
      <w:r>
        <w:rPr>
          <w:rFonts w:ascii="Times New Roman"/>
          <w:b w:val="false"/>
          <w:i w:val="false"/>
          <w:color w:val="000000"/>
          <w:sz w:val="28"/>
        </w:rPr>
        <w:t>
                         "Отчет о прибылях и убытках по выделенным активам"</w:t>
      </w:r>
    </w:p>
    <w:bookmarkEnd w:id="227"/>
    <w:bookmarkStart w:name="z312" w:id="228"/>
    <w:p>
      <w:pPr>
        <w:spacing w:after="0"/>
        <w:ind w:left="0"/>
        <w:jc w:val="both"/>
      </w:pPr>
      <w:r>
        <w:rPr>
          <w:rFonts w:ascii="Times New Roman"/>
          <w:b w:val="false"/>
          <w:i w:val="false"/>
          <w:color w:val="000000"/>
          <w:sz w:val="28"/>
        </w:rPr>
        <w:t>
                                     Отчетный период: _____ год</w:t>
      </w:r>
    </w:p>
    <w:bookmarkEnd w:id="228"/>
    <w:bookmarkStart w:name="z313" w:id="229"/>
    <w:p>
      <w:pPr>
        <w:spacing w:after="0"/>
        <w:ind w:left="0"/>
        <w:jc w:val="both"/>
      </w:pPr>
      <w:r>
        <w:rPr>
          <w:rFonts w:ascii="Times New Roman"/>
          <w:b w:val="false"/>
          <w:i w:val="false"/>
          <w:color w:val="000000"/>
          <w:sz w:val="28"/>
        </w:rPr>
        <w:t>
             Индекс: Ф2-ИСФК</w:t>
      </w:r>
    </w:p>
    <w:bookmarkEnd w:id="229"/>
    <w:bookmarkStart w:name="z314" w:id="230"/>
    <w:p>
      <w:pPr>
        <w:spacing w:after="0"/>
        <w:ind w:left="0"/>
        <w:jc w:val="both"/>
      </w:pPr>
      <w:r>
        <w:rPr>
          <w:rFonts w:ascii="Times New Roman"/>
          <w:b w:val="false"/>
          <w:i w:val="false"/>
          <w:color w:val="000000"/>
          <w:sz w:val="28"/>
        </w:rPr>
        <w:t>
             Периодичность: ежегодная</w:t>
      </w:r>
    </w:p>
    <w:bookmarkEnd w:id="230"/>
    <w:bookmarkStart w:name="z315" w:id="231"/>
    <w:p>
      <w:pPr>
        <w:spacing w:after="0"/>
        <w:ind w:left="0"/>
        <w:jc w:val="both"/>
      </w:pPr>
      <w:r>
        <w:rPr>
          <w:rFonts w:ascii="Times New Roman"/>
          <w:b w:val="false"/>
          <w:i w:val="false"/>
          <w:color w:val="000000"/>
          <w:sz w:val="28"/>
        </w:rPr>
        <w:t>
             Представляют: исламские специальные финансовые компании</w:t>
      </w:r>
    </w:p>
    <w:bookmarkEnd w:id="231"/>
    <w:bookmarkStart w:name="z316" w:id="232"/>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232"/>
    <w:bookmarkStart w:name="z317" w:id="233"/>
    <w:p>
      <w:pPr>
        <w:spacing w:after="0"/>
        <w:ind w:left="0"/>
        <w:jc w:val="both"/>
      </w:pPr>
      <w:r>
        <w:rPr>
          <w:rFonts w:ascii="Times New Roman"/>
          <w:b w:val="false"/>
          <w:i w:val="false"/>
          <w:color w:val="000000"/>
          <w:sz w:val="28"/>
        </w:rPr>
        <w:t>
             Срок представления: до 30 апреля года, следующего за отчетным годом</w:t>
      </w:r>
    </w:p>
    <w:bookmarkEnd w:id="233"/>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19" w:id="234"/>
    <w:p>
      <w:pPr>
        <w:spacing w:after="0"/>
        <w:ind w:left="0"/>
        <w:jc w:val="both"/>
      </w:pPr>
      <w:r>
        <w:rPr>
          <w:rFonts w:ascii="Times New Roman"/>
          <w:b w:val="false"/>
          <w:i w:val="false"/>
          <w:color w:val="000000"/>
          <w:sz w:val="28"/>
        </w:rPr>
        <w:t>
                               Отчет о прибылях и убытках по выделенным активам</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(полное наименование исламской специальной финансовой компании)</w:t>
      </w:r>
      <w:r>
        <w:br/>
      </w:r>
      <w:r>
        <w:rPr>
          <w:rFonts w:ascii="Times New Roman"/>
          <w:b w:val="false"/>
          <w:i w:val="false"/>
          <w:color w:val="000000"/>
          <w:sz w:val="28"/>
        </w:rPr>
        <w:t xml:space="preserve">                                     по состоянию на 31 декабря _____ года</w:t>
      </w:r>
    </w:p>
    <w:bookmarkEnd w:id="234"/>
    <w:bookmarkStart w:name="z320" w:id="235"/>
    <w:p>
      <w:pPr>
        <w:spacing w:after="0"/>
        <w:ind w:left="0"/>
        <w:jc w:val="both"/>
      </w:pPr>
      <w:r>
        <w:rPr>
          <w:rFonts w:ascii="Times New Roman"/>
          <w:b w:val="false"/>
          <w:i w:val="false"/>
          <w:color w:val="000000"/>
          <w:sz w:val="28"/>
        </w:rPr>
        <w:t>
                                                                                                                                     (в тысячах тенге)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7"/>
        <w:gridCol w:w="3322"/>
        <w:gridCol w:w="1815"/>
        <w:gridCol w:w="1816"/>
      </w:tblGrid>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статьи</w:t>
            </w:r>
          </w:p>
          <w:bookmarkEnd w:id="236"/>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предыдущий год</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7"/>
          <w:p>
            <w:pPr>
              <w:spacing w:after="20"/>
              <w:ind w:left="20"/>
              <w:jc w:val="both"/>
            </w:pPr>
            <w:r>
              <w:rPr>
                <w:rFonts w:ascii="Times New Roman"/>
                <w:b w:val="false"/>
                <w:i w:val="false"/>
                <w:color w:val="000000"/>
                <w:sz w:val="20"/>
              </w:rPr>
              <w:t>
1</w:t>
            </w:r>
          </w:p>
          <w:bookmarkEnd w:id="237"/>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8"/>
          <w:p>
            <w:pPr>
              <w:spacing w:after="20"/>
              <w:ind w:left="20"/>
              <w:jc w:val="both"/>
            </w:pPr>
            <w:r>
              <w:rPr>
                <w:rFonts w:ascii="Times New Roman"/>
                <w:b w:val="false"/>
                <w:i w:val="false"/>
                <w:color w:val="000000"/>
                <w:sz w:val="20"/>
              </w:rPr>
              <w:t>
Доходы</w:t>
            </w:r>
          </w:p>
          <w:bookmarkEnd w:id="238"/>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9"/>
          <w:p>
            <w:pPr>
              <w:spacing w:after="20"/>
              <w:ind w:left="20"/>
              <w:jc w:val="both"/>
            </w:pPr>
            <w:r>
              <w:rPr>
                <w:rFonts w:ascii="Times New Roman"/>
                <w:b w:val="false"/>
                <w:i w:val="false"/>
                <w:color w:val="000000"/>
                <w:sz w:val="20"/>
              </w:rPr>
              <w:t>
Доходы от финансовой аренды</w:t>
            </w:r>
          </w:p>
          <w:bookmarkEnd w:id="239"/>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0"/>
          <w:p>
            <w:pPr>
              <w:spacing w:after="20"/>
              <w:ind w:left="20"/>
              <w:jc w:val="both"/>
            </w:pPr>
            <w:r>
              <w:rPr>
                <w:rFonts w:ascii="Times New Roman"/>
                <w:b w:val="false"/>
                <w:i w:val="false"/>
                <w:color w:val="000000"/>
                <w:sz w:val="20"/>
              </w:rPr>
              <w:t>
Доходы от операционной аренды</w:t>
            </w:r>
          </w:p>
          <w:bookmarkEnd w:id="240"/>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1"/>
          <w:p>
            <w:pPr>
              <w:spacing w:after="20"/>
              <w:ind w:left="20"/>
              <w:jc w:val="both"/>
            </w:pPr>
            <w:r>
              <w:rPr>
                <w:rFonts w:ascii="Times New Roman"/>
                <w:b w:val="false"/>
                <w:i w:val="false"/>
                <w:color w:val="000000"/>
                <w:sz w:val="20"/>
              </w:rPr>
              <w:t>
Доходы по инвестиционному проекту</w:t>
            </w:r>
          </w:p>
          <w:bookmarkEnd w:id="241"/>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2"/>
          <w:p>
            <w:pPr>
              <w:spacing w:after="20"/>
              <w:ind w:left="20"/>
              <w:jc w:val="both"/>
            </w:pPr>
            <w:r>
              <w:rPr>
                <w:rFonts w:ascii="Times New Roman"/>
                <w:b w:val="false"/>
                <w:i w:val="false"/>
                <w:color w:val="000000"/>
                <w:sz w:val="20"/>
              </w:rPr>
              <w:t>
из них:</w:t>
            </w:r>
          </w:p>
          <w:bookmarkEnd w:id="242"/>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3"/>
          <w:p>
            <w:pPr>
              <w:spacing w:after="20"/>
              <w:ind w:left="20"/>
              <w:jc w:val="both"/>
            </w:pPr>
            <w:r>
              <w:rPr>
                <w:rFonts w:ascii="Times New Roman"/>
                <w:b w:val="false"/>
                <w:i w:val="false"/>
                <w:color w:val="000000"/>
                <w:sz w:val="20"/>
              </w:rPr>
              <w:t>
в виде дивидендов по акциям</w:t>
            </w:r>
          </w:p>
          <w:bookmarkEnd w:id="243"/>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4"/>
          <w:p>
            <w:pPr>
              <w:spacing w:after="20"/>
              <w:ind w:left="20"/>
              <w:jc w:val="both"/>
            </w:pPr>
            <w:r>
              <w:rPr>
                <w:rFonts w:ascii="Times New Roman"/>
                <w:b w:val="false"/>
                <w:i w:val="false"/>
                <w:color w:val="000000"/>
                <w:sz w:val="20"/>
              </w:rPr>
              <w:t>
Прочие доходы (поступления)</w:t>
            </w:r>
          </w:p>
          <w:bookmarkEnd w:id="244"/>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5"/>
          <w:p>
            <w:pPr>
              <w:spacing w:after="20"/>
              <w:ind w:left="20"/>
              <w:jc w:val="both"/>
            </w:pPr>
            <w:r>
              <w:rPr>
                <w:rFonts w:ascii="Times New Roman"/>
                <w:b w:val="false"/>
                <w:i w:val="false"/>
                <w:color w:val="000000"/>
                <w:sz w:val="20"/>
              </w:rPr>
              <w:t>
Итого доходов</w:t>
            </w:r>
          </w:p>
          <w:bookmarkEnd w:id="245"/>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6"/>
          <w:p>
            <w:pPr>
              <w:spacing w:after="20"/>
              <w:ind w:left="20"/>
              <w:jc w:val="both"/>
            </w:pPr>
            <w:r>
              <w:rPr>
                <w:rFonts w:ascii="Times New Roman"/>
                <w:b w:val="false"/>
                <w:i w:val="false"/>
                <w:color w:val="000000"/>
                <w:sz w:val="20"/>
              </w:rPr>
              <w:t>
 </w:t>
            </w:r>
          </w:p>
          <w:bookmarkEnd w:id="246"/>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7"/>
          <w:p>
            <w:pPr>
              <w:spacing w:after="20"/>
              <w:ind w:left="20"/>
              <w:jc w:val="both"/>
            </w:pPr>
            <w:r>
              <w:rPr>
                <w:rFonts w:ascii="Times New Roman"/>
                <w:b w:val="false"/>
                <w:i w:val="false"/>
                <w:color w:val="000000"/>
                <w:sz w:val="20"/>
              </w:rPr>
              <w:t>
Расходы</w:t>
            </w:r>
          </w:p>
          <w:bookmarkEnd w:id="247"/>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8"/>
          <w:p>
            <w:pPr>
              <w:spacing w:after="20"/>
              <w:ind w:left="20"/>
              <w:jc w:val="both"/>
            </w:pPr>
            <w:r>
              <w:rPr>
                <w:rFonts w:ascii="Times New Roman"/>
                <w:b w:val="false"/>
                <w:i w:val="false"/>
                <w:color w:val="000000"/>
                <w:sz w:val="20"/>
              </w:rPr>
              <w:t>
Расходы, связанные с выплатой доходов по исламским ценным бумагам</w:t>
            </w:r>
          </w:p>
          <w:bookmarkEnd w:id="248"/>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9"/>
          <w:p>
            <w:pPr>
              <w:spacing w:after="20"/>
              <w:ind w:left="20"/>
              <w:jc w:val="both"/>
            </w:pPr>
            <w:r>
              <w:rPr>
                <w:rFonts w:ascii="Times New Roman"/>
                <w:b w:val="false"/>
                <w:i w:val="false"/>
                <w:color w:val="000000"/>
                <w:sz w:val="20"/>
              </w:rPr>
              <w:t>
из них:</w:t>
            </w:r>
          </w:p>
          <w:bookmarkEnd w:id="249"/>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0"/>
          <w:p>
            <w:pPr>
              <w:spacing w:after="20"/>
              <w:ind w:left="20"/>
              <w:jc w:val="both"/>
            </w:pPr>
            <w:r>
              <w:rPr>
                <w:rFonts w:ascii="Times New Roman"/>
                <w:b w:val="false"/>
                <w:i w:val="false"/>
                <w:color w:val="000000"/>
                <w:sz w:val="20"/>
              </w:rPr>
              <w:t>
по исламским арендным сертификатам</w:t>
            </w:r>
          </w:p>
          <w:bookmarkEnd w:id="250"/>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1"/>
          <w:p>
            <w:pPr>
              <w:spacing w:after="20"/>
              <w:ind w:left="20"/>
              <w:jc w:val="both"/>
            </w:pPr>
            <w:r>
              <w:rPr>
                <w:rFonts w:ascii="Times New Roman"/>
                <w:b w:val="false"/>
                <w:i w:val="false"/>
                <w:color w:val="000000"/>
                <w:sz w:val="20"/>
              </w:rPr>
              <w:t>
по исламским сертификатам участия</w:t>
            </w:r>
          </w:p>
          <w:bookmarkEnd w:id="251"/>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2"/>
          <w:p>
            <w:pPr>
              <w:spacing w:after="20"/>
              <w:ind w:left="20"/>
              <w:jc w:val="both"/>
            </w:pPr>
            <w:r>
              <w:rPr>
                <w:rFonts w:ascii="Times New Roman"/>
                <w:b w:val="false"/>
                <w:i w:val="false"/>
                <w:color w:val="000000"/>
                <w:sz w:val="20"/>
              </w:rPr>
              <w:t>
Комиссионные вознаграждения</w:t>
            </w:r>
          </w:p>
          <w:bookmarkEnd w:id="252"/>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3"/>
          <w:p>
            <w:pPr>
              <w:spacing w:after="20"/>
              <w:ind w:left="20"/>
              <w:jc w:val="both"/>
            </w:pPr>
            <w:r>
              <w:rPr>
                <w:rFonts w:ascii="Times New Roman"/>
                <w:b w:val="false"/>
                <w:i w:val="false"/>
                <w:color w:val="000000"/>
                <w:sz w:val="20"/>
              </w:rPr>
              <w:t>
Операционные расходы</w:t>
            </w:r>
          </w:p>
          <w:bookmarkEnd w:id="253"/>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4"/>
          <w:p>
            <w:pPr>
              <w:spacing w:after="20"/>
              <w:ind w:left="20"/>
              <w:jc w:val="both"/>
            </w:pPr>
            <w:r>
              <w:rPr>
                <w:rFonts w:ascii="Times New Roman"/>
                <w:b w:val="false"/>
                <w:i w:val="false"/>
                <w:color w:val="000000"/>
                <w:sz w:val="20"/>
              </w:rPr>
              <w:t>
в том числе:</w:t>
            </w:r>
          </w:p>
          <w:bookmarkEnd w:id="254"/>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5"/>
          <w:p>
            <w:pPr>
              <w:spacing w:after="20"/>
              <w:ind w:left="20"/>
              <w:jc w:val="both"/>
            </w:pPr>
            <w:r>
              <w:rPr>
                <w:rFonts w:ascii="Times New Roman"/>
                <w:b w:val="false"/>
                <w:i w:val="false"/>
                <w:color w:val="000000"/>
                <w:sz w:val="20"/>
              </w:rPr>
              <w:t>
амортизационные отчисления и износ</w:t>
            </w:r>
          </w:p>
          <w:bookmarkEnd w:id="255"/>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6"/>
          <w:p>
            <w:pPr>
              <w:spacing w:after="20"/>
              <w:ind w:left="20"/>
              <w:jc w:val="both"/>
            </w:pPr>
            <w:r>
              <w:rPr>
                <w:rFonts w:ascii="Times New Roman"/>
                <w:b w:val="false"/>
                <w:i w:val="false"/>
                <w:color w:val="000000"/>
                <w:sz w:val="20"/>
              </w:rPr>
              <w:t>
текущие налоги и другие обязательные платежи в бюджет</w:t>
            </w:r>
          </w:p>
          <w:bookmarkEnd w:id="256"/>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7"/>
          <w:p>
            <w:pPr>
              <w:spacing w:after="20"/>
              <w:ind w:left="20"/>
              <w:jc w:val="both"/>
            </w:pPr>
            <w:r>
              <w:rPr>
                <w:rFonts w:ascii="Times New Roman"/>
                <w:b w:val="false"/>
                <w:i w:val="false"/>
                <w:color w:val="000000"/>
                <w:sz w:val="20"/>
              </w:rPr>
              <w:t>
Прочие расходы</w:t>
            </w:r>
          </w:p>
          <w:bookmarkEnd w:id="257"/>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8"/>
          <w:p>
            <w:pPr>
              <w:spacing w:after="20"/>
              <w:ind w:left="20"/>
              <w:jc w:val="both"/>
            </w:pPr>
            <w:r>
              <w:rPr>
                <w:rFonts w:ascii="Times New Roman"/>
                <w:b w:val="false"/>
                <w:i w:val="false"/>
                <w:color w:val="000000"/>
                <w:sz w:val="20"/>
              </w:rPr>
              <w:t>
Итого расходов</w:t>
            </w:r>
          </w:p>
          <w:bookmarkEnd w:id="258"/>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9"/>
          <w:p>
            <w:pPr>
              <w:spacing w:after="20"/>
              <w:ind w:left="20"/>
              <w:jc w:val="both"/>
            </w:pPr>
            <w:r>
              <w:rPr>
                <w:rFonts w:ascii="Times New Roman"/>
                <w:b w:val="false"/>
                <w:i w:val="false"/>
                <w:color w:val="000000"/>
                <w:sz w:val="20"/>
              </w:rPr>
              <w:t>
 </w:t>
            </w:r>
          </w:p>
          <w:bookmarkEnd w:id="259"/>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0"/>
          <w:p>
            <w:pPr>
              <w:spacing w:after="20"/>
              <w:ind w:left="20"/>
              <w:jc w:val="both"/>
            </w:pPr>
            <w:r>
              <w:rPr>
                <w:rFonts w:ascii="Times New Roman"/>
                <w:b w:val="false"/>
                <w:i w:val="false"/>
                <w:color w:val="000000"/>
                <w:sz w:val="20"/>
              </w:rPr>
              <w:t>
Чистая прибыль до создания резервного фонда</w:t>
            </w:r>
          </w:p>
          <w:bookmarkEnd w:id="260"/>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1"/>
          <w:p>
            <w:pPr>
              <w:spacing w:after="20"/>
              <w:ind w:left="20"/>
              <w:jc w:val="both"/>
            </w:pPr>
            <w:r>
              <w:rPr>
                <w:rFonts w:ascii="Times New Roman"/>
                <w:b w:val="false"/>
                <w:i w:val="false"/>
                <w:color w:val="000000"/>
                <w:sz w:val="20"/>
              </w:rPr>
              <w:t>
 </w:t>
            </w:r>
          </w:p>
          <w:bookmarkEnd w:id="261"/>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2"/>
          <w:p>
            <w:pPr>
              <w:spacing w:after="20"/>
              <w:ind w:left="20"/>
              <w:jc w:val="both"/>
            </w:pPr>
            <w:r>
              <w:rPr>
                <w:rFonts w:ascii="Times New Roman"/>
                <w:b w:val="false"/>
                <w:i w:val="false"/>
                <w:color w:val="000000"/>
                <w:sz w:val="20"/>
              </w:rPr>
              <w:t>
Расходы по формированию (восстановлению) резервного фонда</w:t>
            </w:r>
          </w:p>
          <w:bookmarkEnd w:id="262"/>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3"/>
          <w:p>
            <w:pPr>
              <w:spacing w:after="20"/>
              <w:ind w:left="20"/>
              <w:jc w:val="both"/>
            </w:pPr>
            <w:r>
              <w:rPr>
                <w:rFonts w:ascii="Times New Roman"/>
                <w:b w:val="false"/>
                <w:i w:val="false"/>
                <w:color w:val="000000"/>
                <w:sz w:val="20"/>
              </w:rPr>
              <w:t>
 </w:t>
            </w:r>
          </w:p>
          <w:bookmarkEnd w:id="263"/>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4"/>
          <w:p>
            <w:pPr>
              <w:spacing w:after="20"/>
              <w:ind w:left="20"/>
              <w:jc w:val="both"/>
            </w:pPr>
            <w:r>
              <w:rPr>
                <w:rFonts w:ascii="Times New Roman"/>
                <w:b w:val="false"/>
                <w:i w:val="false"/>
                <w:color w:val="000000"/>
                <w:sz w:val="20"/>
              </w:rPr>
              <w:t>
Итого чистая прибыль (убыток)</w:t>
            </w:r>
          </w:p>
          <w:bookmarkEnd w:id="264"/>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3"/>
        <w:gridCol w:w="7117"/>
        <w:gridCol w:w="2210"/>
        <w:gridCol w:w="2210"/>
      </w:tblGrid>
      <w:tr>
        <w:trPr>
          <w:trHeight w:val="30" w:hRule="atLeast"/>
        </w:trPr>
        <w:tc>
          <w:tcPr>
            <w:tcW w:w="763" w:type="dxa"/>
            <w:vMerge w:val="restart"/>
            <w:tcBorders/>
            <w:tcMar>
              <w:top w:w="15" w:type="dxa"/>
              <w:left w:w="15" w:type="dxa"/>
              <w:bottom w:w="15" w:type="dxa"/>
              <w:right w:w="15" w:type="dxa"/>
            </w:tcMar>
            <w:vAlign w:val="center"/>
          </w:tcPr>
          <w:bookmarkStart w:name="z350" w:id="265"/>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265"/>
        </w:tc>
        <w:tc>
          <w:tcPr>
            <w:tcW w:w="7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7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63" w:type="dxa"/>
            <w:vMerge w:val="restart"/>
            <w:tcBorders/>
            <w:tcMar>
              <w:top w:w="15" w:type="dxa"/>
              <w:left w:w="15" w:type="dxa"/>
              <w:bottom w:w="15" w:type="dxa"/>
              <w:right w:w="15" w:type="dxa"/>
            </w:tcMar>
            <w:vAlign w:val="center"/>
          </w:tcPr>
          <w:bookmarkStart w:name="z353" w:id="266"/>
          <w:p>
            <w:pPr>
              <w:spacing w:after="20"/>
              <w:ind w:left="20"/>
              <w:jc w:val="both"/>
            </w:pPr>
            <w:r>
              <w:rPr>
                <w:rFonts w:ascii="Times New Roman"/>
                <w:b w:val="false"/>
                <w:i w:val="false"/>
                <w:color w:val="000000"/>
                <w:sz w:val="20"/>
              </w:rPr>
              <w:t>
Главный бухгалтер</w:t>
            </w:r>
          </w:p>
          <w:bookmarkEnd w:id="266"/>
        </w:tc>
        <w:tc>
          <w:tcPr>
            <w:tcW w:w="7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tcBorders>
          </w:tcPr>
          <w:p/>
        </w:tc>
        <w:tc>
          <w:tcPr>
            <w:tcW w:w="7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63" w:type="dxa"/>
            <w:vMerge w:val="restart"/>
            <w:tcBorders/>
            <w:tcMar>
              <w:top w:w="15" w:type="dxa"/>
              <w:left w:w="15" w:type="dxa"/>
              <w:bottom w:w="15" w:type="dxa"/>
              <w:right w:w="15" w:type="dxa"/>
            </w:tcMar>
            <w:vAlign w:val="center"/>
          </w:tcPr>
          <w:bookmarkStart w:name="z355" w:id="267"/>
          <w:p>
            <w:pPr>
              <w:spacing w:after="20"/>
              <w:ind w:left="20"/>
              <w:jc w:val="both"/>
            </w:pPr>
            <w:r>
              <w:rPr>
                <w:rFonts w:ascii="Times New Roman"/>
                <w:b w:val="false"/>
                <w:i w:val="false"/>
                <w:color w:val="000000"/>
                <w:sz w:val="20"/>
              </w:rPr>
              <w:t>
Исполнитель</w:t>
            </w:r>
          </w:p>
          <w:bookmarkEnd w:id="267"/>
        </w:tc>
        <w:tc>
          <w:tcPr>
            <w:tcW w:w="7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7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vMerge w:val="restart"/>
            <w:tcBorders/>
            <w:tcMar>
              <w:top w:w="15" w:type="dxa"/>
              <w:left w:w="15" w:type="dxa"/>
              <w:bottom w:w="15" w:type="dxa"/>
              <w:right w:w="15" w:type="dxa"/>
            </w:tcMar>
            <w:vAlign w:val="center"/>
          </w:tcPr>
          <w:bookmarkStart w:name="z357" w:id="268"/>
          <w:p>
            <w:pPr>
              <w:spacing w:after="20"/>
              <w:ind w:left="20"/>
              <w:jc w:val="both"/>
            </w:pPr>
            <w:r>
              <w:rPr>
                <w:rFonts w:ascii="Times New Roman"/>
                <w:b w:val="false"/>
                <w:i w:val="false"/>
                <w:color w:val="000000"/>
                <w:sz w:val="20"/>
              </w:rPr>
              <w:t>
Телефон исполнителя</w:t>
            </w:r>
          </w:p>
          <w:bookmarkEnd w:id="268"/>
        </w:tc>
        <w:tc>
          <w:tcPr>
            <w:tcW w:w="7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7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cMar>
              <w:top w:w="15" w:type="dxa"/>
              <w:left w:w="15" w:type="dxa"/>
              <w:bottom w:w="15" w:type="dxa"/>
              <w:right w:w="15" w:type="dxa"/>
            </w:tcMar>
            <w:vAlign w:val="center"/>
          </w:tcPr>
          <w:bookmarkStart w:name="z359" w:id="269"/>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269"/>
        </w:tc>
        <w:tc>
          <w:tcPr>
            <w:tcW w:w="71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 по</w:t>
            </w:r>
            <w:r>
              <w:br/>
            </w:r>
            <w:r>
              <w:rPr>
                <w:rFonts w:ascii="Times New Roman"/>
                <w:b w:val="false"/>
                <w:i w:val="false"/>
                <w:color w:val="000000"/>
                <w:sz w:val="20"/>
              </w:rPr>
              <w:t>выделенным активам и облигациям"</w:t>
            </w:r>
          </w:p>
        </w:tc>
      </w:tr>
    </w:tbl>
    <w:bookmarkStart w:name="z361" w:id="2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по выделенным активам"</w:t>
      </w:r>
    </w:p>
    <w:bookmarkEnd w:id="270"/>
    <w:bookmarkStart w:name="z362" w:id="271"/>
    <w:p>
      <w:pPr>
        <w:spacing w:after="0"/>
        <w:ind w:left="0"/>
        <w:jc w:val="left"/>
      </w:pPr>
      <w:r>
        <w:rPr>
          <w:rFonts w:ascii="Times New Roman"/>
          <w:b/>
          <w:i w:val="false"/>
          <w:color w:val="000000"/>
        </w:rPr>
        <w:t xml:space="preserve"> Глава 1. Общие положения</w:t>
      </w:r>
    </w:p>
    <w:bookmarkEnd w:id="271"/>
    <w:bookmarkStart w:name="z363" w:id="2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выделенным активам" (далее - форма).</w:t>
      </w:r>
    </w:p>
    <w:bookmarkEnd w:id="272"/>
    <w:bookmarkStart w:name="z364" w:id="2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73"/>
    <w:bookmarkStart w:name="z365" w:id="274"/>
    <w:p>
      <w:pPr>
        <w:spacing w:after="0"/>
        <w:ind w:left="0"/>
        <w:jc w:val="both"/>
      </w:pPr>
      <w:r>
        <w:rPr>
          <w:rFonts w:ascii="Times New Roman"/>
          <w:b w:val="false"/>
          <w:i w:val="false"/>
          <w:color w:val="000000"/>
          <w:sz w:val="28"/>
        </w:rPr>
        <w:t>
      3. Форма заполняется ежегодно исламскими специальными финансовыми компаниями по выделенным активам по состоянию на конец отчетного периода.</w:t>
      </w:r>
    </w:p>
    <w:bookmarkEnd w:id="274"/>
    <w:bookmarkStart w:name="z366" w:id="27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75"/>
    <w:bookmarkStart w:name="z367" w:id="276"/>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276"/>
    <w:bookmarkStart w:name="z368" w:id="277"/>
    <w:p>
      <w:pPr>
        <w:spacing w:after="0"/>
        <w:ind w:left="0"/>
        <w:jc w:val="left"/>
      </w:pPr>
      <w:r>
        <w:rPr>
          <w:rFonts w:ascii="Times New Roman"/>
          <w:b/>
          <w:i w:val="false"/>
          <w:color w:val="000000"/>
        </w:rPr>
        <w:t xml:space="preserve"> Глава 2. Заполнение формы</w:t>
      </w:r>
    </w:p>
    <w:bookmarkEnd w:id="277"/>
    <w:bookmarkStart w:name="z369" w:id="278"/>
    <w:p>
      <w:pPr>
        <w:spacing w:after="0"/>
        <w:ind w:left="0"/>
        <w:jc w:val="both"/>
      </w:pPr>
      <w:r>
        <w:rPr>
          <w:rFonts w:ascii="Times New Roman"/>
          <w:b w:val="false"/>
          <w:i w:val="false"/>
          <w:color w:val="000000"/>
          <w:sz w:val="28"/>
        </w:rPr>
        <w:t>
      6. При заполнении графы 3 указываются данные за отчетный год, включая последний день отчетного периода.</w:t>
      </w:r>
    </w:p>
    <w:bookmarkEnd w:id="278"/>
    <w:bookmarkStart w:name="z370" w:id="279"/>
    <w:p>
      <w:pPr>
        <w:spacing w:after="0"/>
        <w:ind w:left="0"/>
        <w:jc w:val="both"/>
      </w:pPr>
      <w:r>
        <w:rPr>
          <w:rFonts w:ascii="Times New Roman"/>
          <w:b w:val="false"/>
          <w:i w:val="false"/>
          <w:color w:val="000000"/>
          <w:sz w:val="28"/>
        </w:rPr>
        <w:t>
      7. В графе 4 указываются данные за предыдущий период.</w:t>
      </w:r>
    </w:p>
    <w:bookmarkEnd w:id="279"/>
    <w:bookmarkStart w:name="z371" w:id="280"/>
    <w:p>
      <w:pPr>
        <w:spacing w:after="0"/>
        <w:ind w:left="0"/>
        <w:jc w:val="both"/>
      </w:pPr>
      <w:r>
        <w:rPr>
          <w:rFonts w:ascii="Times New Roman"/>
          <w:b w:val="false"/>
          <w:i w:val="false"/>
          <w:color w:val="000000"/>
          <w:sz w:val="28"/>
        </w:rPr>
        <w:t>
      8. В строках с 1 по 13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374" w:id="28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81"/>
    <w:bookmarkStart w:name="z375" w:id="282"/>
    <w:p>
      <w:pPr>
        <w:spacing w:after="0"/>
        <w:ind w:left="0"/>
        <w:jc w:val="both"/>
      </w:pPr>
      <w:r>
        <w:rPr>
          <w:rFonts w:ascii="Times New Roman"/>
          <w:b w:val="false"/>
          <w:i w:val="false"/>
          <w:color w:val="000000"/>
          <w:sz w:val="28"/>
        </w:rPr>
        <w:t>
                                                 "Бухгалтерский баланс"</w:t>
      </w:r>
    </w:p>
    <w:bookmarkEnd w:id="282"/>
    <w:bookmarkStart w:name="z376" w:id="283"/>
    <w:p>
      <w:pPr>
        <w:spacing w:after="0"/>
        <w:ind w:left="0"/>
        <w:jc w:val="both"/>
      </w:pPr>
      <w:r>
        <w:rPr>
          <w:rFonts w:ascii="Times New Roman"/>
          <w:b w:val="false"/>
          <w:i w:val="false"/>
          <w:color w:val="000000"/>
          <w:sz w:val="28"/>
        </w:rPr>
        <w:t>
                                           Отчетный период: ____________ _____ года</w:t>
      </w:r>
    </w:p>
    <w:bookmarkEnd w:id="283"/>
    <w:bookmarkStart w:name="z377" w:id="284"/>
    <w:p>
      <w:pPr>
        <w:spacing w:after="0"/>
        <w:ind w:left="0"/>
        <w:jc w:val="both"/>
      </w:pPr>
      <w:r>
        <w:rPr>
          <w:rFonts w:ascii="Times New Roman"/>
          <w:b w:val="false"/>
          <w:i w:val="false"/>
          <w:color w:val="000000"/>
          <w:sz w:val="28"/>
        </w:rPr>
        <w:t>
             Индекс: Ф1-СО, СБ</w:t>
      </w:r>
    </w:p>
    <w:bookmarkEnd w:id="284"/>
    <w:bookmarkStart w:name="z378" w:id="285"/>
    <w:p>
      <w:pPr>
        <w:spacing w:after="0"/>
        <w:ind w:left="0"/>
        <w:jc w:val="both"/>
      </w:pPr>
      <w:r>
        <w:rPr>
          <w:rFonts w:ascii="Times New Roman"/>
          <w:b w:val="false"/>
          <w:i w:val="false"/>
          <w:color w:val="000000"/>
          <w:sz w:val="28"/>
        </w:rPr>
        <w:t>
             Периодичность: ежемесячная, ежеквартальная</w:t>
      </w:r>
    </w:p>
    <w:bookmarkEnd w:id="285"/>
    <w:bookmarkStart w:name="z379" w:id="286"/>
    <w:p>
      <w:pPr>
        <w:spacing w:after="0"/>
        <w:ind w:left="0"/>
        <w:jc w:val="both"/>
      </w:pPr>
      <w:r>
        <w:rPr>
          <w:rFonts w:ascii="Times New Roman"/>
          <w:b w:val="false"/>
          <w:i w:val="false"/>
          <w:color w:val="000000"/>
          <w:sz w:val="28"/>
        </w:rPr>
        <w:t>
             Представляют: страховые (перестраховочные) организации, исламские страховые</w:t>
      </w:r>
      <w:r>
        <w:br/>
      </w:r>
      <w:r>
        <w:rPr>
          <w:rFonts w:ascii="Times New Roman"/>
          <w:b w:val="false"/>
          <w:i w:val="false"/>
          <w:color w:val="000000"/>
          <w:sz w:val="28"/>
        </w:rPr>
        <w:t>(перестраховочные) организации, страховые брокеры</w:t>
      </w:r>
    </w:p>
    <w:bookmarkEnd w:id="286"/>
    <w:bookmarkStart w:name="z380" w:id="287"/>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287"/>
    <w:bookmarkStart w:name="z381" w:id="288"/>
    <w:p>
      <w:pPr>
        <w:spacing w:after="0"/>
        <w:ind w:left="0"/>
        <w:jc w:val="both"/>
      </w:pPr>
      <w:r>
        <w:rPr>
          <w:rFonts w:ascii="Times New Roman"/>
          <w:b w:val="false"/>
          <w:i w:val="false"/>
          <w:color w:val="000000"/>
          <w:sz w:val="28"/>
        </w:rPr>
        <w:t>
             Сроки представления:</w:t>
      </w:r>
    </w:p>
    <w:bookmarkEnd w:id="288"/>
    <w:bookmarkStart w:name="z382" w:id="289"/>
    <w:p>
      <w:pPr>
        <w:spacing w:after="0"/>
        <w:ind w:left="0"/>
        <w:jc w:val="both"/>
      </w:pPr>
      <w:r>
        <w:rPr>
          <w:rFonts w:ascii="Times New Roman"/>
          <w:b w:val="false"/>
          <w:i w:val="false"/>
          <w:color w:val="000000"/>
          <w:sz w:val="28"/>
        </w:rPr>
        <w:t>
             1) ежемесячно не позднее пятого рабочего дня месяца, следующего за отчетным</w:t>
      </w:r>
      <w:r>
        <w:br/>
      </w:r>
      <w:r>
        <w:rPr>
          <w:rFonts w:ascii="Times New Roman"/>
          <w:b w:val="false"/>
          <w:i w:val="false"/>
          <w:color w:val="000000"/>
          <w:sz w:val="28"/>
        </w:rPr>
        <w:t>месяцем, - страховые (перестраховочные) организации, исламские страховые</w:t>
      </w:r>
      <w:r>
        <w:br/>
      </w:r>
      <w:r>
        <w:rPr>
          <w:rFonts w:ascii="Times New Roman"/>
          <w:b w:val="false"/>
          <w:i w:val="false"/>
          <w:color w:val="000000"/>
          <w:sz w:val="28"/>
        </w:rPr>
        <w:t>(перестраховочные) организации;</w:t>
      </w:r>
    </w:p>
    <w:bookmarkEnd w:id="289"/>
    <w:bookmarkStart w:name="z383" w:id="290"/>
    <w:p>
      <w:pPr>
        <w:spacing w:after="0"/>
        <w:ind w:left="0"/>
        <w:jc w:val="both"/>
      </w:pPr>
      <w:r>
        <w:rPr>
          <w:rFonts w:ascii="Times New Roman"/>
          <w:b w:val="false"/>
          <w:i w:val="false"/>
          <w:color w:val="000000"/>
          <w:sz w:val="28"/>
        </w:rPr>
        <w:t>
             2) ежеквартально не позднее пятого рабочего дня месяца, следующего за отчетным</w:t>
      </w:r>
      <w:r>
        <w:br/>
      </w:r>
      <w:r>
        <w:rPr>
          <w:rFonts w:ascii="Times New Roman"/>
          <w:b w:val="false"/>
          <w:i w:val="false"/>
          <w:color w:val="000000"/>
          <w:sz w:val="28"/>
        </w:rPr>
        <w:t>кварталом, - страховые брокеры.</w:t>
      </w:r>
    </w:p>
    <w:bookmarkEnd w:id="290"/>
    <w:bookmarkStart w:name="z384" w:id="291"/>
    <w:p>
      <w:pPr>
        <w:spacing w:after="0"/>
        <w:ind w:left="0"/>
        <w:jc w:val="both"/>
      </w:pPr>
      <w:r>
        <w:rPr>
          <w:rFonts w:ascii="Times New Roman"/>
          <w:b w:val="false"/>
          <w:i w:val="false"/>
          <w:color w:val="000000"/>
          <w:sz w:val="28"/>
        </w:rPr>
        <w:t>
             Вид финансовой отчетности: отдельная</w:t>
      </w:r>
    </w:p>
    <w:bookmarkEnd w:id="291"/>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86" w:id="292"/>
    <w:p>
      <w:pPr>
        <w:spacing w:after="0"/>
        <w:ind w:left="0"/>
        <w:jc w:val="both"/>
      </w:pPr>
      <w:r>
        <w:rPr>
          <w:rFonts w:ascii="Times New Roman"/>
          <w:b w:val="false"/>
          <w:i w:val="false"/>
          <w:color w:val="000000"/>
          <w:sz w:val="28"/>
        </w:rPr>
        <w:t>
                                                 Бухгалтерский баланс</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(полное наименование страховой (перестраховочной) организации,</w:t>
      </w:r>
      <w:r>
        <w:br/>
      </w:r>
      <w:r>
        <w:rPr>
          <w:rFonts w:ascii="Times New Roman"/>
          <w:b w:val="false"/>
          <w:i w:val="false"/>
          <w:color w:val="000000"/>
          <w:sz w:val="28"/>
        </w:rPr>
        <w:t xml:space="preserve">                         исламской страховой (перестраховочной) организации, страхового</w:t>
      </w:r>
      <w:r>
        <w:br/>
      </w:r>
      <w:r>
        <w:rPr>
          <w:rFonts w:ascii="Times New Roman"/>
          <w:b w:val="false"/>
          <w:i w:val="false"/>
          <w:color w:val="000000"/>
          <w:sz w:val="28"/>
        </w:rPr>
        <w:t xml:space="preserve">                                                 брокера)</w:t>
      </w:r>
      <w:r>
        <w:br/>
      </w:r>
      <w:r>
        <w:rPr>
          <w:rFonts w:ascii="Times New Roman"/>
          <w:b w:val="false"/>
          <w:i w:val="false"/>
          <w:color w:val="000000"/>
          <w:sz w:val="28"/>
        </w:rPr>
        <w:t xml:space="preserve">                                     по состоянию на "___" ____________ _____ года</w:t>
      </w:r>
    </w:p>
    <w:bookmarkEnd w:id="292"/>
    <w:bookmarkStart w:name="z387" w:id="293"/>
    <w:p>
      <w:pPr>
        <w:spacing w:after="0"/>
        <w:ind w:left="0"/>
        <w:jc w:val="both"/>
      </w:pPr>
      <w:r>
        <w:rPr>
          <w:rFonts w:ascii="Times New Roman"/>
          <w:b w:val="false"/>
          <w:i w:val="false"/>
          <w:color w:val="000000"/>
          <w:sz w:val="28"/>
        </w:rPr>
        <w:t>
                                                                                                                                     (в тысячах тенге)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gridCol w:w="2728"/>
        <w:gridCol w:w="1462"/>
        <w:gridCol w:w="1462"/>
      </w:tblGrid>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статьи</w:t>
            </w:r>
          </w:p>
          <w:bookmarkEnd w:id="294"/>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отчетного периода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предыдущего года</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95"/>
          <w:p>
            <w:pPr>
              <w:spacing w:after="20"/>
              <w:ind w:left="20"/>
              <w:jc w:val="both"/>
            </w:pPr>
            <w:r>
              <w:rPr>
                <w:rFonts w:ascii="Times New Roman"/>
                <w:b w:val="false"/>
                <w:i w:val="false"/>
                <w:color w:val="000000"/>
                <w:sz w:val="20"/>
              </w:rPr>
              <w:t>
1</w:t>
            </w:r>
          </w:p>
          <w:bookmarkEnd w:id="29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6"/>
          <w:p>
            <w:pPr>
              <w:spacing w:after="20"/>
              <w:ind w:left="20"/>
              <w:jc w:val="both"/>
            </w:pPr>
            <w:r>
              <w:rPr>
                <w:rFonts w:ascii="Times New Roman"/>
                <w:b w:val="false"/>
                <w:i w:val="false"/>
                <w:color w:val="000000"/>
                <w:sz w:val="20"/>
              </w:rPr>
              <w:t>
Активы</w:t>
            </w:r>
          </w:p>
          <w:bookmarkEnd w:id="296"/>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7"/>
          <w:p>
            <w:pPr>
              <w:spacing w:after="20"/>
              <w:ind w:left="20"/>
              <w:jc w:val="both"/>
            </w:pPr>
            <w:r>
              <w:rPr>
                <w:rFonts w:ascii="Times New Roman"/>
                <w:b w:val="false"/>
                <w:i w:val="false"/>
                <w:color w:val="000000"/>
                <w:sz w:val="20"/>
              </w:rPr>
              <w:t>
Денежные средства и эквиваленты денежных средств</w:t>
            </w:r>
          </w:p>
          <w:bookmarkEnd w:id="297"/>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8"/>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298"/>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9"/>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bookmarkEnd w:id="299"/>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0"/>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bookmarkEnd w:id="300"/>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1"/>
          <w:p>
            <w:pPr>
              <w:spacing w:after="20"/>
              <w:ind w:left="20"/>
              <w:jc w:val="both"/>
            </w:pPr>
            <w:r>
              <w:rPr>
                <w:rFonts w:ascii="Times New Roman"/>
                <w:b w:val="false"/>
                <w:i w:val="false"/>
                <w:color w:val="000000"/>
                <w:sz w:val="20"/>
              </w:rPr>
              <w:t>
Операции "обратное РЕПО"</w:t>
            </w:r>
          </w:p>
          <w:bookmarkEnd w:id="301"/>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2"/>
          <w:p>
            <w:pPr>
              <w:spacing w:after="20"/>
              <w:ind w:left="20"/>
              <w:jc w:val="both"/>
            </w:pPr>
            <w:r>
              <w:rPr>
                <w:rFonts w:ascii="Times New Roman"/>
                <w:b w:val="false"/>
                <w:i w:val="false"/>
                <w:color w:val="000000"/>
                <w:sz w:val="20"/>
              </w:rPr>
              <w:t>
Аффинированные драгоценные металлы</w:t>
            </w:r>
          </w:p>
          <w:bookmarkEnd w:id="302"/>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3"/>
          <w:p>
            <w:pPr>
              <w:spacing w:after="20"/>
              <w:ind w:left="20"/>
              <w:jc w:val="both"/>
            </w:pPr>
            <w:r>
              <w:rPr>
                <w:rFonts w:ascii="Times New Roman"/>
                <w:b w:val="false"/>
                <w:i w:val="false"/>
                <w:color w:val="000000"/>
                <w:sz w:val="20"/>
              </w:rPr>
              <w:t>
Производные финансовые инструменты</w:t>
            </w:r>
          </w:p>
          <w:bookmarkEnd w:id="303"/>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4"/>
          <w:p>
            <w:pPr>
              <w:spacing w:after="20"/>
              <w:ind w:left="20"/>
              <w:jc w:val="both"/>
            </w:pPr>
            <w:r>
              <w:rPr>
                <w:rFonts w:ascii="Times New Roman"/>
                <w:b w:val="false"/>
                <w:i w:val="false"/>
                <w:color w:val="000000"/>
                <w:sz w:val="20"/>
              </w:rPr>
              <w:t>
Активы перестрахования по незаработанным премиям (за вычетом резервов на обесценение)</w:t>
            </w:r>
          </w:p>
          <w:bookmarkEnd w:id="304"/>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5"/>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bookmarkEnd w:id="30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6"/>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bookmarkEnd w:id="306"/>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7"/>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bookmarkEnd w:id="307"/>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8"/>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bookmarkEnd w:id="308"/>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9"/>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bookmarkEnd w:id="309"/>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0"/>
          <w:p>
            <w:pPr>
              <w:spacing w:after="20"/>
              <w:ind w:left="20"/>
              <w:jc w:val="both"/>
            </w:pPr>
            <w:r>
              <w:rPr>
                <w:rFonts w:ascii="Times New Roman"/>
                <w:b w:val="false"/>
                <w:i w:val="false"/>
                <w:color w:val="000000"/>
                <w:sz w:val="20"/>
              </w:rPr>
              <w:t>
Начисленные комиссионные доходы по перестрахованию</w:t>
            </w:r>
          </w:p>
          <w:bookmarkEnd w:id="310"/>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1"/>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bookmarkEnd w:id="311"/>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2"/>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bookmarkEnd w:id="312"/>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13"/>
          <w:p>
            <w:pPr>
              <w:spacing w:after="20"/>
              <w:ind w:left="20"/>
              <w:jc w:val="both"/>
            </w:pPr>
            <w:r>
              <w:rPr>
                <w:rFonts w:ascii="Times New Roman"/>
                <w:b w:val="false"/>
                <w:i w:val="false"/>
                <w:color w:val="000000"/>
                <w:sz w:val="20"/>
              </w:rPr>
              <w:t>
Расходы будущих периодов</w:t>
            </w:r>
          </w:p>
          <w:bookmarkEnd w:id="313"/>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4"/>
          <w:p>
            <w:pPr>
              <w:spacing w:after="20"/>
              <w:ind w:left="20"/>
              <w:jc w:val="both"/>
            </w:pPr>
            <w:r>
              <w:rPr>
                <w:rFonts w:ascii="Times New Roman"/>
                <w:b w:val="false"/>
                <w:i w:val="false"/>
                <w:color w:val="000000"/>
                <w:sz w:val="20"/>
              </w:rPr>
              <w:t>
Текущий налоговый актив</w:t>
            </w:r>
          </w:p>
          <w:bookmarkEnd w:id="314"/>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5"/>
          <w:p>
            <w:pPr>
              <w:spacing w:after="20"/>
              <w:ind w:left="20"/>
              <w:jc w:val="both"/>
            </w:pPr>
            <w:r>
              <w:rPr>
                <w:rFonts w:ascii="Times New Roman"/>
                <w:b w:val="false"/>
                <w:i w:val="false"/>
                <w:color w:val="000000"/>
                <w:sz w:val="20"/>
              </w:rPr>
              <w:t>
Отложенный налоговый актив</w:t>
            </w:r>
          </w:p>
          <w:bookmarkEnd w:id="31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6"/>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bookmarkEnd w:id="316"/>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7"/>
          <w:p>
            <w:pPr>
              <w:spacing w:after="20"/>
              <w:ind w:left="20"/>
              <w:jc w:val="both"/>
            </w:pPr>
            <w:r>
              <w:rPr>
                <w:rFonts w:ascii="Times New Roman"/>
                <w:b w:val="false"/>
                <w:i w:val="false"/>
                <w:color w:val="000000"/>
                <w:sz w:val="20"/>
              </w:rPr>
              <w:t>
Инвестиции в капитал других юридических лиц</w:t>
            </w:r>
          </w:p>
          <w:bookmarkEnd w:id="317"/>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8"/>
          <w:p>
            <w:pPr>
              <w:spacing w:after="20"/>
              <w:ind w:left="20"/>
              <w:jc w:val="both"/>
            </w:pPr>
            <w:r>
              <w:rPr>
                <w:rFonts w:ascii="Times New Roman"/>
                <w:b w:val="false"/>
                <w:i w:val="false"/>
                <w:color w:val="000000"/>
                <w:sz w:val="20"/>
              </w:rPr>
              <w:t>
Запасы</w:t>
            </w:r>
          </w:p>
          <w:bookmarkEnd w:id="318"/>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9"/>
          <w:p>
            <w:pPr>
              <w:spacing w:after="20"/>
              <w:ind w:left="20"/>
              <w:jc w:val="both"/>
            </w:pPr>
            <w:r>
              <w:rPr>
                <w:rFonts w:ascii="Times New Roman"/>
                <w:b w:val="false"/>
                <w:i w:val="false"/>
                <w:color w:val="000000"/>
                <w:sz w:val="20"/>
              </w:rPr>
              <w:t>
Основные средства (нетто)</w:t>
            </w:r>
          </w:p>
          <w:bookmarkEnd w:id="319"/>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0"/>
          <w:p>
            <w:pPr>
              <w:spacing w:after="20"/>
              <w:ind w:left="20"/>
              <w:jc w:val="both"/>
            </w:pPr>
            <w:r>
              <w:rPr>
                <w:rFonts w:ascii="Times New Roman"/>
                <w:b w:val="false"/>
                <w:i w:val="false"/>
                <w:color w:val="000000"/>
                <w:sz w:val="20"/>
              </w:rPr>
              <w:t>
Инвестиционное имущество</w:t>
            </w:r>
          </w:p>
          <w:bookmarkEnd w:id="320"/>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21"/>
          <w:p>
            <w:pPr>
              <w:spacing w:after="20"/>
              <w:ind w:left="20"/>
              <w:jc w:val="both"/>
            </w:pPr>
            <w:r>
              <w:rPr>
                <w:rFonts w:ascii="Times New Roman"/>
                <w:b w:val="false"/>
                <w:i w:val="false"/>
                <w:color w:val="000000"/>
                <w:sz w:val="20"/>
              </w:rPr>
              <w:t>
Долгосрочные активы, предназначенные для продажи</w:t>
            </w:r>
          </w:p>
          <w:bookmarkEnd w:id="321"/>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2"/>
          <w:p>
            <w:pPr>
              <w:spacing w:after="20"/>
              <w:ind w:left="20"/>
              <w:jc w:val="both"/>
            </w:pPr>
            <w:r>
              <w:rPr>
                <w:rFonts w:ascii="Times New Roman"/>
                <w:b w:val="false"/>
                <w:i w:val="false"/>
                <w:color w:val="000000"/>
                <w:sz w:val="20"/>
              </w:rPr>
              <w:t>
Нематериальные активы (нетто)</w:t>
            </w:r>
          </w:p>
          <w:bookmarkEnd w:id="322"/>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23"/>
          <w:p>
            <w:pPr>
              <w:spacing w:after="20"/>
              <w:ind w:left="20"/>
              <w:jc w:val="both"/>
            </w:pPr>
            <w:r>
              <w:rPr>
                <w:rFonts w:ascii="Times New Roman"/>
                <w:b w:val="false"/>
                <w:i w:val="false"/>
                <w:color w:val="000000"/>
                <w:sz w:val="20"/>
              </w:rPr>
              <w:t>
Прочие активы</w:t>
            </w:r>
          </w:p>
          <w:bookmarkEnd w:id="323"/>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4"/>
          <w:p>
            <w:pPr>
              <w:spacing w:after="20"/>
              <w:ind w:left="20"/>
              <w:jc w:val="both"/>
            </w:pPr>
            <w:r>
              <w:rPr>
                <w:rFonts w:ascii="Times New Roman"/>
                <w:b w:val="false"/>
                <w:i w:val="false"/>
                <w:color w:val="000000"/>
                <w:sz w:val="20"/>
              </w:rPr>
              <w:t>
Итого активы</w:t>
            </w:r>
          </w:p>
          <w:bookmarkEnd w:id="324"/>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5"/>
          <w:p>
            <w:pPr>
              <w:spacing w:after="20"/>
              <w:ind w:left="20"/>
              <w:jc w:val="both"/>
            </w:pPr>
            <w:r>
              <w:rPr>
                <w:rFonts w:ascii="Times New Roman"/>
                <w:b w:val="false"/>
                <w:i w:val="false"/>
                <w:color w:val="000000"/>
                <w:sz w:val="20"/>
              </w:rPr>
              <w:t>
 </w:t>
            </w:r>
          </w:p>
          <w:bookmarkEnd w:id="32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6"/>
          <w:p>
            <w:pPr>
              <w:spacing w:after="20"/>
              <w:ind w:left="20"/>
              <w:jc w:val="both"/>
            </w:pPr>
            <w:r>
              <w:rPr>
                <w:rFonts w:ascii="Times New Roman"/>
                <w:b w:val="false"/>
                <w:i w:val="false"/>
                <w:color w:val="000000"/>
                <w:sz w:val="20"/>
              </w:rPr>
              <w:t>
Обязательства</w:t>
            </w:r>
          </w:p>
          <w:bookmarkEnd w:id="326"/>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7"/>
          <w:p>
            <w:pPr>
              <w:spacing w:after="20"/>
              <w:ind w:left="20"/>
              <w:jc w:val="both"/>
            </w:pPr>
            <w:r>
              <w:rPr>
                <w:rFonts w:ascii="Times New Roman"/>
                <w:b w:val="false"/>
                <w:i w:val="false"/>
                <w:color w:val="000000"/>
                <w:sz w:val="20"/>
              </w:rPr>
              <w:t>
Резерв незаработанной премии</w:t>
            </w:r>
          </w:p>
          <w:bookmarkEnd w:id="327"/>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8"/>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bookmarkEnd w:id="328"/>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29"/>
          <w:p>
            <w:pPr>
              <w:spacing w:after="20"/>
              <w:ind w:left="20"/>
              <w:jc w:val="both"/>
            </w:pPr>
            <w:r>
              <w:rPr>
                <w:rFonts w:ascii="Times New Roman"/>
                <w:b w:val="false"/>
                <w:i w:val="false"/>
                <w:color w:val="000000"/>
                <w:sz w:val="20"/>
              </w:rPr>
              <w:t>
Резерв непроизошедших убытков по договорам аннуитета</w:t>
            </w:r>
          </w:p>
          <w:bookmarkEnd w:id="329"/>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0"/>
          <w:p>
            <w:pPr>
              <w:spacing w:after="20"/>
              <w:ind w:left="20"/>
              <w:jc w:val="both"/>
            </w:pPr>
            <w:r>
              <w:rPr>
                <w:rFonts w:ascii="Times New Roman"/>
                <w:b w:val="false"/>
                <w:i w:val="false"/>
                <w:color w:val="000000"/>
                <w:sz w:val="20"/>
              </w:rPr>
              <w:t>
Резерв произошедших, но незаявленных убытков</w:t>
            </w:r>
          </w:p>
          <w:bookmarkEnd w:id="330"/>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1"/>
          <w:p>
            <w:pPr>
              <w:spacing w:after="20"/>
              <w:ind w:left="20"/>
              <w:jc w:val="both"/>
            </w:pPr>
            <w:r>
              <w:rPr>
                <w:rFonts w:ascii="Times New Roman"/>
                <w:b w:val="false"/>
                <w:i w:val="false"/>
                <w:color w:val="000000"/>
                <w:sz w:val="20"/>
              </w:rPr>
              <w:t>
Резерв заявленных, но неурегулированных убытков</w:t>
            </w:r>
          </w:p>
          <w:bookmarkEnd w:id="331"/>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32"/>
          <w:p>
            <w:pPr>
              <w:spacing w:after="20"/>
              <w:ind w:left="20"/>
              <w:jc w:val="both"/>
            </w:pPr>
            <w:r>
              <w:rPr>
                <w:rFonts w:ascii="Times New Roman"/>
                <w:b w:val="false"/>
                <w:i w:val="false"/>
                <w:color w:val="000000"/>
                <w:sz w:val="20"/>
              </w:rPr>
              <w:t>
Займы полученные</w:t>
            </w:r>
          </w:p>
          <w:bookmarkEnd w:id="332"/>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3"/>
          <w:p>
            <w:pPr>
              <w:spacing w:after="20"/>
              <w:ind w:left="20"/>
              <w:jc w:val="both"/>
            </w:pPr>
            <w:r>
              <w:rPr>
                <w:rFonts w:ascii="Times New Roman"/>
                <w:b w:val="false"/>
                <w:i w:val="false"/>
                <w:color w:val="000000"/>
                <w:sz w:val="20"/>
              </w:rPr>
              <w:t>
Расчеты с перестраховщиками</w:t>
            </w:r>
          </w:p>
          <w:bookmarkEnd w:id="333"/>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4"/>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bookmarkEnd w:id="334"/>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5"/>
          <w:p>
            <w:pPr>
              <w:spacing w:after="20"/>
              <w:ind w:left="20"/>
              <w:jc w:val="both"/>
            </w:pPr>
            <w:r>
              <w:rPr>
                <w:rFonts w:ascii="Times New Roman"/>
                <w:b w:val="false"/>
                <w:i w:val="false"/>
                <w:color w:val="000000"/>
                <w:sz w:val="20"/>
              </w:rPr>
              <w:t>
Расчеты с акционерами по дивидендам</w:t>
            </w:r>
          </w:p>
          <w:bookmarkEnd w:id="33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6"/>
          <w:p>
            <w:pPr>
              <w:spacing w:after="20"/>
              <w:ind w:left="20"/>
              <w:jc w:val="both"/>
            </w:pPr>
            <w:r>
              <w:rPr>
                <w:rFonts w:ascii="Times New Roman"/>
                <w:b w:val="false"/>
                <w:i w:val="false"/>
                <w:color w:val="000000"/>
                <w:sz w:val="20"/>
              </w:rPr>
              <w:t>
Счета к уплате по договорам страхования (перестрахования)</w:t>
            </w:r>
          </w:p>
          <w:bookmarkEnd w:id="336"/>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7"/>
          <w:p>
            <w:pPr>
              <w:spacing w:after="20"/>
              <w:ind w:left="20"/>
              <w:jc w:val="both"/>
            </w:pPr>
            <w:r>
              <w:rPr>
                <w:rFonts w:ascii="Times New Roman"/>
                <w:b w:val="false"/>
                <w:i w:val="false"/>
                <w:color w:val="000000"/>
                <w:sz w:val="20"/>
              </w:rPr>
              <w:t>
Прочая кредиторская задолженность</w:t>
            </w:r>
          </w:p>
          <w:bookmarkEnd w:id="337"/>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38"/>
          <w:p>
            <w:pPr>
              <w:spacing w:after="20"/>
              <w:ind w:left="20"/>
              <w:jc w:val="both"/>
            </w:pPr>
            <w:r>
              <w:rPr>
                <w:rFonts w:ascii="Times New Roman"/>
                <w:b w:val="false"/>
                <w:i w:val="false"/>
                <w:color w:val="000000"/>
                <w:sz w:val="20"/>
              </w:rPr>
              <w:t>
Оценочные обязательства</w:t>
            </w:r>
          </w:p>
          <w:bookmarkEnd w:id="338"/>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9"/>
          <w:p>
            <w:pPr>
              <w:spacing w:after="20"/>
              <w:ind w:left="20"/>
              <w:jc w:val="both"/>
            </w:pPr>
            <w:r>
              <w:rPr>
                <w:rFonts w:ascii="Times New Roman"/>
                <w:b w:val="false"/>
                <w:i w:val="false"/>
                <w:color w:val="000000"/>
                <w:sz w:val="20"/>
              </w:rPr>
              <w:t>
Операции "РЕПО"</w:t>
            </w:r>
          </w:p>
          <w:bookmarkEnd w:id="339"/>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0"/>
          <w:p>
            <w:pPr>
              <w:spacing w:after="20"/>
              <w:ind w:left="20"/>
              <w:jc w:val="both"/>
            </w:pPr>
            <w:r>
              <w:rPr>
                <w:rFonts w:ascii="Times New Roman"/>
                <w:b w:val="false"/>
                <w:i w:val="false"/>
                <w:color w:val="000000"/>
                <w:sz w:val="20"/>
              </w:rPr>
              <w:t>
Производные финансовые инструменты</w:t>
            </w:r>
          </w:p>
          <w:bookmarkEnd w:id="340"/>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1"/>
          <w:p>
            <w:pPr>
              <w:spacing w:after="20"/>
              <w:ind w:left="20"/>
              <w:jc w:val="both"/>
            </w:pPr>
            <w:r>
              <w:rPr>
                <w:rFonts w:ascii="Times New Roman"/>
                <w:b w:val="false"/>
                <w:i w:val="false"/>
                <w:color w:val="000000"/>
                <w:sz w:val="20"/>
              </w:rPr>
              <w:t>
Выпущенные облигации</w:t>
            </w:r>
          </w:p>
          <w:bookmarkEnd w:id="341"/>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2"/>
          <w:p>
            <w:pPr>
              <w:spacing w:after="20"/>
              <w:ind w:left="20"/>
              <w:jc w:val="both"/>
            </w:pPr>
            <w:r>
              <w:rPr>
                <w:rFonts w:ascii="Times New Roman"/>
                <w:b w:val="false"/>
                <w:i w:val="false"/>
                <w:color w:val="000000"/>
                <w:sz w:val="20"/>
              </w:rPr>
              <w:t>
Доходы будущих периодов</w:t>
            </w:r>
          </w:p>
          <w:bookmarkEnd w:id="342"/>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3"/>
          <w:p>
            <w:pPr>
              <w:spacing w:after="20"/>
              <w:ind w:left="20"/>
              <w:jc w:val="both"/>
            </w:pPr>
            <w:r>
              <w:rPr>
                <w:rFonts w:ascii="Times New Roman"/>
                <w:b w:val="false"/>
                <w:i w:val="false"/>
                <w:color w:val="000000"/>
                <w:sz w:val="20"/>
              </w:rPr>
              <w:t>
Текущее налоговое обязательство</w:t>
            </w:r>
          </w:p>
          <w:bookmarkEnd w:id="343"/>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4"/>
          <w:p>
            <w:pPr>
              <w:spacing w:after="20"/>
              <w:ind w:left="20"/>
              <w:jc w:val="both"/>
            </w:pPr>
            <w:r>
              <w:rPr>
                <w:rFonts w:ascii="Times New Roman"/>
                <w:b w:val="false"/>
                <w:i w:val="false"/>
                <w:color w:val="000000"/>
                <w:sz w:val="20"/>
              </w:rPr>
              <w:t>
Отложенное налоговое обязательство</w:t>
            </w:r>
          </w:p>
          <w:bookmarkEnd w:id="344"/>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5"/>
          <w:p>
            <w:pPr>
              <w:spacing w:after="20"/>
              <w:ind w:left="20"/>
              <w:jc w:val="both"/>
            </w:pPr>
            <w:r>
              <w:rPr>
                <w:rFonts w:ascii="Times New Roman"/>
                <w:b w:val="false"/>
                <w:i w:val="false"/>
                <w:color w:val="000000"/>
                <w:sz w:val="20"/>
              </w:rPr>
              <w:t>
Прочие обязательства</w:t>
            </w:r>
          </w:p>
          <w:bookmarkEnd w:id="34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6"/>
          <w:p>
            <w:pPr>
              <w:spacing w:after="20"/>
              <w:ind w:left="20"/>
              <w:jc w:val="both"/>
            </w:pPr>
            <w:r>
              <w:rPr>
                <w:rFonts w:ascii="Times New Roman"/>
                <w:b w:val="false"/>
                <w:i w:val="false"/>
                <w:color w:val="000000"/>
                <w:sz w:val="20"/>
              </w:rPr>
              <w:t>
Итого обязательства</w:t>
            </w:r>
          </w:p>
          <w:bookmarkEnd w:id="346"/>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7"/>
          <w:p>
            <w:pPr>
              <w:spacing w:after="20"/>
              <w:ind w:left="20"/>
              <w:jc w:val="both"/>
            </w:pPr>
            <w:r>
              <w:rPr>
                <w:rFonts w:ascii="Times New Roman"/>
                <w:b w:val="false"/>
                <w:i w:val="false"/>
                <w:color w:val="000000"/>
                <w:sz w:val="20"/>
              </w:rPr>
              <w:t>
 </w:t>
            </w:r>
          </w:p>
          <w:bookmarkEnd w:id="347"/>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8"/>
          <w:p>
            <w:pPr>
              <w:spacing w:after="20"/>
              <w:ind w:left="20"/>
              <w:jc w:val="both"/>
            </w:pPr>
            <w:r>
              <w:rPr>
                <w:rFonts w:ascii="Times New Roman"/>
                <w:b w:val="false"/>
                <w:i w:val="false"/>
                <w:color w:val="000000"/>
                <w:sz w:val="20"/>
              </w:rPr>
              <w:t>
Капитал</w:t>
            </w:r>
          </w:p>
          <w:bookmarkEnd w:id="348"/>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9"/>
          <w:p>
            <w:pPr>
              <w:spacing w:after="20"/>
              <w:ind w:left="20"/>
              <w:jc w:val="both"/>
            </w:pPr>
            <w:r>
              <w:rPr>
                <w:rFonts w:ascii="Times New Roman"/>
                <w:b w:val="false"/>
                <w:i w:val="false"/>
                <w:color w:val="000000"/>
                <w:sz w:val="20"/>
              </w:rPr>
              <w:t>
Уставный капитал (взносы учредителей)</w:t>
            </w:r>
          </w:p>
          <w:bookmarkEnd w:id="349"/>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0"/>
          <w:p>
            <w:pPr>
              <w:spacing w:after="20"/>
              <w:ind w:left="20"/>
              <w:jc w:val="both"/>
            </w:pPr>
            <w:r>
              <w:rPr>
                <w:rFonts w:ascii="Times New Roman"/>
                <w:b w:val="false"/>
                <w:i w:val="false"/>
                <w:color w:val="000000"/>
                <w:sz w:val="20"/>
              </w:rPr>
              <w:t>
Изъятый капитал (взносы учредителей)</w:t>
            </w:r>
          </w:p>
          <w:bookmarkEnd w:id="350"/>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1"/>
          <w:p>
            <w:pPr>
              <w:spacing w:after="20"/>
              <w:ind w:left="20"/>
              <w:jc w:val="both"/>
            </w:pPr>
            <w:r>
              <w:rPr>
                <w:rFonts w:ascii="Times New Roman"/>
                <w:b w:val="false"/>
                <w:i w:val="false"/>
                <w:color w:val="000000"/>
                <w:sz w:val="20"/>
              </w:rPr>
              <w:t>
Резервный капитал</w:t>
            </w:r>
          </w:p>
          <w:bookmarkEnd w:id="351"/>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2"/>
          <w:p>
            <w:pPr>
              <w:spacing w:after="20"/>
              <w:ind w:left="20"/>
              <w:jc w:val="both"/>
            </w:pPr>
            <w:r>
              <w:rPr>
                <w:rFonts w:ascii="Times New Roman"/>
                <w:b w:val="false"/>
                <w:i w:val="false"/>
                <w:color w:val="000000"/>
                <w:sz w:val="20"/>
              </w:rPr>
              <w:t>
Премии (дополнительный оплаченный капитал)</w:t>
            </w:r>
          </w:p>
          <w:bookmarkEnd w:id="352"/>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3"/>
          <w:p>
            <w:pPr>
              <w:spacing w:after="20"/>
              <w:ind w:left="20"/>
              <w:jc w:val="both"/>
            </w:pPr>
            <w:r>
              <w:rPr>
                <w:rFonts w:ascii="Times New Roman"/>
                <w:b w:val="false"/>
                <w:i w:val="false"/>
                <w:color w:val="000000"/>
                <w:sz w:val="20"/>
              </w:rPr>
              <w:t>
Резерв непредвиденных рисков</w:t>
            </w:r>
          </w:p>
          <w:bookmarkEnd w:id="353"/>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4"/>
          <w:p>
            <w:pPr>
              <w:spacing w:after="20"/>
              <w:ind w:left="20"/>
              <w:jc w:val="both"/>
            </w:pPr>
            <w:r>
              <w:rPr>
                <w:rFonts w:ascii="Times New Roman"/>
                <w:b w:val="false"/>
                <w:i w:val="false"/>
                <w:color w:val="000000"/>
                <w:sz w:val="20"/>
              </w:rPr>
              <w:t>
Стабилизационный резерв</w:t>
            </w:r>
          </w:p>
          <w:bookmarkEnd w:id="354"/>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5"/>
          <w:p>
            <w:pPr>
              <w:spacing w:after="20"/>
              <w:ind w:left="20"/>
              <w:jc w:val="both"/>
            </w:pPr>
            <w:r>
              <w:rPr>
                <w:rFonts w:ascii="Times New Roman"/>
                <w:b w:val="false"/>
                <w:i w:val="false"/>
                <w:color w:val="000000"/>
                <w:sz w:val="20"/>
              </w:rPr>
              <w:t>
Прочие резервы</w:t>
            </w:r>
          </w:p>
          <w:bookmarkEnd w:id="355"/>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6"/>
          <w:p>
            <w:pPr>
              <w:spacing w:after="20"/>
              <w:ind w:left="20"/>
              <w:jc w:val="both"/>
            </w:pPr>
            <w:r>
              <w:rPr>
                <w:rFonts w:ascii="Times New Roman"/>
                <w:b w:val="false"/>
                <w:i w:val="false"/>
                <w:color w:val="000000"/>
                <w:sz w:val="20"/>
              </w:rPr>
              <w:t>
Нераспределенная прибыль (непокрытый убыток)</w:t>
            </w:r>
          </w:p>
          <w:bookmarkEnd w:id="356"/>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7"/>
          <w:p>
            <w:pPr>
              <w:spacing w:after="20"/>
              <w:ind w:left="20"/>
              <w:jc w:val="both"/>
            </w:pPr>
            <w:r>
              <w:rPr>
                <w:rFonts w:ascii="Times New Roman"/>
                <w:b w:val="false"/>
                <w:i w:val="false"/>
                <w:color w:val="000000"/>
                <w:sz w:val="20"/>
              </w:rPr>
              <w:t>
в том числе:</w:t>
            </w:r>
          </w:p>
          <w:bookmarkEnd w:id="357"/>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8"/>
          <w:p>
            <w:pPr>
              <w:spacing w:after="20"/>
              <w:ind w:left="20"/>
              <w:jc w:val="both"/>
            </w:pPr>
            <w:r>
              <w:rPr>
                <w:rFonts w:ascii="Times New Roman"/>
                <w:b w:val="false"/>
                <w:i w:val="false"/>
                <w:color w:val="000000"/>
                <w:sz w:val="20"/>
              </w:rPr>
              <w:t>
предыдущих лет</w:t>
            </w:r>
          </w:p>
          <w:bookmarkEnd w:id="358"/>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9"/>
          <w:p>
            <w:pPr>
              <w:spacing w:after="20"/>
              <w:ind w:left="20"/>
              <w:jc w:val="both"/>
            </w:pPr>
            <w:r>
              <w:rPr>
                <w:rFonts w:ascii="Times New Roman"/>
                <w:b w:val="false"/>
                <w:i w:val="false"/>
                <w:color w:val="000000"/>
                <w:sz w:val="20"/>
              </w:rPr>
              <w:t>
отчетного периода</w:t>
            </w:r>
          </w:p>
          <w:bookmarkEnd w:id="359"/>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0"/>
          <w:p>
            <w:pPr>
              <w:spacing w:after="20"/>
              <w:ind w:left="20"/>
              <w:jc w:val="both"/>
            </w:pPr>
            <w:r>
              <w:rPr>
                <w:rFonts w:ascii="Times New Roman"/>
                <w:b w:val="false"/>
                <w:i w:val="false"/>
                <w:color w:val="000000"/>
                <w:sz w:val="20"/>
              </w:rPr>
              <w:t>
Итого капитал</w:t>
            </w:r>
          </w:p>
          <w:bookmarkEnd w:id="360"/>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1"/>
          <w:p>
            <w:pPr>
              <w:spacing w:after="20"/>
              <w:ind w:left="20"/>
              <w:jc w:val="both"/>
            </w:pPr>
            <w:r>
              <w:rPr>
                <w:rFonts w:ascii="Times New Roman"/>
                <w:b w:val="false"/>
                <w:i w:val="false"/>
                <w:color w:val="000000"/>
                <w:sz w:val="20"/>
              </w:rPr>
              <w:t>
 </w:t>
            </w:r>
          </w:p>
          <w:bookmarkEnd w:id="361"/>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2"/>
          <w:p>
            <w:pPr>
              <w:spacing w:after="20"/>
              <w:ind w:left="20"/>
              <w:jc w:val="both"/>
            </w:pPr>
            <w:r>
              <w:rPr>
                <w:rFonts w:ascii="Times New Roman"/>
                <w:b w:val="false"/>
                <w:i w:val="false"/>
                <w:color w:val="000000"/>
                <w:sz w:val="20"/>
              </w:rPr>
              <w:t>
Итого капитал и обязательства</w:t>
            </w:r>
          </w:p>
          <w:bookmarkEnd w:id="362"/>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3"/>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36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4"/>
          <w:p>
            <w:pPr>
              <w:spacing w:after="20"/>
              <w:ind w:left="20"/>
              <w:jc w:val="both"/>
            </w:pPr>
            <w:r>
              <w:rPr>
                <w:rFonts w:ascii="Times New Roman"/>
                <w:b w:val="false"/>
                <w:i w:val="false"/>
                <w:color w:val="000000"/>
                <w:sz w:val="20"/>
              </w:rPr>
              <w:t>
Главный бухгалтер</w:t>
            </w:r>
          </w:p>
          <w:bookmarkEnd w:id="36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5"/>
          <w:p>
            <w:pPr>
              <w:spacing w:after="20"/>
              <w:ind w:left="20"/>
              <w:jc w:val="both"/>
            </w:pPr>
            <w:r>
              <w:rPr>
                <w:rFonts w:ascii="Times New Roman"/>
                <w:b w:val="false"/>
                <w:i w:val="false"/>
                <w:color w:val="000000"/>
                <w:sz w:val="20"/>
              </w:rPr>
              <w:t>
Исполнитель</w:t>
            </w:r>
          </w:p>
          <w:bookmarkEnd w:id="365"/>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6"/>
          <w:p>
            <w:pPr>
              <w:spacing w:after="20"/>
              <w:ind w:left="20"/>
              <w:jc w:val="both"/>
            </w:pPr>
            <w:r>
              <w:rPr>
                <w:rFonts w:ascii="Times New Roman"/>
                <w:b w:val="false"/>
                <w:i w:val="false"/>
                <w:color w:val="000000"/>
                <w:sz w:val="20"/>
              </w:rPr>
              <w:t>
Телефон исполнителя</w:t>
            </w:r>
          </w:p>
          <w:bookmarkEnd w:id="366"/>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7"/>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36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468" w:id="3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p>
    <w:bookmarkEnd w:id="368"/>
    <w:bookmarkStart w:name="z469" w:id="369"/>
    <w:p>
      <w:pPr>
        <w:spacing w:after="0"/>
        <w:ind w:left="0"/>
        <w:jc w:val="left"/>
      </w:pPr>
      <w:r>
        <w:rPr>
          <w:rFonts w:ascii="Times New Roman"/>
          <w:b/>
          <w:i w:val="false"/>
          <w:color w:val="000000"/>
        </w:rPr>
        <w:t xml:space="preserve"> Глава 1. Общие положения</w:t>
      </w:r>
    </w:p>
    <w:bookmarkEnd w:id="369"/>
    <w:bookmarkStart w:name="z470" w:id="3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70"/>
    <w:bookmarkStart w:name="z471" w:id="3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71"/>
    <w:bookmarkStart w:name="z472" w:id="372"/>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и ежеквартально страховым брокером по состоянию на конец отчетного периода.</w:t>
      </w:r>
    </w:p>
    <w:bookmarkEnd w:id="372"/>
    <w:bookmarkStart w:name="z473" w:id="37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73"/>
    <w:bookmarkStart w:name="z474" w:id="374"/>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374"/>
    <w:bookmarkStart w:name="z475" w:id="375"/>
    <w:p>
      <w:pPr>
        <w:spacing w:after="0"/>
        <w:ind w:left="0"/>
        <w:jc w:val="left"/>
      </w:pPr>
      <w:r>
        <w:rPr>
          <w:rFonts w:ascii="Times New Roman"/>
          <w:b/>
          <w:i w:val="false"/>
          <w:color w:val="000000"/>
        </w:rPr>
        <w:t xml:space="preserve"> Глава 2. Заполнение формы</w:t>
      </w:r>
    </w:p>
    <w:bookmarkEnd w:id="375"/>
    <w:bookmarkStart w:name="z476" w:id="37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76"/>
    <w:bookmarkStart w:name="z477" w:id="37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77"/>
    <w:bookmarkStart w:name="z478" w:id="378"/>
    <w:p>
      <w:pPr>
        <w:spacing w:after="0"/>
        <w:ind w:left="0"/>
        <w:jc w:val="both"/>
      </w:pPr>
      <w:r>
        <w:rPr>
          <w:rFonts w:ascii="Times New Roman"/>
          <w:b w:val="false"/>
          <w:i w:val="false"/>
          <w:color w:val="000000"/>
          <w:sz w:val="28"/>
        </w:rPr>
        <w:t>
      8. В строках с 1 по 58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481" w:id="37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79"/>
    <w:bookmarkStart w:name="z482" w:id="380"/>
    <w:p>
      <w:pPr>
        <w:spacing w:after="0"/>
        <w:ind w:left="0"/>
        <w:jc w:val="both"/>
      </w:pPr>
      <w:r>
        <w:rPr>
          <w:rFonts w:ascii="Times New Roman"/>
          <w:b w:val="false"/>
          <w:i w:val="false"/>
          <w:color w:val="000000"/>
          <w:sz w:val="28"/>
        </w:rPr>
        <w:t>
                                                       "Отчет о прибылях и убытках"</w:t>
      </w:r>
    </w:p>
    <w:bookmarkEnd w:id="380"/>
    <w:bookmarkStart w:name="z483" w:id="381"/>
    <w:p>
      <w:pPr>
        <w:spacing w:after="0"/>
        <w:ind w:left="0"/>
        <w:jc w:val="both"/>
      </w:pPr>
      <w:r>
        <w:rPr>
          <w:rFonts w:ascii="Times New Roman"/>
          <w:b w:val="false"/>
          <w:i w:val="false"/>
          <w:color w:val="000000"/>
          <w:sz w:val="28"/>
        </w:rPr>
        <w:t>
                                                 Отчетный период: ____________ _____ года</w:t>
      </w:r>
    </w:p>
    <w:bookmarkEnd w:id="381"/>
    <w:bookmarkStart w:name="z484" w:id="382"/>
    <w:p>
      <w:pPr>
        <w:spacing w:after="0"/>
        <w:ind w:left="0"/>
        <w:jc w:val="both"/>
      </w:pPr>
      <w:r>
        <w:rPr>
          <w:rFonts w:ascii="Times New Roman"/>
          <w:b w:val="false"/>
          <w:i w:val="false"/>
          <w:color w:val="000000"/>
          <w:sz w:val="28"/>
        </w:rPr>
        <w:t>
             Индекс: Ф2-СО, СБ</w:t>
      </w:r>
    </w:p>
    <w:bookmarkEnd w:id="382"/>
    <w:bookmarkStart w:name="z485" w:id="383"/>
    <w:p>
      <w:pPr>
        <w:spacing w:after="0"/>
        <w:ind w:left="0"/>
        <w:jc w:val="both"/>
      </w:pPr>
      <w:r>
        <w:rPr>
          <w:rFonts w:ascii="Times New Roman"/>
          <w:b w:val="false"/>
          <w:i w:val="false"/>
          <w:color w:val="000000"/>
          <w:sz w:val="28"/>
        </w:rPr>
        <w:t>
             Периодичность: ежемесячная, ежеквартальная</w:t>
      </w:r>
    </w:p>
    <w:bookmarkEnd w:id="383"/>
    <w:bookmarkStart w:name="z486" w:id="384"/>
    <w:p>
      <w:pPr>
        <w:spacing w:after="0"/>
        <w:ind w:left="0"/>
        <w:jc w:val="both"/>
      </w:pPr>
      <w:r>
        <w:rPr>
          <w:rFonts w:ascii="Times New Roman"/>
          <w:b w:val="false"/>
          <w:i w:val="false"/>
          <w:color w:val="000000"/>
          <w:sz w:val="28"/>
        </w:rPr>
        <w:t>
             Представляют: страховые (перестраховочные) организации, исламские страховые</w:t>
      </w:r>
      <w:r>
        <w:br/>
      </w:r>
      <w:r>
        <w:rPr>
          <w:rFonts w:ascii="Times New Roman"/>
          <w:b w:val="false"/>
          <w:i w:val="false"/>
          <w:color w:val="000000"/>
          <w:sz w:val="28"/>
        </w:rPr>
        <w:t>(перестраховочные) организации, страховые брокеры</w:t>
      </w:r>
    </w:p>
    <w:bookmarkEnd w:id="384"/>
    <w:bookmarkStart w:name="z487" w:id="385"/>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385"/>
    <w:bookmarkStart w:name="z488" w:id="386"/>
    <w:p>
      <w:pPr>
        <w:spacing w:after="0"/>
        <w:ind w:left="0"/>
        <w:jc w:val="both"/>
      </w:pPr>
      <w:r>
        <w:rPr>
          <w:rFonts w:ascii="Times New Roman"/>
          <w:b w:val="false"/>
          <w:i w:val="false"/>
          <w:color w:val="000000"/>
          <w:sz w:val="28"/>
        </w:rPr>
        <w:t>
             Сроки представления:</w:t>
      </w:r>
    </w:p>
    <w:bookmarkEnd w:id="386"/>
    <w:bookmarkStart w:name="z489" w:id="387"/>
    <w:p>
      <w:pPr>
        <w:spacing w:after="0"/>
        <w:ind w:left="0"/>
        <w:jc w:val="both"/>
      </w:pPr>
      <w:r>
        <w:rPr>
          <w:rFonts w:ascii="Times New Roman"/>
          <w:b w:val="false"/>
          <w:i w:val="false"/>
          <w:color w:val="000000"/>
          <w:sz w:val="28"/>
        </w:rPr>
        <w:t>
             1) ежемесячно не позднее пятого рабочего дня месяца, следующего за отчетным</w:t>
      </w:r>
      <w:r>
        <w:br/>
      </w:r>
      <w:r>
        <w:rPr>
          <w:rFonts w:ascii="Times New Roman"/>
          <w:b w:val="false"/>
          <w:i w:val="false"/>
          <w:color w:val="000000"/>
          <w:sz w:val="28"/>
        </w:rPr>
        <w:t>месяцем, – страховые (перестраховочные) организации, исламские страховые</w:t>
      </w:r>
      <w:r>
        <w:br/>
      </w:r>
      <w:r>
        <w:rPr>
          <w:rFonts w:ascii="Times New Roman"/>
          <w:b w:val="false"/>
          <w:i w:val="false"/>
          <w:color w:val="000000"/>
          <w:sz w:val="28"/>
        </w:rPr>
        <w:t>(перестраховочные) организации;</w:t>
      </w:r>
    </w:p>
    <w:bookmarkEnd w:id="387"/>
    <w:bookmarkStart w:name="z490" w:id="388"/>
    <w:p>
      <w:pPr>
        <w:spacing w:after="0"/>
        <w:ind w:left="0"/>
        <w:jc w:val="both"/>
      </w:pPr>
      <w:r>
        <w:rPr>
          <w:rFonts w:ascii="Times New Roman"/>
          <w:b w:val="false"/>
          <w:i w:val="false"/>
          <w:color w:val="000000"/>
          <w:sz w:val="28"/>
        </w:rPr>
        <w:t>
             2) ежеквартально не позднее пятого рабочего дня месяца, следующего за отчетным</w:t>
      </w:r>
      <w:r>
        <w:br/>
      </w:r>
      <w:r>
        <w:rPr>
          <w:rFonts w:ascii="Times New Roman"/>
          <w:b w:val="false"/>
          <w:i w:val="false"/>
          <w:color w:val="000000"/>
          <w:sz w:val="28"/>
        </w:rPr>
        <w:t>кварталом, – страховые брокеры.</w:t>
      </w:r>
    </w:p>
    <w:bookmarkEnd w:id="388"/>
    <w:bookmarkStart w:name="z491" w:id="389"/>
    <w:p>
      <w:pPr>
        <w:spacing w:after="0"/>
        <w:ind w:left="0"/>
        <w:jc w:val="both"/>
      </w:pPr>
      <w:r>
        <w:rPr>
          <w:rFonts w:ascii="Times New Roman"/>
          <w:b w:val="false"/>
          <w:i w:val="false"/>
          <w:color w:val="000000"/>
          <w:sz w:val="28"/>
        </w:rPr>
        <w:t>
             Вид финансовой отчетности: отдельная</w:t>
      </w:r>
    </w:p>
    <w:bookmarkEnd w:id="389"/>
    <w:tbl>
      <w:tblPr>
        <w:tblW w:w="0" w:type="auto"/>
        <w:tblCellSpacing w:w="0" w:type="auto"/>
        <w:tblBorders>
          <w:top w:val="none"/>
          <w:left w:val="none"/>
          <w:bottom w:val="none"/>
          <w:right w:val="none"/>
          <w:insideH w:val="none"/>
          <w:insideV w:val="none"/>
        </w:tblBorders>
      </w:tblPr>
      <w:tblGrid>
        <w:gridCol w:w="8709"/>
        <w:gridCol w:w="5371"/>
      </w:tblGrid>
      <w:tr>
        <w:trPr>
          <w:trHeight w:val="30" w:hRule="atLeast"/>
        </w:trPr>
        <w:tc>
          <w:tcPr>
            <w:tcW w:w="87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93" w:id="390"/>
    <w:p>
      <w:pPr>
        <w:spacing w:after="0"/>
        <w:ind w:left="0"/>
        <w:jc w:val="both"/>
      </w:pPr>
      <w:r>
        <w:rPr>
          <w:rFonts w:ascii="Times New Roman"/>
          <w:b w:val="false"/>
          <w:i w:val="false"/>
          <w:color w:val="000000"/>
          <w:sz w:val="28"/>
        </w:rPr>
        <w:t>
                                                       Отчет о прибылях и убытках</w:t>
      </w:r>
      <w:r>
        <w:br/>
      </w:r>
      <w:r>
        <w:rPr>
          <w:rFonts w:ascii="Times New Roman"/>
          <w:b w:val="false"/>
          <w:i w:val="false"/>
          <w:color w:val="000000"/>
          <w:sz w:val="28"/>
        </w:rPr>
        <w:t xml:space="preserve">                         ____________________________________________________________________</w:t>
      </w:r>
    </w:p>
    <w:bookmarkEnd w:id="390"/>
    <w:bookmarkStart w:name="z494" w:id="391"/>
    <w:p>
      <w:pPr>
        <w:spacing w:after="0"/>
        <w:ind w:left="0"/>
        <w:jc w:val="both"/>
      </w:pPr>
      <w:r>
        <w:rPr>
          <w:rFonts w:ascii="Times New Roman"/>
          <w:b w:val="false"/>
          <w:i w:val="false"/>
          <w:color w:val="000000"/>
          <w:sz w:val="28"/>
        </w:rPr>
        <w:t>
                         (полное наименование страховой (перестраховочной) организации, исламской страховой</w:t>
      </w:r>
      <w:r>
        <w:br/>
      </w:r>
      <w:r>
        <w:rPr>
          <w:rFonts w:ascii="Times New Roman"/>
          <w:b w:val="false"/>
          <w:i w:val="false"/>
          <w:color w:val="000000"/>
          <w:sz w:val="28"/>
        </w:rPr>
        <w:t xml:space="preserve">                                     (перестраховочной) организации, страхового брокера)</w:t>
      </w:r>
      <w:r>
        <w:br/>
      </w:r>
      <w:r>
        <w:rPr>
          <w:rFonts w:ascii="Times New Roman"/>
          <w:b w:val="false"/>
          <w:i w:val="false"/>
          <w:color w:val="000000"/>
          <w:sz w:val="28"/>
        </w:rPr>
        <w:t xml:space="preserve">                                     по состоянию на "___" ____________ _____ года</w:t>
      </w:r>
    </w:p>
    <w:bookmarkEnd w:id="391"/>
    <w:bookmarkStart w:name="z495" w:id="392"/>
    <w:p>
      <w:pPr>
        <w:spacing w:after="0"/>
        <w:ind w:left="0"/>
        <w:jc w:val="both"/>
      </w:pPr>
      <w:r>
        <w:rPr>
          <w:rFonts w:ascii="Times New Roman"/>
          <w:b w:val="false"/>
          <w:i w:val="false"/>
          <w:color w:val="000000"/>
          <w:sz w:val="28"/>
        </w:rPr>
        <w:t>
                                                                                                                                     (в тысячах тенге)</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2"/>
        <w:gridCol w:w="1482"/>
        <w:gridCol w:w="621"/>
        <w:gridCol w:w="2117"/>
        <w:gridCol w:w="967"/>
        <w:gridCol w:w="2291"/>
      </w:tblGrid>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3"/>
          <w:p>
            <w:pPr>
              <w:spacing w:after="20"/>
              <w:ind w:left="20"/>
              <w:jc w:val="both"/>
            </w:pPr>
            <w:r>
              <w:rPr>
                <w:rFonts w:ascii="Times New Roman"/>
                <w:b w:val="false"/>
                <w:i w:val="false"/>
                <w:color w:val="000000"/>
                <w:sz w:val="20"/>
              </w:rPr>
              <w:t>
Наименование статьи</w:t>
            </w:r>
          </w:p>
          <w:bookmarkEnd w:id="39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4"/>
          <w:p>
            <w:pPr>
              <w:spacing w:after="20"/>
              <w:ind w:left="20"/>
              <w:jc w:val="both"/>
            </w:pPr>
            <w:r>
              <w:rPr>
                <w:rFonts w:ascii="Times New Roman"/>
                <w:b w:val="false"/>
                <w:i w:val="false"/>
                <w:color w:val="000000"/>
                <w:sz w:val="20"/>
              </w:rPr>
              <w:t>
1</w:t>
            </w:r>
          </w:p>
          <w:bookmarkEnd w:id="39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5"/>
          <w:p>
            <w:pPr>
              <w:spacing w:after="20"/>
              <w:ind w:left="20"/>
              <w:jc w:val="both"/>
            </w:pPr>
            <w:r>
              <w:rPr>
                <w:rFonts w:ascii="Times New Roman"/>
                <w:b w:val="false"/>
                <w:i w:val="false"/>
                <w:color w:val="000000"/>
                <w:sz w:val="20"/>
              </w:rPr>
              <w:t>
Доходы</w:t>
            </w:r>
          </w:p>
          <w:bookmarkEnd w:id="39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6"/>
          <w:p>
            <w:pPr>
              <w:spacing w:after="20"/>
              <w:ind w:left="20"/>
              <w:jc w:val="both"/>
            </w:pPr>
            <w:r>
              <w:rPr>
                <w:rFonts w:ascii="Times New Roman"/>
                <w:b w:val="false"/>
                <w:i w:val="false"/>
                <w:color w:val="000000"/>
                <w:sz w:val="20"/>
              </w:rPr>
              <w:t>
Доходы от страховой деятельности</w:t>
            </w:r>
          </w:p>
          <w:bookmarkEnd w:id="39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7"/>
          <w:p>
            <w:pPr>
              <w:spacing w:after="20"/>
              <w:ind w:left="20"/>
              <w:jc w:val="both"/>
            </w:pPr>
            <w:r>
              <w:rPr>
                <w:rFonts w:ascii="Times New Roman"/>
                <w:b w:val="false"/>
                <w:i w:val="false"/>
                <w:color w:val="000000"/>
                <w:sz w:val="20"/>
              </w:rPr>
              <w:t>
Страховые премии, принятые по договорам страхования</w:t>
            </w:r>
          </w:p>
          <w:bookmarkEnd w:id="39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8"/>
          <w:p>
            <w:pPr>
              <w:spacing w:after="20"/>
              <w:ind w:left="20"/>
              <w:jc w:val="both"/>
            </w:pPr>
            <w:r>
              <w:rPr>
                <w:rFonts w:ascii="Times New Roman"/>
                <w:b w:val="false"/>
                <w:i w:val="false"/>
                <w:color w:val="000000"/>
                <w:sz w:val="20"/>
              </w:rPr>
              <w:t>
Страховые премии, принятые по договорам перестрахования</w:t>
            </w:r>
          </w:p>
          <w:bookmarkEnd w:id="39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9"/>
          <w:p>
            <w:pPr>
              <w:spacing w:after="20"/>
              <w:ind w:left="20"/>
              <w:jc w:val="both"/>
            </w:pPr>
            <w:r>
              <w:rPr>
                <w:rFonts w:ascii="Times New Roman"/>
                <w:b w:val="false"/>
                <w:i w:val="false"/>
                <w:color w:val="000000"/>
                <w:sz w:val="20"/>
              </w:rPr>
              <w:t>
Страховые премии, переданные на перестрахование</w:t>
            </w:r>
          </w:p>
          <w:bookmarkEnd w:id="39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0"/>
          <w:p>
            <w:pPr>
              <w:spacing w:after="20"/>
              <w:ind w:left="20"/>
              <w:jc w:val="both"/>
            </w:pPr>
            <w:r>
              <w:rPr>
                <w:rFonts w:ascii="Times New Roman"/>
                <w:b w:val="false"/>
                <w:i w:val="false"/>
                <w:color w:val="000000"/>
                <w:sz w:val="20"/>
              </w:rPr>
              <w:t>
Чистая сумма страховых премий</w:t>
            </w:r>
          </w:p>
          <w:bookmarkEnd w:id="40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1"/>
          <w:p>
            <w:pPr>
              <w:spacing w:after="20"/>
              <w:ind w:left="20"/>
              <w:jc w:val="both"/>
            </w:pPr>
            <w:r>
              <w:rPr>
                <w:rFonts w:ascii="Times New Roman"/>
                <w:b w:val="false"/>
                <w:i w:val="false"/>
                <w:color w:val="000000"/>
                <w:sz w:val="20"/>
              </w:rPr>
              <w:t>
Изменение резерва незаработанной премии</w:t>
            </w:r>
          </w:p>
          <w:bookmarkEnd w:id="40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2"/>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bookmarkEnd w:id="40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3"/>
          <w:p>
            <w:pPr>
              <w:spacing w:after="20"/>
              <w:ind w:left="20"/>
              <w:jc w:val="both"/>
            </w:pPr>
            <w:r>
              <w:rPr>
                <w:rFonts w:ascii="Times New Roman"/>
                <w:b w:val="false"/>
                <w:i w:val="false"/>
                <w:color w:val="000000"/>
                <w:sz w:val="20"/>
              </w:rPr>
              <w:t>
Чистая сумма заработанных страховых премий</w:t>
            </w:r>
          </w:p>
          <w:bookmarkEnd w:id="40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4"/>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bookmarkEnd w:id="40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5"/>
          <w:p>
            <w:pPr>
              <w:spacing w:after="20"/>
              <w:ind w:left="20"/>
              <w:jc w:val="both"/>
            </w:pPr>
            <w:r>
              <w:rPr>
                <w:rFonts w:ascii="Times New Roman"/>
                <w:b w:val="false"/>
                <w:i w:val="false"/>
                <w:color w:val="000000"/>
                <w:sz w:val="20"/>
              </w:rPr>
              <w:t>
Прочие доходы от страховой деятельности</w:t>
            </w:r>
          </w:p>
          <w:bookmarkEnd w:id="40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6"/>
          <w:p>
            <w:pPr>
              <w:spacing w:after="20"/>
              <w:ind w:left="20"/>
              <w:jc w:val="both"/>
            </w:pPr>
            <w:r>
              <w:rPr>
                <w:rFonts w:ascii="Times New Roman"/>
                <w:b w:val="false"/>
                <w:i w:val="false"/>
                <w:color w:val="000000"/>
                <w:sz w:val="20"/>
              </w:rPr>
              <w:t>
Доходы от инвестиционной деятельности</w:t>
            </w:r>
          </w:p>
          <w:bookmarkEnd w:id="40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7"/>
          <w:p>
            <w:pPr>
              <w:spacing w:after="20"/>
              <w:ind w:left="20"/>
              <w:jc w:val="both"/>
            </w:pPr>
            <w:r>
              <w:rPr>
                <w:rFonts w:ascii="Times New Roman"/>
                <w:b w:val="false"/>
                <w:i w:val="false"/>
                <w:color w:val="000000"/>
                <w:sz w:val="20"/>
              </w:rPr>
              <w:t>
Доходы, связанные с получением вознаграждения</w:t>
            </w:r>
          </w:p>
          <w:bookmarkEnd w:id="40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08"/>
          <w:p>
            <w:pPr>
              <w:spacing w:after="20"/>
              <w:ind w:left="20"/>
              <w:jc w:val="both"/>
            </w:pPr>
            <w:r>
              <w:rPr>
                <w:rFonts w:ascii="Times New Roman"/>
                <w:b w:val="false"/>
                <w:i w:val="false"/>
                <w:color w:val="000000"/>
                <w:sz w:val="20"/>
              </w:rPr>
              <w:t>
в том числе:</w:t>
            </w:r>
          </w:p>
          <w:bookmarkEnd w:id="40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9"/>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bookmarkEnd w:id="40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0"/>
          <w:p>
            <w:pPr>
              <w:spacing w:after="20"/>
              <w:ind w:left="20"/>
              <w:jc w:val="both"/>
            </w:pPr>
            <w:r>
              <w:rPr>
                <w:rFonts w:ascii="Times New Roman"/>
                <w:b w:val="false"/>
                <w:i w:val="false"/>
                <w:color w:val="000000"/>
                <w:sz w:val="20"/>
              </w:rPr>
              <w:t>
доходы в виде вознаграждения по размещенным вкладам</w:t>
            </w:r>
          </w:p>
          <w:bookmarkEnd w:id="41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1"/>
          <w:p>
            <w:pPr>
              <w:spacing w:after="20"/>
              <w:ind w:left="20"/>
              <w:jc w:val="both"/>
            </w:pPr>
            <w:r>
              <w:rPr>
                <w:rFonts w:ascii="Times New Roman"/>
                <w:b w:val="false"/>
                <w:i w:val="false"/>
                <w:color w:val="000000"/>
                <w:sz w:val="20"/>
              </w:rPr>
              <w:t>
Доходы (расходы) по операциям с финансовыми активами (нетто)</w:t>
            </w:r>
          </w:p>
          <w:bookmarkEnd w:id="41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2"/>
          <w:p>
            <w:pPr>
              <w:spacing w:after="20"/>
              <w:ind w:left="20"/>
              <w:jc w:val="both"/>
            </w:pPr>
            <w:r>
              <w:rPr>
                <w:rFonts w:ascii="Times New Roman"/>
                <w:b w:val="false"/>
                <w:i w:val="false"/>
                <w:color w:val="000000"/>
                <w:sz w:val="20"/>
              </w:rPr>
              <w:t>
в том числе:</w:t>
            </w:r>
          </w:p>
          <w:bookmarkEnd w:id="41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3"/>
          <w:p>
            <w:pPr>
              <w:spacing w:after="20"/>
              <w:ind w:left="20"/>
              <w:jc w:val="both"/>
            </w:pPr>
            <w:r>
              <w:rPr>
                <w:rFonts w:ascii="Times New Roman"/>
                <w:b w:val="false"/>
                <w:i w:val="false"/>
                <w:color w:val="000000"/>
                <w:sz w:val="20"/>
              </w:rPr>
              <w:t>
доходы (расходы) от купли-продажи ценных бумаг (нетто)</w:t>
            </w:r>
          </w:p>
          <w:bookmarkEnd w:id="4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4"/>
          <w:p>
            <w:pPr>
              <w:spacing w:after="20"/>
              <w:ind w:left="20"/>
              <w:jc w:val="both"/>
            </w:pPr>
            <w:r>
              <w:rPr>
                <w:rFonts w:ascii="Times New Roman"/>
                <w:b w:val="false"/>
                <w:i w:val="false"/>
                <w:color w:val="000000"/>
                <w:sz w:val="20"/>
              </w:rPr>
              <w:t>
доходы (расходы) от операций "РЕПО" (нетто)</w:t>
            </w:r>
          </w:p>
          <w:bookmarkEnd w:id="4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15"/>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bookmarkEnd w:id="4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16"/>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bookmarkEnd w:id="4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7"/>
          <w:p>
            <w:pPr>
              <w:spacing w:after="20"/>
              <w:ind w:left="20"/>
              <w:jc w:val="both"/>
            </w:pPr>
            <w:r>
              <w:rPr>
                <w:rFonts w:ascii="Times New Roman"/>
                <w:b w:val="false"/>
                <w:i w:val="false"/>
                <w:color w:val="000000"/>
                <w:sz w:val="20"/>
              </w:rPr>
              <w:t>
Доходы (расходы) от переоценки (нетто)</w:t>
            </w:r>
          </w:p>
          <w:bookmarkEnd w:id="4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8"/>
          <w:p>
            <w:pPr>
              <w:spacing w:after="20"/>
              <w:ind w:left="20"/>
              <w:jc w:val="both"/>
            </w:pPr>
            <w:r>
              <w:rPr>
                <w:rFonts w:ascii="Times New Roman"/>
                <w:b w:val="false"/>
                <w:i w:val="false"/>
                <w:color w:val="000000"/>
                <w:sz w:val="20"/>
              </w:rPr>
              <w:t>
в том числе:</w:t>
            </w:r>
          </w:p>
          <w:bookmarkEnd w:id="4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19"/>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bookmarkEnd w:id="4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0"/>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bookmarkEnd w:id="4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1"/>
          <w:p>
            <w:pPr>
              <w:spacing w:after="20"/>
              <w:ind w:left="20"/>
              <w:jc w:val="both"/>
            </w:pPr>
            <w:r>
              <w:rPr>
                <w:rFonts w:ascii="Times New Roman"/>
                <w:b w:val="false"/>
                <w:i w:val="false"/>
                <w:color w:val="000000"/>
                <w:sz w:val="20"/>
              </w:rPr>
              <w:t>
доходы (расходы) от переоценки иностранной валюты (нетто)</w:t>
            </w:r>
          </w:p>
          <w:bookmarkEnd w:id="4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2"/>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bookmarkEnd w:id="42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3"/>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bookmarkEnd w:id="42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4"/>
          <w:p>
            <w:pPr>
              <w:spacing w:after="20"/>
              <w:ind w:left="20"/>
              <w:jc w:val="both"/>
            </w:pPr>
            <w:r>
              <w:rPr>
                <w:rFonts w:ascii="Times New Roman"/>
                <w:b w:val="false"/>
                <w:i w:val="false"/>
                <w:color w:val="000000"/>
                <w:sz w:val="20"/>
              </w:rPr>
              <w:t>
Доходы от участия в капитале других юридических лиц</w:t>
            </w:r>
          </w:p>
          <w:bookmarkEnd w:id="42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5"/>
          <w:p>
            <w:pPr>
              <w:spacing w:after="20"/>
              <w:ind w:left="20"/>
              <w:jc w:val="both"/>
            </w:pPr>
            <w:r>
              <w:rPr>
                <w:rFonts w:ascii="Times New Roman"/>
                <w:b w:val="false"/>
                <w:i w:val="false"/>
                <w:color w:val="000000"/>
                <w:sz w:val="20"/>
              </w:rPr>
              <w:t>
Прочие доходы от инвестиционной деятельности</w:t>
            </w:r>
          </w:p>
          <w:bookmarkEnd w:id="42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26"/>
          <w:p>
            <w:pPr>
              <w:spacing w:after="20"/>
              <w:ind w:left="20"/>
              <w:jc w:val="both"/>
            </w:pPr>
            <w:r>
              <w:rPr>
                <w:rFonts w:ascii="Times New Roman"/>
                <w:b w:val="false"/>
                <w:i w:val="false"/>
                <w:color w:val="000000"/>
                <w:sz w:val="20"/>
              </w:rPr>
              <w:t>
Доходы от иной деятельности</w:t>
            </w:r>
          </w:p>
          <w:bookmarkEnd w:id="42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7"/>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bookmarkEnd w:id="42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8"/>
          <w:p>
            <w:pPr>
              <w:spacing w:after="20"/>
              <w:ind w:left="20"/>
              <w:jc w:val="both"/>
            </w:pPr>
            <w:r>
              <w:rPr>
                <w:rFonts w:ascii="Times New Roman"/>
                <w:b w:val="false"/>
                <w:i w:val="false"/>
                <w:color w:val="000000"/>
                <w:sz w:val="20"/>
              </w:rPr>
              <w:t>
Прочие доходы от иной деятельности</w:t>
            </w:r>
          </w:p>
          <w:bookmarkEnd w:id="42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9"/>
          <w:p>
            <w:pPr>
              <w:spacing w:after="20"/>
              <w:ind w:left="20"/>
              <w:jc w:val="both"/>
            </w:pPr>
            <w:r>
              <w:rPr>
                <w:rFonts w:ascii="Times New Roman"/>
                <w:b w:val="false"/>
                <w:i w:val="false"/>
                <w:color w:val="000000"/>
                <w:sz w:val="20"/>
              </w:rPr>
              <w:t>
Прочие доходы</w:t>
            </w:r>
          </w:p>
          <w:bookmarkEnd w:id="42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0"/>
          <w:p>
            <w:pPr>
              <w:spacing w:after="20"/>
              <w:ind w:left="20"/>
              <w:jc w:val="both"/>
            </w:pPr>
            <w:r>
              <w:rPr>
                <w:rFonts w:ascii="Times New Roman"/>
                <w:b w:val="false"/>
                <w:i w:val="false"/>
                <w:color w:val="000000"/>
                <w:sz w:val="20"/>
              </w:rPr>
              <w:t>
Итого доходов</w:t>
            </w:r>
          </w:p>
          <w:bookmarkEnd w:id="43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1"/>
          <w:p>
            <w:pPr>
              <w:spacing w:after="20"/>
              <w:ind w:left="20"/>
              <w:jc w:val="both"/>
            </w:pPr>
            <w:r>
              <w:rPr>
                <w:rFonts w:ascii="Times New Roman"/>
                <w:b w:val="false"/>
                <w:i w:val="false"/>
                <w:color w:val="000000"/>
                <w:sz w:val="20"/>
              </w:rPr>
              <w:t>
Расходы</w:t>
            </w:r>
          </w:p>
          <w:bookmarkEnd w:id="43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2"/>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bookmarkEnd w:id="43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3"/>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bookmarkEnd w:id="43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4"/>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bookmarkEnd w:id="43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5"/>
          <w:p>
            <w:pPr>
              <w:spacing w:after="20"/>
              <w:ind w:left="20"/>
              <w:jc w:val="both"/>
            </w:pPr>
            <w:r>
              <w:rPr>
                <w:rFonts w:ascii="Times New Roman"/>
                <w:b w:val="false"/>
                <w:i w:val="false"/>
                <w:color w:val="000000"/>
                <w:sz w:val="20"/>
              </w:rPr>
              <w:t>
Возмещение по регрессному требованию (нетто)</w:t>
            </w:r>
          </w:p>
          <w:bookmarkEnd w:id="43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6"/>
          <w:p>
            <w:pPr>
              <w:spacing w:after="20"/>
              <w:ind w:left="20"/>
              <w:jc w:val="both"/>
            </w:pPr>
            <w:r>
              <w:rPr>
                <w:rFonts w:ascii="Times New Roman"/>
                <w:b w:val="false"/>
                <w:i w:val="false"/>
                <w:color w:val="000000"/>
                <w:sz w:val="20"/>
              </w:rPr>
              <w:t>
Чистые расходы по осуществлению страховых выплат</w:t>
            </w:r>
          </w:p>
          <w:bookmarkEnd w:id="43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37"/>
          <w:p>
            <w:pPr>
              <w:spacing w:after="20"/>
              <w:ind w:left="20"/>
              <w:jc w:val="both"/>
            </w:pPr>
            <w:r>
              <w:rPr>
                <w:rFonts w:ascii="Times New Roman"/>
                <w:b w:val="false"/>
                <w:i w:val="false"/>
                <w:color w:val="000000"/>
                <w:sz w:val="20"/>
              </w:rPr>
              <w:t>
Расходы по урегулированию страховых убытков</w:t>
            </w:r>
          </w:p>
          <w:bookmarkEnd w:id="43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8"/>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bookmarkEnd w:id="43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9"/>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страхования (перестрахования) жизни</w:t>
            </w:r>
          </w:p>
          <w:bookmarkEnd w:id="43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0"/>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bookmarkEnd w:id="44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1"/>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аннуитета</w:t>
            </w:r>
          </w:p>
          <w:bookmarkEnd w:id="44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2"/>
          <w:p>
            <w:pPr>
              <w:spacing w:after="20"/>
              <w:ind w:left="20"/>
              <w:jc w:val="both"/>
            </w:pPr>
            <w:r>
              <w:rPr>
                <w:rFonts w:ascii="Times New Roman"/>
                <w:b w:val="false"/>
                <w:i w:val="false"/>
                <w:color w:val="000000"/>
                <w:sz w:val="20"/>
              </w:rPr>
              <w:t>
Изменение резерва произошедших, но незаявленных убытков</w:t>
            </w:r>
          </w:p>
          <w:bookmarkEnd w:id="44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3"/>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bookmarkEnd w:id="44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4"/>
          <w:p>
            <w:pPr>
              <w:spacing w:after="20"/>
              <w:ind w:left="20"/>
              <w:jc w:val="both"/>
            </w:pPr>
            <w:r>
              <w:rPr>
                <w:rFonts w:ascii="Times New Roman"/>
                <w:b w:val="false"/>
                <w:i w:val="false"/>
                <w:color w:val="000000"/>
                <w:sz w:val="20"/>
              </w:rPr>
              <w:t>
Изменение резерва заявленных, но неурегулированных убытков</w:t>
            </w:r>
          </w:p>
          <w:bookmarkEnd w:id="44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5"/>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bookmarkEnd w:id="44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6"/>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bookmarkEnd w:id="44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47"/>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bookmarkEnd w:id="44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48"/>
          <w:p>
            <w:pPr>
              <w:spacing w:after="20"/>
              <w:ind w:left="20"/>
              <w:jc w:val="both"/>
            </w:pPr>
            <w:r>
              <w:rPr>
                <w:rFonts w:ascii="Times New Roman"/>
                <w:b w:val="false"/>
                <w:i w:val="false"/>
                <w:color w:val="000000"/>
                <w:sz w:val="20"/>
              </w:rPr>
              <w:t>
Расходы, связанные с выплатой вознаграждения</w:t>
            </w:r>
          </w:p>
          <w:bookmarkEnd w:id="44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49"/>
          <w:p>
            <w:pPr>
              <w:spacing w:after="20"/>
              <w:ind w:left="20"/>
              <w:jc w:val="both"/>
            </w:pPr>
            <w:r>
              <w:rPr>
                <w:rFonts w:ascii="Times New Roman"/>
                <w:b w:val="false"/>
                <w:i w:val="false"/>
                <w:color w:val="000000"/>
                <w:sz w:val="20"/>
              </w:rPr>
              <w:t>
в том числе:</w:t>
            </w:r>
          </w:p>
          <w:bookmarkEnd w:id="44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0"/>
          <w:p>
            <w:pPr>
              <w:spacing w:after="20"/>
              <w:ind w:left="20"/>
              <w:jc w:val="both"/>
            </w:pPr>
            <w:r>
              <w:rPr>
                <w:rFonts w:ascii="Times New Roman"/>
                <w:b w:val="false"/>
                <w:i w:val="false"/>
                <w:color w:val="000000"/>
                <w:sz w:val="20"/>
              </w:rPr>
              <w:t>
расходы в виде премии по ценным бумагам</w:t>
            </w:r>
          </w:p>
          <w:bookmarkEnd w:id="45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1"/>
          <w:p>
            <w:pPr>
              <w:spacing w:after="20"/>
              <w:ind w:left="20"/>
              <w:jc w:val="both"/>
            </w:pPr>
            <w:r>
              <w:rPr>
                <w:rFonts w:ascii="Times New Roman"/>
                <w:b w:val="false"/>
                <w:i w:val="false"/>
                <w:color w:val="000000"/>
                <w:sz w:val="20"/>
              </w:rPr>
              <w:t>
Расходы на резервы по обесценению</w:t>
            </w:r>
          </w:p>
          <w:bookmarkEnd w:id="45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2"/>
          <w:p>
            <w:pPr>
              <w:spacing w:after="20"/>
              <w:ind w:left="20"/>
              <w:jc w:val="both"/>
            </w:pPr>
            <w:r>
              <w:rPr>
                <w:rFonts w:ascii="Times New Roman"/>
                <w:b w:val="false"/>
                <w:i w:val="false"/>
                <w:color w:val="000000"/>
                <w:sz w:val="20"/>
              </w:rPr>
              <w:t>
Восстановление резервов по обесценению</w:t>
            </w:r>
          </w:p>
          <w:bookmarkEnd w:id="45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3"/>
          <w:p>
            <w:pPr>
              <w:spacing w:after="20"/>
              <w:ind w:left="20"/>
              <w:jc w:val="both"/>
            </w:pPr>
            <w:r>
              <w:rPr>
                <w:rFonts w:ascii="Times New Roman"/>
                <w:b w:val="false"/>
                <w:i w:val="false"/>
                <w:color w:val="000000"/>
                <w:sz w:val="20"/>
              </w:rPr>
              <w:t>
Чистые расходы на резервы по обесценению</w:t>
            </w:r>
          </w:p>
          <w:bookmarkEnd w:id="45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4"/>
          <w:p>
            <w:pPr>
              <w:spacing w:after="20"/>
              <w:ind w:left="20"/>
              <w:jc w:val="both"/>
            </w:pPr>
            <w:r>
              <w:rPr>
                <w:rFonts w:ascii="Times New Roman"/>
                <w:b w:val="false"/>
                <w:i w:val="false"/>
                <w:color w:val="000000"/>
                <w:sz w:val="20"/>
              </w:rPr>
              <w:t>
Общие и административные расходы</w:t>
            </w:r>
          </w:p>
          <w:bookmarkEnd w:id="45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55"/>
          <w:p>
            <w:pPr>
              <w:spacing w:after="20"/>
              <w:ind w:left="20"/>
              <w:jc w:val="both"/>
            </w:pPr>
            <w:r>
              <w:rPr>
                <w:rFonts w:ascii="Times New Roman"/>
                <w:b w:val="false"/>
                <w:i w:val="false"/>
                <w:color w:val="000000"/>
                <w:sz w:val="20"/>
              </w:rPr>
              <w:t>
в том числе:</w:t>
            </w:r>
          </w:p>
          <w:bookmarkEnd w:id="45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6"/>
          <w:p>
            <w:pPr>
              <w:spacing w:after="20"/>
              <w:ind w:left="20"/>
              <w:jc w:val="both"/>
            </w:pPr>
            <w:r>
              <w:rPr>
                <w:rFonts w:ascii="Times New Roman"/>
                <w:b w:val="false"/>
                <w:i w:val="false"/>
                <w:color w:val="000000"/>
                <w:sz w:val="20"/>
              </w:rPr>
              <w:t>
расходы на оплату труда и командировочные</w:t>
            </w:r>
          </w:p>
          <w:bookmarkEnd w:id="45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57"/>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bookmarkEnd w:id="45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58"/>
          <w:p>
            <w:pPr>
              <w:spacing w:after="20"/>
              <w:ind w:left="20"/>
              <w:jc w:val="both"/>
            </w:pPr>
            <w:r>
              <w:rPr>
                <w:rFonts w:ascii="Times New Roman"/>
                <w:b w:val="false"/>
                <w:i w:val="false"/>
                <w:color w:val="000000"/>
                <w:sz w:val="20"/>
              </w:rPr>
              <w:t>
расходы по текущей аренде</w:t>
            </w:r>
          </w:p>
          <w:bookmarkEnd w:id="45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59"/>
          <w:p>
            <w:pPr>
              <w:spacing w:after="20"/>
              <w:ind w:left="20"/>
              <w:jc w:val="both"/>
            </w:pPr>
            <w:r>
              <w:rPr>
                <w:rFonts w:ascii="Times New Roman"/>
                <w:b w:val="false"/>
                <w:i w:val="false"/>
                <w:color w:val="000000"/>
                <w:sz w:val="20"/>
              </w:rPr>
              <w:t>
Амортизационные отчисления и износ</w:t>
            </w:r>
          </w:p>
          <w:bookmarkEnd w:id="45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0"/>
          <w:p>
            <w:pPr>
              <w:spacing w:after="20"/>
              <w:ind w:left="20"/>
              <w:jc w:val="both"/>
            </w:pPr>
            <w:r>
              <w:rPr>
                <w:rFonts w:ascii="Times New Roman"/>
                <w:b w:val="false"/>
                <w:i w:val="false"/>
                <w:color w:val="000000"/>
                <w:sz w:val="20"/>
              </w:rPr>
              <w:t>
Прочие расходы</w:t>
            </w:r>
          </w:p>
          <w:bookmarkEnd w:id="46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1"/>
          <w:p>
            <w:pPr>
              <w:spacing w:after="20"/>
              <w:ind w:left="20"/>
              <w:jc w:val="both"/>
            </w:pPr>
            <w:r>
              <w:rPr>
                <w:rFonts w:ascii="Times New Roman"/>
                <w:b w:val="false"/>
                <w:i w:val="false"/>
                <w:color w:val="000000"/>
                <w:sz w:val="20"/>
              </w:rPr>
              <w:t>
Итого расходов</w:t>
            </w:r>
          </w:p>
          <w:bookmarkEnd w:id="46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2"/>
          <w:p>
            <w:pPr>
              <w:spacing w:after="20"/>
              <w:ind w:left="20"/>
              <w:jc w:val="both"/>
            </w:pPr>
            <w:r>
              <w:rPr>
                <w:rFonts w:ascii="Times New Roman"/>
                <w:b w:val="false"/>
                <w:i w:val="false"/>
                <w:color w:val="000000"/>
                <w:sz w:val="20"/>
              </w:rPr>
              <w:t>
Прибыль (убыток) за период</w:t>
            </w:r>
          </w:p>
          <w:bookmarkEnd w:id="46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3"/>
          <w:p>
            <w:pPr>
              <w:spacing w:after="20"/>
              <w:ind w:left="20"/>
              <w:jc w:val="both"/>
            </w:pPr>
            <w:r>
              <w:rPr>
                <w:rFonts w:ascii="Times New Roman"/>
                <w:b w:val="false"/>
                <w:i w:val="false"/>
                <w:color w:val="000000"/>
                <w:sz w:val="20"/>
              </w:rPr>
              <w:t>
Прибыль (убыток) от прекращенной деятельности</w:t>
            </w:r>
          </w:p>
          <w:bookmarkEnd w:id="46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4"/>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bookmarkEnd w:id="46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5"/>
          <w:p>
            <w:pPr>
              <w:spacing w:after="20"/>
              <w:ind w:left="20"/>
              <w:jc w:val="both"/>
            </w:pPr>
            <w:r>
              <w:rPr>
                <w:rFonts w:ascii="Times New Roman"/>
                <w:b w:val="false"/>
                <w:i w:val="false"/>
                <w:color w:val="000000"/>
                <w:sz w:val="20"/>
              </w:rPr>
              <w:t>
Корпоративный подоходный налог</w:t>
            </w:r>
          </w:p>
          <w:bookmarkEnd w:id="46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66"/>
          <w:p>
            <w:pPr>
              <w:spacing w:after="20"/>
              <w:ind w:left="20"/>
              <w:jc w:val="both"/>
            </w:pPr>
            <w:r>
              <w:rPr>
                <w:rFonts w:ascii="Times New Roman"/>
                <w:b w:val="false"/>
                <w:i w:val="false"/>
                <w:color w:val="000000"/>
                <w:sz w:val="20"/>
              </w:rPr>
              <w:t>
в том числе:</w:t>
            </w:r>
          </w:p>
          <w:bookmarkEnd w:id="46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67"/>
          <w:p>
            <w:pPr>
              <w:spacing w:after="20"/>
              <w:ind w:left="20"/>
              <w:jc w:val="both"/>
            </w:pPr>
            <w:r>
              <w:rPr>
                <w:rFonts w:ascii="Times New Roman"/>
                <w:b w:val="false"/>
                <w:i w:val="false"/>
                <w:color w:val="000000"/>
                <w:sz w:val="20"/>
              </w:rPr>
              <w:t>
от основной деятельности</w:t>
            </w:r>
          </w:p>
          <w:bookmarkEnd w:id="46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68"/>
          <w:p>
            <w:pPr>
              <w:spacing w:after="20"/>
              <w:ind w:left="20"/>
              <w:jc w:val="both"/>
            </w:pPr>
            <w:r>
              <w:rPr>
                <w:rFonts w:ascii="Times New Roman"/>
                <w:b w:val="false"/>
                <w:i w:val="false"/>
                <w:color w:val="000000"/>
                <w:sz w:val="20"/>
              </w:rPr>
              <w:t>
от иной деятельности</w:t>
            </w:r>
          </w:p>
          <w:bookmarkEnd w:id="46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69"/>
          <w:p>
            <w:pPr>
              <w:spacing w:after="20"/>
              <w:ind w:left="20"/>
              <w:jc w:val="both"/>
            </w:pPr>
            <w:r>
              <w:rPr>
                <w:rFonts w:ascii="Times New Roman"/>
                <w:b w:val="false"/>
                <w:i w:val="false"/>
                <w:color w:val="000000"/>
                <w:sz w:val="20"/>
              </w:rPr>
              <w:t>
Итого чистая прибыль (убыток) после уплаты налогов</w:t>
            </w:r>
          </w:p>
          <w:bookmarkEnd w:id="46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0"/>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47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71"/>
          <w:p>
            <w:pPr>
              <w:spacing w:after="20"/>
              <w:ind w:left="20"/>
              <w:jc w:val="both"/>
            </w:pPr>
            <w:r>
              <w:rPr>
                <w:rFonts w:ascii="Times New Roman"/>
                <w:b w:val="false"/>
                <w:i w:val="false"/>
                <w:color w:val="000000"/>
                <w:sz w:val="20"/>
              </w:rPr>
              <w:t>
Главный бухгалтер</w:t>
            </w:r>
          </w:p>
          <w:bookmarkEnd w:id="47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2"/>
          <w:p>
            <w:pPr>
              <w:spacing w:after="20"/>
              <w:ind w:left="20"/>
              <w:jc w:val="both"/>
            </w:pPr>
            <w:r>
              <w:rPr>
                <w:rFonts w:ascii="Times New Roman"/>
                <w:b w:val="false"/>
                <w:i w:val="false"/>
                <w:color w:val="000000"/>
                <w:sz w:val="20"/>
              </w:rPr>
              <w:t>
Исполнитель</w:t>
            </w:r>
          </w:p>
          <w:bookmarkEnd w:id="472"/>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3"/>
          <w:p>
            <w:pPr>
              <w:spacing w:after="20"/>
              <w:ind w:left="20"/>
              <w:jc w:val="both"/>
            </w:pPr>
            <w:r>
              <w:rPr>
                <w:rFonts w:ascii="Times New Roman"/>
                <w:b w:val="false"/>
                <w:i w:val="false"/>
                <w:color w:val="000000"/>
                <w:sz w:val="20"/>
              </w:rPr>
              <w:t>
Телефон исполнителя</w:t>
            </w:r>
          </w:p>
          <w:bookmarkEnd w:id="47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4"/>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47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587" w:id="4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p>
    <w:bookmarkEnd w:id="475"/>
    <w:bookmarkStart w:name="z588" w:id="476"/>
    <w:p>
      <w:pPr>
        <w:spacing w:after="0"/>
        <w:ind w:left="0"/>
        <w:jc w:val="left"/>
      </w:pPr>
      <w:r>
        <w:rPr>
          <w:rFonts w:ascii="Times New Roman"/>
          <w:b/>
          <w:i w:val="false"/>
          <w:color w:val="000000"/>
        </w:rPr>
        <w:t xml:space="preserve"> Глава 1. Общие положения</w:t>
      </w:r>
    </w:p>
    <w:bookmarkEnd w:id="476"/>
    <w:bookmarkStart w:name="z589" w:id="4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477"/>
    <w:bookmarkStart w:name="z590" w:id="4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78"/>
    <w:bookmarkStart w:name="z591" w:id="479"/>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и ежеквартально страховым брокером по состоянию на конец отчетного периода.</w:t>
      </w:r>
    </w:p>
    <w:bookmarkEnd w:id="479"/>
    <w:bookmarkStart w:name="z592" w:id="48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480"/>
    <w:bookmarkStart w:name="z593" w:id="481"/>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481"/>
    <w:bookmarkStart w:name="z594" w:id="482"/>
    <w:p>
      <w:pPr>
        <w:spacing w:after="0"/>
        <w:ind w:left="0"/>
        <w:jc w:val="left"/>
      </w:pPr>
      <w:r>
        <w:rPr>
          <w:rFonts w:ascii="Times New Roman"/>
          <w:b/>
          <w:i w:val="false"/>
          <w:color w:val="000000"/>
        </w:rPr>
        <w:t xml:space="preserve"> Глава 2. Заполнение формы</w:t>
      </w:r>
    </w:p>
    <w:bookmarkEnd w:id="482"/>
    <w:bookmarkStart w:name="z595" w:id="483"/>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483"/>
    <w:bookmarkStart w:name="z596" w:id="484"/>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484"/>
    <w:bookmarkStart w:name="z597" w:id="485"/>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485"/>
    <w:bookmarkStart w:name="z598" w:id="486"/>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486"/>
    <w:bookmarkStart w:name="z599" w:id="487"/>
    <w:p>
      <w:pPr>
        <w:spacing w:after="0"/>
        <w:ind w:left="0"/>
        <w:jc w:val="both"/>
      </w:pPr>
      <w:r>
        <w:rPr>
          <w:rFonts w:ascii="Times New Roman"/>
          <w:b w:val="false"/>
          <w:i w:val="false"/>
          <w:color w:val="000000"/>
          <w:sz w:val="28"/>
        </w:rPr>
        <w:t>
      10. В строках с 1 по 47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602" w:id="48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88"/>
    <w:bookmarkStart w:name="z603" w:id="489"/>
    <w:p>
      <w:pPr>
        <w:spacing w:after="0"/>
        <w:ind w:left="0"/>
        <w:jc w:val="both"/>
      </w:pPr>
      <w:r>
        <w:rPr>
          <w:rFonts w:ascii="Times New Roman"/>
          <w:b w:val="false"/>
          <w:i w:val="false"/>
          <w:color w:val="000000"/>
          <w:sz w:val="28"/>
        </w:rPr>
        <w:t>
                                                       "Бухгалтерский баланс"</w:t>
      </w:r>
    </w:p>
    <w:bookmarkEnd w:id="489"/>
    <w:bookmarkStart w:name="z604" w:id="490"/>
    <w:p>
      <w:pPr>
        <w:spacing w:after="0"/>
        <w:ind w:left="0"/>
        <w:jc w:val="both"/>
      </w:pPr>
      <w:r>
        <w:rPr>
          <w:rFonts w:ascii="Times New Roman"/>
          <w:b w:val="false"/>
          <w:i w:val="false"/>
          <w:color w:val="000000"/>
          <w:sz w:val="28"/>
        </w:rPr>
        <w:t>
                                                 Отчетный период: ____________ _____ года</w:t>
      </w:r>
    </w:p>
    <w:bookmarkEnd w:id="490"/>
    <w:bookmarkStart w:name="z605" w:id="491"/>
    <w:p>
      <w:pPr>
        <w:spacing w:after="0"/>
        <w:ind w:left="0"/>
        <w:jc w:val="both"/>
      </w:pPr>
      <w:r>
        <w:rPr>
          <w:rFonts w:ascii="Times New Roman"/>
          <w:b w:val="false"/>
          <w:i w:val="false"/>
          <w:color w:val="000000"/>
          <w:sz w:val="28"/>
        </w:rPr>
        <w:t>
             Индекс: Ф1-ЕиДНПФ</w:t>
      </w:r>
    </w:p>
    <w:bookmarkEnd w:id="491"/>
    <w:bookmarkStart w:name="z606" w:id="492"/>
    <w:p>
      <w:pPr>
        <w:spacing w:after="0"/>
        <w:ind w:left="0"/>
        <w:jc w:val="both"/>
      </w:pPr>
      <w:r>
        <w:rPr>
          <w:rFonts w:ascii="Times New Roman"/>
          <w:b w:val="false"/>
          <w:i w:val="false"/>
          <w:color w:val="000000"/>
          <w:sz w:val="28"/>
        </w:rPr>
        <w:t>
             Периодичность: ежемесячная</w:t>
      </w:r>
    </w:p>
    <w:bookmarkEnd w:id="492"/>
    <w:bookmarkStart w:name="z607" w:id="493"/>
    <w:p>
      <w:pPr>
        <w:spacing w:after="0"/>
        <w:ind w:left="0"/>
        <w:jc w:val="both"/>
      </w:pPr>
      <w:r>
        <w:rPr>
          <w:rFonts w:ascii="Times New Roman"/>
          <w:b w:val="false"/>
          <w:i w:val="false"/>
          <w:color w:val="000000"/>
          <w:sz w:val="28"/>
        </w:rPr>
        <w:t>
             Представляют: единый накопительный пенсионный фонд, добровольные накопительные</w:t>
      </w:r>
      <w:r>
        <w:br/>
      </w:r>
      <w:r>
        <w:rPr>
          <w:rFonts w:ascii="Times New Roman"/>
          <w:b w:val="false"/>
          <w:i w:val="false"/>
          <w:color w:val="000000"/>
          <w:sz w:val="28"/>
        </w:rPr>
        <w:t>пенсионные фонды</w:t>
      </w:r>
    </w:p>
    <w:bookmarkEnd w:id="493"/>
    <w:bookmarkStart w:name="z608" w:id="494"/>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494"/>
    <w:bookmarkStart w:name="z609" w:id="495"/>
    <w:p>
      <w:pPr>
        <w:spacing w:after="0"/>
        <w:ind w:left="0"/>
        <w:jc w:val="both"/>
      </w:pPr>
      <w:r>
        <w:rPr>
          <w:rFonts w:ascii="Times New Roman"/>
          <w:b w:val="false"/>
          <w:i w:val="false"/>
          <w:color w:val="000000"/>
          <w:sz w:val="28"/>
        </w:rPr>
        <w:t>
             Сроки представления:</w:t>
      </w:r>
    </w:p>
    <w:bookmarkEnd w:id="495"/>
    <w:bookmarkStart w:name="z610" w:id="496"/>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w:t>
      </w:r>
      <w:r>
        <w:br/>
      </w:r>
      <w:r>
        <w:rPr>
          <w:rFonts w:ascii="Times New Roman"/>
          <w:b w:val="false"/>
          <w:i w:val="false"/>
          <w:color w:val="000000"/>
          <w:sz w:val="28"/>
        </w:rPr>
        <w:t>следующего за отчетным месяцем;</w:t>
      </w:r>
    </w:p>
    <w:bookmarkEnd w:id="496"/>
    <w:bookmarkStart w:name="z611" w:id="497"/>
    <w:p>
      <w:pPr>
        <w:spacing w:after="0"/>
        <w:ind w:left="0"/>
        <w:jc w:val="both"/>
      </w:pPr>
      <w:r>
        <w:rPr>
          <w:rFonts w:ascii="Times New Roman"/>
          <w:b w:val="false"/>
          <w:i w:val="false"/>
          <w:color w:val="000000"/>
          <w:sz w:val="28"/>
        </w:rPr>
        <w:t>
             2) добровольный накопительный пенсионный фонд – не позднее пятого рабочего дня месяца,</w:t>
      </w:r>
      <w:r>
        <w:br/>
      </w:r>
      <w:r>
        <w:rPr>
          <w:rFonts w:ascii="Times New Roman"/>
          <w:b w:val="false"/>
          <w:i w:val="false"/>
          <w:color w:val="000000"/>
          <w:sz w:val="28"/>
        </w:rPr>
        <w:t>следующего за отчетным месяцем.</w:t>
      </w:r>
    </w:p>
    <w:bookmarkEnd w:id="497"/>
    <w:bookmarkStart w:name="z612" w:id="498"/>
    <w:p>
      <w:pPr>
        <w:spacing w:after="0"/>
        <w:ind w:left="0"/>
        <w:jc w:val="both"/>
      </w:pPr>
      <w:r>
        <w:rPr>
          <w:rFonts w:ascii="Times New Roman"/>
          <w:b w:val="false"/>
          <w:i w:val="false"/>
          <w:color w:val="000000"/>
          <w:sz w:val="28"/>
        </w:rPr>
        <w:t>
             Вид финансовой отчетности: отдельная</w:t>
      </w:r>
    </w:p>
    <w:bookmarkEnd w:id="498"/>
    <w:bookmarkStart w:name="z613" w:id="499"/>
    <w:p>
      <w:pPr>
        <w:spacing w:after="0"/>
        <w:ind w:left="0"/>
        <w:jc w:val="both"/>
      </w:pPr>
      <w:r>
        <w:rPr>
          <w:rFonts w:ascii="Times New Roman"/>
          <w:b w:val="false"/>
          <w:i w:val="false"/>
          <w:color w:val="000000"/>
          <w:sz w:val="28"/>
        </w:rPr>
        <w:t>
                                                                                                       Форма</w:t>
      </w:r>
    </w:p>
    <w:bookmarkEnd w:id="499"/>
    <w:bookmarkStart w:name="z614" w:id="500"/>
    <w:p>
      <w:pPr>
        <w:spacing w:after="0"/>
        <w:ind w:left="0"/>
        <w:jc w:val="both"/>
      </w:pPr>
      <w:r>
        <w:rPr>
          <w:rFonts w:ascii="Times New Roman"/>
          <w:b w:val="false"/>
          <w:i w:val="false"/>
          <w:color w:val="000000"/>
          <w:sz w:val="28"/>
        </w:rPr>
        <w:t>
                                                 Бухгалтерский баланс</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(полное наименование единого накопительного пенсионного фонда,</w:t>
      </w:r>
      <w:r>
        <w:br/>
      </w:r>
      <w:r>
        <w:rPr>
          <w:rFonts w:ascii="Times New Roman"/>
          <w:b w:val="false"/>
          <w:i w:val="false"/>
          <w:color w:val="000000"/>
          <w:sz w:val="28"/>
        </w:rPr>
        <w:t xml:space="preserve">                               добровольного накопительного пенсионного фонда)</w:t>
      </w:r>
      <w:r>
        <w:br/>
      </w:r>
      <w:r>
        <w:rPr>
          <w:rFonts w:ascii="Times New Roman"/>
          <w:b w:val="false"/>
          <w:i w:val="false"/>
          <w:color w:val="000000"/>
          <w:sz w:val="28"/>
        </w:rPr>
        <w:t xml:space="preserve">                               по состоянию на "___" ____________ _____ года</w:t>
      </w:r>
      <w:r>
        <w:br/>
      </w:r>
      <w:r>
        <w:rPr>
          <w:rFonts w:ascii="Times New Roman"/>
          <w:b w:val="false"/>
          <w:i w:val="false"/>
          <w:color w:val="000000"/>
          <w:sz w:val="28"/>
        </w:rPr>
        <w:t xml:space="preserve">                                                                                                                               (в тысячах тенге)</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3071"/>
        <w:gridCol w:w="1645"/>
        <w:gridCol w:w="1645"/>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01"/>
          <w:p>
            <w:pPr>
              <w:spacing w:after="20"/>
              <w:ind w:left="20"/>
              <w:jc w:val="both"/>
            </w:pPr>
            <w:r>
              <w:rPr>
                <w:rFonts w:ascii="Times New Roman"/>
                <w:b w:val="false"/>
                <w:i w:val="false"/>
                <w:color w:val="000000"/>
                <w:sz w:val="20"/>
              </w:rPr>
              <w:t>
Наименование статьи</w:t>
            </w:r>
          </w:p>
          <w:bookmarkEnd w:id="50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2"/>
          <w:p>
            <w:pPr>
              <w:spacing w:after="20"/>
              <w:ind w:left="20"/>
              <w:jc w:val="both"/>
            </w:pPr>
            <w:r>
              <w:rPr>
                <w:rFonts w:ascii="Times New Roman"/>
                <w:b w:val="false"/>
                <w:i w:val="false"/>
                <w:color w:val="000000"/>
                <w:sz w:val="20"/>
              </w:rPr>
              <w:t>
1</w:t>
            </w:r>
          </w:p>
          <w:bookmarkEnd w:id="502"/>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03"/>
          <w:p>
            <w:pPr>
              <w:spacing w:after="20"/>
              <w:ind w:left="20"/>
              <w:jc w:val="both"/>
            </w:pPr>
            <w:r>
              <w:rPr>
                <w:rFonts w:ascii="Times New Roman"/>
                <w:b w:val="false"/>
                <w:i w:val="false"/>
                <w:color w:val="000000"/>
                <w:sz w:val="20"/>
              </w:rPr>
              <w:t>
Активы</w:t>
            </w:r>
          </w:p>
          <w:bookmarkEnd w:id="503"/>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04"/>
          <w:p>
            <w:pPr>
              <w:spacing w:after="20"/>
              <w:ind w:left="20"/>
              <w:jc w:val="both"/>
            </w:pPr>
            <w:r>
              <w:rPr>
                <w:rFonts w:ascii="Times New Roman"/>
                <w:b w:val="false"/>
                <w:i w:val="false"/>
                <w:color w:val="000000"/>
                <w:sz w:val="20"/>
              </w:rPr>
              <w:t>
Денежные средства и эквиваленты денежных средств</w:t>
            </w:r>
          </w:p>
          <w:bookmarkEnd w:id="504"/>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05"/>
          <w:p>
            <w:pPr>
              <w:spacing w:after="20"/>
              <w:ind w:left="20"/>
              <w:jc w:val="both"/>
            </w:pPr>
            <w:r>
              <w:rPr>
                <w:rFonts w:ascii="Times New Roman"/>
                <w:b w:val="false"/>
                <w:i w:val="false"/>
                <w:color w:val="000000"/>
                <w:sz w:val="20"/>
              </w:rPr>
              <w:t>
в том числе:</w:t>
            </w:r>
          </w:p>
          <w:bookmarkEnd w:id="505"/>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06"/>
          <w:p>
            <w:pPr>
              <w:spacing w:after="20"/>
              <w:ind w:left="20"/>
              <w:jc w:val="both"/>
            </w:pPr>
            <w:r>
              <w:rPr>
                <w:rFonts w:ascii="Times New Roman"/>
                <w:b w:val="false"/>
                <w:i w:val="false"/>
                <w:color w:val="000000"/>
                <w:sz w:val="20"/>
              </w:rPr>
              <w:t>
наличные деньги в кассе</w:t>
            </w:r>
          </w:p>
          <w:bookmarkEnd w:id="50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7"/>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50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08"/>
          <w:p>
            <w:pPr>
              <w:spacing w:after="20"/>
              <w:ind w:left="20"/>
              <w:jc w:val="both"/>
            </w:pPr>
            <w:r>
              <w:rPr>
                <w:rFonts w:ascii="Times New Roman"/>
                <w:b w:val="false"/>
                <w:i w:val="false"/>
                <w:color w:val="000000"/>
                <w:sz w:val="20"/>
              </w:rPr>
              <w:t>
Аффинированные драгоценные металлы</w:t>
            </w:r>
          </w:p>
          <w:bookmarkEnd w:id="50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09"/>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50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10"/>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bookmarkEnd w:id="51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11"/>
          <w:p>
            <w:pPr>
              <w:spacing w:after="20"/>
              <w:ind w:left="20"/>
              <w:jc w:val="both"/>
            </w:pPr>
            <w:r>
              <w:rPr>
                <w:rFonts w:ascii="Times New Roman"/>
                <w:b w:val="false"/>
                <w:i w:val="false"/>
                <w:color w:val="000000"/>
                <w:sz w:val="20"/>
              </w:rPr>
              <w:t>
Производные финансовые инструменты</w:t>
            </w:r>
          </w:p>
          <w:bookmarkEnd w:id="51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2"/>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bookmarkEnd w:id="512"/>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13"/>
          <w:p>
            <w:pPr>
              <w:spacing w:after="20"/>
              <w:ind w:left="20"/>
              <w:jc w:val="both"/>
            </w:pPr>
            <w:r>
              <w:rPr>
                <w:rFonts w:ascii="Times New Roman"/>
                <w:b w:val="false"/>
                <w:i w:val="false"/>
                <w:color w:val="000000"/>
                <w:sz w:val="20"/>
              </w:rPr>
              <w:t>
Операции "обратное РЕПО"</w:t>
            </w:r>
          </w:p>
          <w:bookmarkEnd w:id="513"/>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14"/>
          <w:p>
            <w:pPr>
              <w:spacing w:after="20"/>
              <w:ind w:left="20"/>
              <w:jc w:val="both"/>
            </w:pPr>
            <w:r>
              <w:rPr>
                <w:rFonts w:ascii="Times New Roman"/>
                <w:b w:val="false"/>
                <w:i w:val="false"/>
                <w:color w:val="000000"/>
                <w:sz w:val="20"/>
              </w:rPr>
              <w:t>
Авансы выданные</w:t>
            </w:r>
          </w:p>
          <w:bookmarkEnd w:id="514"/>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15"/>
          <w:p>
            <w:pPr>
              <w:spacing w:after="20"/>
              <w:ind w:left="20"/>
              <w:jc w:val="both"/>
            </w:pPr>
            <w:r>
              <w:rPr>
                <w:rFonts w:ascii="Times New Roman"/>
                <w:b w:val="false"/>
                <w:i w:val="false"/>
                <w:color w:val="000000"/>
                <w:sz w:val="20"/>
              </w:rPr>
              <w:t>
Расходы будущих периодов</w:t>
            </w:r>
          </w:p>
          <w:bookmarkEnd w:id="515"/>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16"/>
          <w:p>
            <w:pPr>
              <w:spacing w:after="20"/>
              <w:ind w:left="20"/>
              <w:jc w:val="both"/>
            </w:pPr>
            <w:r>
              <w:rPr>
                <w:rFonts w:ascii="Times New Roman"/>
                <w:b w:val="false"/>
                <w:i w:val="false"/>
                <w:color w:val="000000"/>
                <w:sz w:val="20"/>
              </w:rPr>
              <w:t>
Комиссионные вознаграждения</w:t>
            </w:r>
          </w:p>
          <w:bookmarkEnd w:id="51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17"/>
          <w:p>
            <w:pPr>
              <w:spacing w:after="20"/>
              <w:ind w:left="20"/>
              <w:jc w:val="both"/>
            </w:pPr>
            <w:r>
              <w:rPr>
                <w:rFonts w:ascii="Times New Roman"/>
                <w:b w:val="false"/>
                <w:i w:val="false"/>
                <w:color w:val="000000"/>
                <w:sz w:val="20"/>
              </w:rPr>
              <w:t>
в том числе:</w:t>
            </w:r>
          </w:p>
          <w:bookmarkEnd w:id="51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18"/>
          <w:p>
            <w:pPr>
              <w:spacing w:after="20"/>
              <w:ind w:left="20"/>
              <w:jc w:val="both"/>
            </w:pPr>
            <w:r>
              <w:rPr>
                <w:rFonts w:ascii="Times New Roman"/>
                <w:b w:val="false"/>
                <w:i w:val="false"/>
                <w:color w:val="000000"/>
                <w:sz w:val="20"/>
              </w:rPr>
              <w:t>
от пенсионных активов</w:t>
            </w:r>
          </w:p>
          <w:bookmarkEnd w:id="51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19"/>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51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0"/>
          <w:p>
            <w:pPr>
              <w:spacing w:after="20"/>
              <w:ind w:left="20"/>
              <w:jc w:val="both"/>
            </w:pPr>
            <w:r>
              <w:rPr>
                <w:rFonts w:ascii="Times New Roman"/>
                <w:b w:val="false"/>
                <w:i w:val="false"/>
                <w:color w:val="000000"/>
                <w:sz w:val="20"/>
              </w:rPr>
              <w:t>
Запасы</w:t>
            </w:r>
          </w:p>
          <w:bookmarkEnd w:id="52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21"/>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bookmarkEnd w:id="52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22"/>
          <w:p>
            <w:pPr>
              <w:spacing w:after="20"/>
              <w:ind w:left="20"/>
              <w:jc w:val="both"/>
            </w:pPr>
            <w:r>
              <w:rPr>
                <w:rFonts w:ascii="Times New Roman"/>
                <w:b w:val="false"/>
                <w:i w:val="false"/>
                <w:color w:val="000000"/>
                <w:sz w:val="20"/>
              </w:rPr>
              <w:t>
Инвестиционное имущество</w:t>
            </w:r>
          </w:p>
          <w:bookmarkEnd w:id="522"/>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23"/>
          <w:p>
            <w:pPr>
              <w:spacing w:after="20"/>
              <w:ind w:left="20"/>
              <w:jc w:val="both"/>
            </w:pPr>
            <w:r>
              <w:rPr>
                <w:rFonts w:ascii="Times New Roman"/>
                <w:b w:val="false"/>
                <w:i w:val="false"/>
                <w:color w:val="000000"/>
                <w:sz w:val="20"/>
              </w:rPr>
              <w:t>
Инвестиции в капитал других юридических лиц</w:t>
            </w:r>
          </w:p>
          <w:bookmarkEnd w:id="523"/>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24"/>
          <w:p>
            <w:pPr>
              <w:spacing w:after="20"/>
              <w:ind w:left="20"/>
              <w:jc w:val="both"/>
            </w:pPr>
            <w:r>
              <w:rPr>
                <w:rFonts w:ascii="Times New Roman"/>
                <w:b w:val="false"/>
                <w:i w:val="false"/>
                <w:color w:val="000000"/>
                <w:sz w:val="20"/>
              </w:rPr>
              <w:t>
Дебиторская задолженность (за вычетом резервов на обесценение)</w:t>
            </w:r>
          </w:p>
          <w:bookmarkEnd w:id="524"/>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5"/>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525"/>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6"/>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52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7"/>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52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28"/>
          <w:p>
            <w:pPr>
              <w:spacing w:after="20"/>
              <w:ind w:left="20"/>
              <w:jc w:val="both"/>
            </w:pPr>
            <w:r>
              <w:rPr>
                <w:rFonts w:ascii="Times New Roman"/>
                <w:b w:val="false"/>
                <w:i w:val="false"/>
                <w:color w:val="000000"/>
                <w:sz w:val="20"/>
              </w:rPr>
              <w:t>
Отложенное налоговое требование</w:t>
            </w:r>
          </w:p>
          <w:bookmarkEnd w:id="52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29"/>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bookmarkEnd w:id="52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30"/>
          <w:p>
            <w:pPr>
              <w:spacing w:after="20"/>
              <w:ind w:left="20"/>
              <w:jc w:val="both"/>
            </w:pPr>
            <w:r>
              <w:rPr>
                <w:rFonts w:ascii="Times New Roman"/>
                <w:b w:val="false"/>
                <w:i w:val="false"/>
                <w:color w:val="000000"/>
                <w:sz w:val="20"/>
              </w:rPr>
              <w:t>
Требования к бюджету по налогам и другим обязательным платежам в бюджет</w:t>
            </w:r>
          </w:p>
          <w:bookmarkEnd w:id="53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1"/>
          <w:p>
            <w:pPr>
              <w:spacing w:after="20"/>
              <w:ind w:left="20"/>
              <w:jc w:val="both"/>
            </w:pPr>
            <w:r>
              <w:rPr>
                <w:rFonts w:ascii="Times New Roman"/>
                <w:b w:val="false"/>
                <w:i w:val="false"/>
                <w:color w:val="000000"/>
                <w:sz w:val="20"/>
              </w:rPr>
              <w:t>
Прочие активы</w:t>
            </w:r>
          </w:p>
          <w:bookmarkEnd w:id="53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32"/>
          <w:p>
            <w:pPr>
              <w:spacing w:after="20"/>
              <w:ind w:left="20"/>
              <w:jc w:val="both"/>
            </w:pPr>
            <w:r>
              <w:rPr>
                <w:rFonts w:ascii="Times New Roman"/>
                <w:b w:val="false"/>
                <w:i w:val="false"/>
                <w:color w:val="000000"/>
                <w:sz w:val="20"/>
              </w:rPr>
              <w:t>
Итого активы</w:t>
            </w:r>
          </w:p>
          <w:bookmarkEnd w:id="532"/>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33"/>
          <w:p>
            <w:pPr>
              <w:spacing w:after="20"/>
              <w:ind w:left="20"/>
              <w:jc w:val="both"/>
            </w:pPr>
            <w:r>
              <w:rPr>
                <w:rFonts w:ascii="Times New Roman"/>
                <w:b w:val="false"/>
                <w:i w:val="false"/>
                <w:color w:val="000000"/>
                <w:sz w:val="20"/>
              </w:rPr>
              <w:t>
Обязательства</w:t>
            </w:r>
          </w:p>
          <w:bookmarkEnd w:id="533"/>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34"/>
          <w:p>
            <w:pPr>
              <w:spacing w:after="20"/>
              <w:ind w:left="20"/>
              <w:jc w:val="both"/>
            </w:pPr>
            <w:r>
              <w:rPr>
                <w:rFonts w:ascii="Times New Roman"/>
                <w:b w:val="false"/>
                <w:i w:val="false"/>
                <w:color w:val="000000"/>
                <w:sz w:val="20"/>
              </w:rPr>
              <w:t>
Производные финансовые инструменты</w:t>
            </w:r>
          </w:p>
          <w:bookmarkEnd w:id="534"/>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5"/>
          <w:p>
            <w:pPr>
              <w:spacing w:after="20"/>
              <w:ind w:left="20"/>
              <w:jc w:val="both"/>
            </w:pPr>
            <w:r>
              <w:rPr>
                <w:rFonts w:ascii="Times New Roman"/>
                <w:b w:val="false"/>
                <w:i w:val="false"/>
                <w:color w:val="000000"/>
                <w:sz w:val="20"/>
              </w:rPr>
              <w:t>
Операции "РЕПО"</w:t>
            </w:r>
          </w:p>
          <w:bookmarkEnd w:id="535"/>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36"/>
          <w:p>
            <w:pPr>
              <w:spacing w:after="20"/>
              <w:ind w:left="20"/>
              <w:jc w:val="both"/>
            </w:pPr>
            <w:r>
              <w:rPr>
                <w:rFonts w:ascii="Times New Roman"/>
                <w:b w:val="false"/>
                <w:i w:val="false"/>
                <w:color w:val="000000"/>
                <w:sz w:val="20"/>
              </w:rPr>
              <w:t>
Займы полученные</w:t>
            </w:r>
          </w:p>
          <w:bookmarkEnd w:id="53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37"/>
          <w:p>
            <w:pPr>
              <w:spacing w:after="20"/>
              <w:ind w:left="20"/>
              <w:jc w:val="both"/>
            </w:pPr>
            <w:r>
              <w:rPr>
                <w:rFonts w:ascii="Times New Roman"/>
                <w:b w:val="false"/>
                <w:i w:val="false"/>
                <w:color w:val="000000"/>
                <w:sz w:val="20"/>
              </w:rPr>
              <w:t>
Кредиторская задолженность</w:t>
            </w:r>
          </w:p>
          <w:bookmarkEnd w:id="53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38"/>
          <w:p>
            <w:pPr>
              <w:spacing w:after="20"/>
              <w:ind w:left="20"/>
              <w:jc w:val="both"/>
            </w:pPr>
            <w:r>
              <w:rPr>
                <w:rFonts w:ascii="Times New Roman"/>
                <w:b w:val="false"/>
                <w:i w:val="false"/>
                <w:color w:val="000000"/>
                <w:sz w:val="20"/>
              </w:rPr>
              <w:t>
Авансы полученные</w:t>
            </w:r>
          </w:p>
          <w:bookmarkEnd w:id="53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39"/>
          <w:p>
            <w:pPr>
              <w:spacing w:after="20"/>
              <w:ind w:left="20"/>
              <w:jc w:val="both"/>
            </w:pPr>
            <w:r>
              <w:rPr>
                <w:rFonts w:ascii="Times New Roman"/>
                <w:b w:val="false"/>
                <w:i w:val="false"/>
                <w:color w:val="000000"/>
                <w:sz w:val="20"/>
              </w:rPr>
              <w:t>
Резервы</w:t>
            </w:r>
          </w:p>
          <w:bookmarkEnd w:id="53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40"/>
          <w:p>
            <w:pPr>
              <w:spacing w:after="20"/>
              <w:ind w:left="20"/>
              <w:jc w:val="both"/>
            </w:pPr>
            <w:r>
              <w:rPr>
                <w:rFonts w:ascii="Times New Roman"/>
                <w:b w:val="false"/>
                <w:i w:val="false"/>
                <w:color w:val="000000"/>
                <w:sz w:val="20"/>
              </w:rPr>
              <w:t>
Начисленные расходы по расчетам с акционерами по акциям</w:t>
            </w:r>
          </w:p>
          <w:bookmarkEnd w:id="54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41"/>
          <w:p>
            <w:pPr>
              <w:spacing w:after="20"/>
              <w:ind w:left="20"/>
              <w:jc w:val="both"/>
            </w:pPr>
            <w:r>
              <w:rPr>
                <w:rFonts w:ascii="Times New Roman"/>
                <w:b w:val="false"/>
                <w:i w:val="false"/>
                <w:color w:val="000000"/>
                <w:sz w:val="20"/>
              </w:rPr>
              <w:t>
Начисленные расходы по расчетам с персоналом</w:t>
            </w:r>
          </w:p>
          <w:bookmarkEnd w:id="54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42"/>
          <w:p>
            <w:pPr>
              <w:spacing w:after="20"/>
              <w:ind w:left="20"/>
              <w:jc w:val="both"/>
            </w:pPr>
            <w:r>
              <w:rPr>
                <w:rFonts w:ascii="Times New Roman"/>
                <w:b w:val="false"/>
                <w:i w:val="false"/>
                <w:color w:val="000000"/>
                <w:sz w:val="20"/>
              </w:rPr>
              <w:t>
Доходы будущих периодов</w:t>
            </w:r>
          </w:p>
          <w:bookmarkEnd w:id="542"/>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43"/>
          <w:p>
            <w:pPr>
              <w:spacing w:after="20"/>
              <w:ind w:left="20"/>
              <w:jc w:val="both"/>
            </w:pPr>
            <w:r>
              <w:rPr>
                <w:rFonts w:ascii="Times New Roman"/>
                <w:b w:val="false"/>
                <w:i w:val="false"/>
                <w:color w:val="000000"/>
                <w:sz w:val="20"/>
              </w:rPr>
              <w:t>
Отложенное налоговое обязательство</w:t>
            </w:r>
          </w:p>
          <w:bookmarkEnd w:id="543"/>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44"/>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bookmarkEnd w:id="544"/>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45"/>
          <w:p>
            <w:pPr>
              <w:spacing w:after="20"/>
              <w:ind w:left="20"/>
              <w:jc w:val="both"/>
            </w:pPr>
            <w:r>
              <w:rPr>
                <w:rFonts w:ascii="Times New Roman"/>
                <w:b w:val="false"/>
                <w:i w:val="false"/>
                <w:color w:val="000000"/>
                <w:sz w:val="20"/>
              </w:rPr>
              <w:t>
Прочие обязательства</w:t>
            </w:r>
          </w:p>
          <w:bookmarkEnd w:id="545"/>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46"/>
          <w:p>
            <w:pPr>
              <w:spacing w:after="20"/>
              <w:ind w:left="20"/>
              <w:jc w:val="both"/>
            </w:pPr>
            <w:r>
              <w:rPr>
                <w:rFonts w:ascii="Times New Roman"/>
                <w:b w:val="false"/>
                <w:i w:val="false"/>
                <w:color w:val="000000"/>
                <w:sz w:val="20"/>
              </w:rPr>
              <w:t>
Итого обязательства</w:t>
            </w:r>
          </w:p>
          <w:bookmarkEnd w:id="54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47"/>
          <w:p>
            <w:pPr>
              <w:spacing w:after="20"/>
              <w:ind w:left="20"/>
              <w:jc w:val="both"/>
            </w:pPr>
            <w:r>
              <w:rPr>
                <w:rFonts w:ascii="Times New Roman"/>
                <w:b w:val="false"/>
                <w:i w:val="false"/>
                <w:color w:val="000000"/>
                <w:sz w:val="20"/>
              </w:rPr>
              <w:t>
Собственный капитал</w:t>
            </w:r>
          </w:p>
          <w:bookmarkEnd w:id="54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48"/>
          <w:p>
            <w:pPr>
              <w:spacing w:after="20"/>
              <w:ind w:left="20"/>
              <w:jc w:val="both"/>
            </w:pPr>
            <w:r>
              <w:rPr>
                <w:rFonts w:ascii="Times New Roman"/>
                <w:b w:val="false"/>
                <w:i w:val="false"/>
                <w:color w:val="000000"/>
                <w:sz w:val="20"/>
              </w:rPr>
              <w:t>
Уставный капитал</w:t>
            </w:r>
          </w:p>
          <w:bookmarkEnd w:id="54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49"/>
          <w:p>
            <w:pPr>
              <w:spacing w:after="20"/>
              <w:ind w:left="20"/>
              <w:jc w:val="both"/>
            </w:pPr>
            <w:r>
              <w:rPr>
                <w:rFonts w:ascii="Times New Roman"/>
                <w:b w:val="false"/>
                <w:i w:val="false"/>
                <w:color w:val="000000"/>
                <w:sz w:val="20"/>
              </w:rPr>
              <w:t>
в том числе:</w:t>
            </w:r>
          </w:p>
          <w:bookmarkEnd w:id="54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50"/>
          <w:p>
            <w:pPr>
              <w:spacing w:after="20"/>
              <w:ind w:left="20"/>
              <w:jc w:val="both"/>
            </w:pPr>
            <w:r>
              <w:rPr>
                <w:rFonts w:ascii="Times New Roman"/>
                <w:b w:val="false"/>
                <w:i w:val="false"/>
                <w:color w:val="000000"/>
                <w:sz w:val="20"/>
              </w:rPr>
              <w:t>
простые акции</w:t>
            </w:r>
          </w:p>
          <w:bookmarkEnd w:id="55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51"/>
          <w:p>
            <w:pPr>
              <w:spacing w:after="20"/>
              <w:ind w:left="20"/>
              <w:jc w:val="both"/>
            </w:pPr>
            <w:r>
              <w:rPr>
                <w:rFonts w:ascii="Times New Roman"/>
                <w:b w:val="false"/>
                <w:i w:val="false"/>
                <w:color w:val="000000"/>
                <w:sz w:val="20"/>
              </w:rPr>
              <w:t>
привилегированные акции</w:t>
            </w:r>
          </w:p>
          <w:bookmarkEnd w:id="55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52"/>
          <w:p>
            <w:pPr>
              <w:spacing w:after="20"/>
              <w:ind w:left="20"/>
              <w:jc w:val="both"/>
            </w:pPr>
            <w:r>
              <w:rPr>
                <w:rFonts w:ascii="Times New Roman"/>
                <w:b w:val="false"/>
                <w:i w:val="false"/>
                <w:color w:val="000000"/>
                <w:sz w:val="20"/>
              </w:rPr>
              <w:t>
Премии (дополнительный оплаченный капитал)</w:t>
            </w:r>
          </w:p>
          <w:bookmarkEnd w:id="552"/>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53"/>
          <w:p>
            <w:pPr>
              <w:spacing w:after="20"/>
              <w:ind w:left="20"/>
              <w:jc w:val="both"/>
            </w:pPr>
            <w:r>
              <w:rPr>
                <w:rFonts w:ascii="Times New Roman"/>
                <w:b w:val="false"/>
                <w:i w:val="false"/>
                <w:color w:val="000000"/>
                <w:sz w:val="20"/>
              </w:rPr>
              <w:t>
Изъятый капитал</w:t>
            </w:r>
          </w:p>
          <w:bookmarkEnd w:id="553"/>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54"/>
          <w:p>
            <w:pPr>
              <w:spacing w:after="20"/>
              <w:ind w:left="20"/>
              <w:jc w:val="both"/>
            </w:pPr>
            <w:r>
              <w:rPr>
                <w:rFonts w:ascii="Times New Roman"/>
                <w:b w:val="false"/>
                <w:i w:val="false"/>
                <w:color w:val="000000"/>
                <w:sz w:val="20"/>
              </w:rPr>
              <w:t>
Резервный капитал</w:t>
            </w:r>
          </w:p>
          <w:bookmarkEnd w:id="554"/>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55"/>
          <w:p>
            <w:pPr>
              <w:spacing w:after="20"/>
              <w:ind w:left="20"/>
              <w:jc w:val="both"/>
            </w:pPr>
            <w:r>
              <w:rPr>
                <w:rFonts w:ascii="Times New Roman"/>
                <w:b w:val="false"/>
                <w:i w:val="false"/>
                <w:color w:val="000000"/>
                <w:sz w:val="20"/>
              </w:rPr>
              <w:t>
Прочие резервы</w:t>
            </w:r>
          </w:p>
          <w:bookmarkEnd w:id="555"/>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56"/>
          <w:p>
            <w:pPr>
              <w:spacing w:after="20"/>
              <w:ind w:left="20"/>
              <w:jc w:val="both"/>
            </w:pPr>
            <w:r>
              <w:rPr>
                <w:rFonts w:ascii="Times New Roman"/>
                <w:b w:val="false"/>
                <w:i w:val="false"/>
                <w:color w:val="000000"/>
                <w:sz w:val="20"/>
              </w:rPr>
              <w:t>
Нераспределенная прибыль (непокрытый убыток)</w:t>
            </w:r>
          </w:p>
          <w:bookmarkEnd w:id="556"/>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57"/>
          <w:p>
            <w:pPr>
              <w:spacing w:after="20"/>
              <w:ind w:left="20"/>
              <w:jc w:val="both"/>
            </w:pPr>
            <w:r>
              <w:rPr>
                <w:rFonts w:ascii="Times New Roman"/>
                <w:b w:val="false"/>
                <w:i w:val="false"/>
                <w:color w:val="000000"/>
                <w:sz w:val="20"/>
              </w:rPr>
              <w:t>
в том числе:</w:t>
            </w:r>
          </w:p>
          <w:bookmarkEnd w:id="557"/>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58"/>
          <w:p>
            <w:pPr>
              <w:spacing w:after="20"/>
              <w:ind w:left="20"/>
              <w:jc w:val="both"/>
            </w:pPr>
            <w:r>
              <w:rPr>
                <w:rFonts w:ascii="Times New Roman"/>
                <w:b w:val="false"/>
                <w:i w:val="false"/>
                <w:color w:val="000000"/>
                <w:sz w:val="20"/>
              </w:rPr>
              <w:t>
предыдущих лет</w:t>
            </w:r>
          </w:p>
          <w:bookmarkEnd w:id="55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59"/>
          <w:p>
            <w:pPr>
              <w:spacing w:after="20"/>
              <w:ind w:left="20"/>
              <w:jc w:val="both"/>
            </w:pPr>
            <w:r>
              <w:rPr>
                <w:rFonts w:ascii="Times New Roman"/>
                <w:b w:val="false"/>
                <w:i w:val="false"/>
                <w:color w:val="000000"/>
                <w:sz w:val="20"/>
              </w:rPr>
              <w:t>
отчетного периода</w:t>
            </w:r>
          </w:p>
          <w:bookmarkEnd w:id="55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0"/>
          <w:p>
            <w:pPr>
              <w:spacing w:after="20"/>
              <w:ind w:left="20"/>
              <w:jc w:val="both"/>
            </w:pPr>
            <w:r>
              <w:rPr>
                <w:rFonts w:ascii="Times New Roman"/>
                <w:b w:val="false"/>
                <w:i w:val="false"/>
                <w:color w:val="000000"/>
                <w:sz w:val="20"/>
              </w:rPr>
              <w:t>
Итого капитал</w:t>
            </w:r>
          </w:p>
          <w:bookmarkEnd w:id="56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1"/>
          <w:p>
            <w:pPr>
              <w:spacing w:after="20"/>
              <w:ind w:left="20"/>
              <w:jc w:val="both"/>
            </w:pPr>
            <w:r>
              <w:rPr>
                <w:rFonts w:ascii="Times New Roman"/>
                <w:b w:val="false"/>
                <w:i w:val="false"/>
                <w:color w:val="000000"/>
                <w:sz w:val="20"/>
              </w:rPr>
              <w:t>
Итого капитал и обязательства</w:t>
            </w:r>
          </w:p>
          <w:bookmarkEnd w:id="56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62"/>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562"/>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63"/>
          <w:p>
            <w:pPr>
              <w:spacing w:after="20"/>
              <w:ind w:left="20"/>
              <w:jc w:val="both"/>
            </w:pPr>
            <w:r>
              <w:rPr>
                <w:rFonts w:ascii="Times New Roman"/>
                <w:b w:val="false"/>
                <w:i w:val="false"/>
                <w:color w:val="000000"/>
                <w:sz w:val="20"/>
              </w:rPr>
              <w:t>
Главный бухгалтер</w:t>
            </w:r>
          </w:p>
          <w:bookmarkEnd w:id="56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64"/>
          <w:p>
            <w:pPr>
              <w:spacing w:after="20"/>
              <w:ind w:left="20"/>
              <w:jc w:val="both"/>
            </w:pPr>
            <w:r>
              <w:rPr>
                <w:rFonts w:ascii="Times New Roman"/>
                <w:b w:val="false"/>
                <w:i w:val="false"/>
                <w:color w:val="000000"/>
                <w:sz w:val="20"/>
              </w:rPr>
              <w:t>
Исполнитель</w:t>
            </w:r>
          </w:p>
          <w:bookmarkEnd w:id="56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65"/>
          <w:p>
            <w:pPr>
              <w:spacing w:after="20"/>
              <w:ind w:left="20"/>
              <w:jc w:val="both"/>
            </w:pPr>
            <w:r>
              <w:rPr>
                <w:rFonts w:ascii="Times New Roman"/>
                <w:b w:val="false"/>
                <w:i w:val="false"/>
                <w:color w:val="000000"/>
                <w:sz w:val="20"/>
              </w:rPr>
              <w:t>
Телефон исполнителя</w:t>
            </w:r>
          </w:p>
          <w:bookmarkEnd w:id="565"/>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66"/>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566"/>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690" w:id="5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p>
    <w:bookmarkEnd w:id="567"/>
    <w:bookmarkStart w:name="z691" w:id="568"/>
    <w:p>
      <w:pPr>
        <w:spacing w:after="0"/>
        <w:ind w:left="0"/>
        <w:jc w:val="left"/>
      </w:pPr>
      <w:r>
        <w:rPr>
          <w:rFonts w:ascii="Times New Roman"/>
          <w:b/>
          <w:i w:val="false"/>
          <w:color w:val="000000"/>
        </w:rPr>
        <w:t xml:space="preserve"> Глава 1. Общие положения</w:t>
      </w:r>
    </w:p>
    <w:bookmarkEnd w:id="568"/>
    <w:bookmarkStart w:name="z692" w:id="5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569"/>
    <w:bookmarkStart w:name="z693" w:id="57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70"/>
    <w:bookmarkStart w:name="z694" w:id="57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571"/>
    <w:bookmarkStart w:name="z695" w:id="57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572"/>
    <w:bookmarkStart w:name="z696" w:id="573"/>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573"/>
    <w:bookmarkStart w:name="z697" w:id="574"/>
    <w:p>
      <w:pPr>
        <w:spacing w:after="0"/>
        <w:ind w:left="0"/>
        <w:jc w:val="left"/>
      </w:pPr>
      <w:r>
        <w:rPr>
          <w:rFonts w:ascii="Times New Roman"/>
          <w:b/>
          <w:i w:val="false"/>
          <w:color w:val="000000"/>
        </w:rPr>
        <w:t xml:space="preserve"> Глава 2. Заполнение формы</w:t>
      </w:r>
    </w:p>
    <w:bookmarkEnd w:id="574"/>
    <w:bookmarkStart w:name="z698" w:id="575"/>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75"/>
    <w:bookmarkStart w:name="z699" w:id="57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76"/>
    <w:bookmarkStart w:name="z700" w:id="577"/>
    <w:p>
      <w:pPr>
        <w:spacing w:after="0"/>
        <w:ind w:left="0"/>
        <w:jc w:val="both"/>
      </w:pPr>
      <w:r>
        <w:rPr>
          <w:rFonts w:ascii="Times New Roman"/>
          <w:b w:val="false"/>
          <w:i w:val="false"/>
          <w:color w:val="000000"/>
          <w:sz w:val="28"/>
        </w:rPr>
        <w:t>
      8. В строках с 1 по 44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703" w:id="57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78"/>
    <w:bookmarkStart w:name="z704" w:id="579"/>
    <w:p>
      <w:pPr>
        <w:spacing w:after="0"/>
        <w:ind w:left="0"/>
        <w:jc w:val="both"/>
      </w:pPr>
      <w:r>
        <w:rPr>
          <w:rFonts w:ascii="Times New Roman"/>
          <w:b w:val="false"/>
          <w:i w:val="false"/>
          <w:color w:val="000000"/>
          <w:sz w:val="28"/>
        </w:rPr>
        <w:t>
                                                 "Отчет о прибылях и убытках"</w:t>
      </w:r>
    </w:p>
    <w:bookmarkEnd w:id="579"/>
    <w:bookmarkStart w:name="z705" w:id="580"/>
    <w:p>
      <w:pPr>
        <w:spacing w:after="0"/>
        <w:ind w:left="0"/>
        <w:jc w:val="both"/>
      </w:pPr>
      <w:r>
        <w:rPr>
          <w:rFonts w:ascii="Times New Roman"/>
          <w:b w:val="false"/>
          <w:i w:val="false"/>
          <w:color w:val="000000"/>
          <w:sz w:val="28"/>
        </w:rPr>
        <w:t>
                                           Отчетный период: ____________ _____ года</w:t>
      </w:r>
    </w:p>
    <w:bookmarkEnd w:id="580"/>
    <w:bookmarkStart w:name="z706" w:id="581"/>
    <w:p>
      <w:pPr>
        <w:spacing w:after="0"/>
        <w:ind w:left="0"/>
        <w:jc w:val="both"/>
      </w:pPr>
      <w:r>
        <w:rPr>
          <w:rFonts w:ascii="Times New Roman"/>
          <w:b w:val="false"/>
          <w:i w:val="false"/>
          <w:color w:val="000000"/>
          <w:sz w:val="28"/>
        </w:rPr>
        <w:t>
             Индекс: Ф2-ЕиДНПФ</w:t>
      </w:r>
    </w:p>
    <w:bookmarkEnd w:id="581"/>
    <w:bookmarkStart w:name="z707" w:id="582"/>
    <w:p>
      <w:pPr>
        <w:spacing w:after="0"/>
        <w:ind w:left="0"/>
        <w:jc w:val="both"/>
      </w:pPr>
      <w:r>
        <w:rPr>
          <w:rFonts w:ascii="Times New Roman"/>
          <w:b w:val="false"/>
          <w:i w:val="false"/>
          <w:color w:val="000000"/>
          <w:sz w:val="28"/>
        </w:rPr>
        <w:t>
             Периодичность: ежемесячная</w:t>
      </w:r>
    </w:p>
    <w:bookmarkEnd w:id="582"/>
    <w:bookmarkStart w:name="z708" w:id="583"/>
    <w:p>
      <w:pPr>
        <w:spacing w:after="0"/>
        <w:ind w:left="0"/>
        <w:jc w:val="both"/>
      </w:pPr>
      <w:r>
        <w:rPr>
          <w:rFonts w:ascii="Times New Roman"/>
          <w:b w:val="false"/>
          <w:i w:val="false"/>
          <w:color w:val="000000"/>
          <w:sz w:val="28"/>
        </w:rPr>
        <w:t>
             Представляют: единый накопительный пенсионный фонд, добровольные накопительные</w:t>
      </w:r>
      <w:r>
        <w:br/>
      </w:r>
      <w:r>
        <w:rPr>
          <w:rFonts w:ascii="Times New Roman"/>
          <w:b w:val="false"/>
          <w:i w:val="false"/>
          <w:color w:val="000000"/>
          <w:sz w:val="28"/>
        </w:rPr>
        <w:t>пенсионные фонды</w:t>
      </w:r>
    </w:p>
    <w:bookmarkEnd w:id="583"/>
    <w:bookmarkStart w:name="z709" w:id="584"/>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584"/>
    <w:bookmarkStart w:name="z710" w:id="585"/>
    <w:p>
      <w:pPr>
        <w:spacing w:after="0"/>
        <w:ind w:left="0"/>
        <w:jc w:val="both"/>
      </w:pPr>
      <w:r>
        <w:rPr>
          <w:rFonts w:ascii="Times New Roman"/>
          <w:b w:val="false"/>
          <w:i w:val="false"/>
          <w:color w:val="000000"/>
          <w:sz w:val="28"/>
        </w:rPr>
        <w:t>
             Сроки представления:</w:t>
      </w:r>
    </w:p>
    <w:bookmarkEnd w:id="585"/>
    <w:bookmarkStart w:name="z711" w:id="586"/>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w:t>
      </w:r>
      <w:r>
        <w:br/>
      </w:r>
      <w:r>
        <w:rPr>
          <w:rFonts w:ascii="Times New Roman"/>
          <w:b w:val="false"/>
          <w:i w:val="false"/>
          <w:color w:val="000000"/>
          <w:sz w:val="28"/>
        </w:rPr>
        <w:t>следующего за отчетным месяцем;</w:t>
      </w:r>
    </w:p>
    <w:bookmarkEnd w:id="586"/>
    <w:bookmarkStart w:name="z712" w:id="587"/>
    <w:p>
      <w:pPr>
        <w:spacing w:after="0"/>
        <w:ind w:left="0"/>
        <w:jc w:val="both"/>
      </w:pPr>
      <w:r>
        <w:rPr>
          <w:rFonts w:ascii="Times New Roman"/>
          <w:b w:val="false"/>
          <w:i w:val="false"/>
          <w:color w:val="000000"/>
          <w:sz w:val="28"/>
        </w:rPr>
        <w:t>
             2) добровольный накопительный пенсионный фонд – не позднее пятого рабочего дня</w:t>
      </w:r>
      <w:r>
        <w:br/>
      </w:r>
      <w:r>
        <w:rPr>
          <w:rFonts w:ascii="Times New Roman"/>
          <w:b w:val="false"/>
          <w:i w:val="false"/>
          <w:color w:val="000000"/>
          <w:sz w:val="28"/>
        </w:rPr>
        <w:t>месяца, следующего за отчетным месяцем.</w:t>
      </w:r>
    </w:p>
    <w:bookmarkEnd w:id="587"/>
    <w:bookmarkStart w:name="z713" w:id="588"/>
    <w:p>
      <w:pPr>
        <w:spacing w:after="0"/>
        <w:ind w:left="0"/>
        <w:jc w:val="both"/>
      </w:pPr>
      <w:r>
        <w:rPr>
          <w:rFonts w:ascii="Times New Roman"/>
          <w:b w:val="false"/>
          <w:i w:val="false"/>
          <w:color w:val="000000"/>
          <w:sz w:val="28"/>
        </w:rPr>
        <w:t>
             Вид финансовой отчетности: отдельная</w:t>
      </w:r>
    </w:p>
    <w:bookmarkEnd w:id="588"/>
    <w:bookmarkStart w:name="z714" w:id="589"/>
    <w:p>
      <w:pPr>
        <w:spacing w:after="0"/>
        <w:ind w:left="0"/>
        <w:jc w:val="both"/>
      </w:pPr>
      <w:r>
        <w:rPr>
          <w:rFonts w:ascii="Times New Roman"/>
          <w:b w:val="false"/>
          <w:i w:val="false"/>
          <w:color w:val="000000"/>
          <w:sz w:val="28"/>
        </w:rPr>
        <w:t>
                                                                                                       Форма</w:t>
      </w:r>
    </w:p>
    <w:bookmarkEnd w:id="589"/>
    <w:bookmarkStart w:name="z715" w:id="590"/>
    <w:p>
      <w:pPr>
        <w:spacing w:after="0"/>
        <w:ind w:left="0"/>
        <w:jc w:val="both"/>
      </w:pPr>
      <w:r>
        <w:rPr>
          <w:rFonts w:ascii="Times New Roman"/>
          <w:b w:val="false"/>
          <w:i w:val="false"/>
          <w:color w:val="000000"/>
          <w:sz w:val="28"/>
        </w:rPr>
        <w:t>
                                                 Отчет о прибылях и убытках</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(полное наименование единого накопительного пенсионного фонда,</w:t>
      </w:r>
      <w:r>
        <w:br/>
      </w:r>
      <w:r>
        <w:rPr>
          <w:rFonts w:ascii="Times New Roman"/>
          <w:b w:val="false"/>
          <w:i w:val="false"/>
          <w:color w:val="000000"/>
          <w:sz w:val="28"/>
        </w:rPr>
        <w:t xml:space="preserve">                               добровольного накопительного пенсионного фонда)</w:t>
      </w:r>
      <w:r>
        <w:br/>
      </w:r>
      <w:r>
        <w:rPr>
          <w:rFonts w:ascii="Times New Roman"/>
          <w:b w:val="false"/>
          <w:i w:val="false"/>
          <w:color w:val="000000"/>
          <w:sz w:val="28"/>
        </w:rPr>
        <w:t xml:space="preserve">                               по состоянию на "___" ____________ _____ года</w:t>
      </w:r>
    </w:p>
    <w:bookmarkEnd w:id="590"/>
    <w:bookmarkStart w:name="z716" w:id="591"/>
    <w:p>
      <w:pPr>
        <w:spacing w:after="0"/>
        <w:ind w:left="0"/>
        <w:jc w:val="both"/>
      </w:pPr>
      <w:r>
        <w:rPr>
          <w:rFonts w:ascii="Times New Roman"/>
          <w:b w:val="false"/>
          <w:i w:val="false"/>
          <w:color w:val="000000"/>
          <w:sz w:val="28"/>
        </w:rPr>
        <w:t>
                                                                                                                               (в тысячах тенге)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7"/>
        <w:gridCol w:w="1563"/>
        <w:gridCol w:w="2231"/>
        <w:gridCol w:w="1019"/>
        <w:gridCol w:w="2414"/>
        <w:gridCol w:w="656"/>
      </w:tblGrid>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92"/>
          <w:p>
            <w:pPr>
              <w:spacing w:after="20"/>
              <w:ind w:left="20"/>
              <w:jc w:val="both"/>
            </w:pPr>
            <w:r>
              <w:rPr>
                <w:rFonts w:ascii="Times New Roman"/>
                <w:b w:val="false"/>
                <w:i w:val="false"/>
                <w:color w:val="000000"/>
                <w:sz w:val="20"/>
              </w:rPr>
              <w:t>
Код строки</w:t>
            </w:r>
          </w:p>
          <w:bookmarkEnd w:id="592"/>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93"/>
          <w:p>
            <w:pPr>
              <w:spacing w:after="20"/>
              <w:ind w:left="20"/>
              <w:jc w:val="both"/>
            </w:pPr>
            <w:r>
              <w:rPr>
                <w:rFonts w:ascii="Times New Roman"/>
                <w:b w:val="false"/>
                <w:i w:val="false"/>
                <w:color w:val="000000"/>
                <w:sz w:val="20"/>
              </w:rPr>
              <w:t>
1</w:t>
            </w:r>
          </w:p>
          <w:bookmarkEnd w:id="593"/>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94"/>
          <w:p>
            <w:pPr>
              <w:spacing w:after="20"/>
              <w:ind w:left="20"/>
              <w:jc w:val="both"/>
            </w:pPr>
            <w:r>
              <w:rPr>
                <w:rFonts w:ascii="Times New Roman"/>
                <w:b w:val="false"/>
                <w:i w:val="false"/>
                <w:color w:val="000000"/>
                <w:sz w:val="20"/>
              </w:rPr>
              <w:t>
Комиссионные вознаграждения</w:t>
            </w:r>
          </w:p>
          <w:bookmarkEnd w:id="594"/>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95"/>
          <w:p>
            <w:pPr>
              <w:spacing w:after="20"/>
              <w:ind w:left="20"/>
              <w:jc w:val="both"/>
            </w:pPr>
            <w:r>
              <w:rPr>
                <w:rFonts w:ascii="Times New Roman"/>
                <w:b w:val="false"/>
                <w:i w:val="false"/>
                <w:color w:val="000000"/>
                <w:sz w:val="20"/>
              </w:rPr>
              <w:t>
в том числе:</w:t>
            </w:r>
          </w:p>
          <w:bookmarkEnd w:id="595"/>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96"/>
          <w:p>
            <w:pPr>
              <w:spacing w:after="20"/>
              <w:ind w:left="20"/>
              <w:jc w:val="both"/>
            </w:pPr>
            <w:r>
              <w:rPr>
                <w:rFonts w:ascii="Times New Roman"/>
                <w:b w:val="false"/>
                <w:i w:val="false"/>
                <w:color w:val="000000"/>
                <w:sz w:val="20"/>
              </w:rPr>
              <w:t>
от пенсионных активов</w:t>
            </w:r>
          </w:p>
          <w:bookmarkEnd w:id="596"/>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97"/>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597"/>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98"/>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bookmarkEnd w:id="598"/>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99"/>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bookmarkEnd w:id="599"/>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00"/>
          <w:p>
            <w:pPr>
              <w:spacing w:after="20"/>
              <w:ind w:left="20"/>
              <w:jc w:val="both"/>
            </w:pPr>
            <w:r>
              <w:rPr>
                <w:rFonts w:ascii="Times New Roman"/>
                <w:b w:val="false"/>
                <w:i w:val="false"/>
                <w:color w:val="000000"/>
                <w:sz w:val="20"/>
              </w:rPr>
              <w:t>
Доходы (расходы) от купли-продажи ценных бумаг (нетто)</w:t>
            </w:r>
          </w:p>
          <w:bookmarkEnd w:id="600"/>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01"/>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bookmarkEnd w:id="601"/>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02"/>
          <w:p>
            <w:pPr>
              <w:spacing w:after="20"/>
              <w:ind w:left="20"/>
              <w:jc w:val="both"/>
            </w:pPr>
            <w:r>
              <w:rPr>
                <w:rFonts w:ascii="Times New Roman"/>
                <w:b w:val="false"/>
                <w:i w:val="false"/>
                <w:color w:val="000000"/>
                <w:sz w:val="20"/>
              </w:rPr>
              <w:t>
Доходы по операциям "обратное РЕПО"</w:t>
            </w:r>
          </w:p>
          <w:bookmarkEnd w:id="602"/>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03"/>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bookmarkEnd w:id="603"/>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04"/>
          <w:p>
            <w:pPr>
              <w:spacing w:after="20"/>
              <w:ind w:left="20"/>
              <w:jc w:val="both"/>
            </w:pPr>
            <w:r>
              <w:rPr>
                <w:rFonts w:ascii="Times New Roman"/>
                <w:b w:val="false"/>
                <w:i w:val="false"/>
                <w:color w:val="000000"/>
                <w:sz w:val="20"/>
              </w:rPr>
              <w:t xml:space="preserve">
Доходы (расходы) от переоценки иностранной валюты (нетто) </w:t>
            </w:r>
          </w:p>
          <w:bookmarkEnd w:id="604"/>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05"/>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bookmarkEnd w:id="605"/>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06"/>
          <w:p>
            <w:pPr>
              <w:spacing w:after="20"/>
              <w:ind w:left="20"/>
              <w:jc w:val="both"/>
            </w:pPr>
            <w:r>
              <w:rPr>
                <w:rFonts w:ascii="Times New Roman"/>
                <w:b w:val="false"/>
                <w:i w:val="false"/>
                <w:color w:val="000000"/>
                <w:sz w:val="20"/>
              </w:rPr>
              <w:t>
Прочие доходы</w:t>
            </w:r>
          </w:p>
          <w:bookmarkEnd w:id="606"/>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07"/>
          <w:p>
            <w:pPr>
              <w:spacing w:after="20"/>
              <w:ind w:left="20"/>
              <w:jc w:val="both"/>
            </w:pPr>
            <w:r>
              <w:rPr>
                <w:rFonts w:ascii="Times New Roman"/>
                <w:b w:val="false"/>
                <w:i w:val="false"/>
                <w:color w:val="000000"/>
                <w:sz w:val="20"/>
              </w:rPr>
              <w:t>
Итого доходов</w:t>
            </w:r>
          </w:p>
          <w:bookmarkEnd w:id="607"/>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08"/>
          <w:p>
            <w:pPr>
              <w:spacing w:after="20"/>
              <w:ind w:left="20"/>
              <w:jc w:val="both"/>
            </w:pPr>
            <w:r>
              <w:rPr>
                <w:rFonts w:ascii="Times New Roman"/>
                <w:b w:val="false"/>
                <w:i w:val="false"/>
                <w:color w:val="000000"/>
                <w:sz w:val="20"/>
              </w:rPr>
              <w:t>
Комиссионные расходы</w:t>
            </w:r>
          </w:p>
          <w:bookmarkEnd w:id="608"/>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09"/>
          <w:p>
            <w:pPr>
              <w:spacing w:after="20"/>
              <w:ind w:left="20"/>
              <w:jc w:val="both"/>
            </w:pPr>
            <w:r>
              <w:rPr>
                <w:rFonts w:ascii="Times New Roman"/>
                <w:b w:val="false"/>
                <w:i w:val="false"/>
                <w:color w:val="000000"/>
                <w:sz w:val="20"/>
              </w:rPr>
              <w:t>
в том числе:</w:t>
            </w:r>
          </w:p>
          <w:bookmarkEnd w:id="609"/>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10"/>
          <w:p>
            <w:pPr>
              <w:spacing w:after="20"/>
              <w:ind w:left="20"/>
              <w:jc w:val="both"/>
            </w:pPr>
            <w:r>
              <w:rPr>
                <w:rFonts w:ascii="Times New Roman"/>
                <w:b w:val="false"/>
                <w:i w:val="false"/>
                <w:color w:val="000000"/>
                <w:sz w:val="20"/>
              </w:rPr>
              <w:t>
вознаграждения управляющим инвестиционным портфелем</w:t>
            </w:r>
          </w:p>
          <w:bookmarkEnd w:id="610"/>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11"/>
          <w:p>
            <w:pPr>
              <w:spacing w:after="20"/>
              <w:ind w:left="20"/>
              <w:jc w:val="both"/>
            </w:pPr>
            <w:r>
              <w:rPr>
                <w:rFonts w:ascii="Times New Roman"/>
                <w:b w:val="false"/>
                <w:i w:val="false"/>
                <w:color w:val="000000"/>
                <w:sz w:val="20"/>
              </w:rPr>
              <w:t>
вознаграждения банкам-кастодианам</w:t>
            </w:r>
          </w:p>
          <w:bookmarkEnd w:id="611"/>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12"/>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bookmarkEnd w:id="612"/>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13"/>
          <w:p>
            <w:pPr>
              <w:spacing w:after="20"/>
              <w:ind w:left="20"/>
              <w:jc w:val="both"/>
            </w:pPr>
            <w:r>
              <w:rPr>
                <w:rFonts w:ascii="Times New Roman"/>
                <w:b w:val="false"/>
                <w:i w:val="false"/>
                <w:color w:val="000000"/>
                <w:sz w:val="20"/>
              </w:rPr>
              <w:t>
Расходы по операциям "РЕПО"</w:t>
            </w:r>
          </w:p>
          <w:bookmarkEnd w:id="613"/>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14"/>
          <w:p>
            <w:pPr>
              <w:spacing w:after="20"/>
              <w:ind w:left="20"/>
              <w:jc w:val="both"/>
            </w:pPr>
            <w:r>
              <w:rPr>
                <w:rFonts w:ascii="Times New Roman"/>
                <w:b w:val="false"/>
                <w:i w:val="false"/>
                <w:color w:val="000000"/>
                <w:sz w:val="20"/>
              </w:rPr>
              <w:t>
Расходы в виде вознаграждения по полученным займам и финансовой аренде</w:t>
            </w:r>
          </w:p>
          <w:bookmarkEnd w:id="614"/>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15"/>
          <w:p>
            <w:pPr>
              <w:spacing w:after="20"/>
              <w:ind w:left="20"/>
              <w:jc w:val="both"/>
            </w:pPr>
            <w:r>
              <w:rPr>
                <w:rFonts w:ascii="Times New Roman"/>
                <w:b w:val="false"/>
                <w:i w:val="false"/>
                <w:color w:val="000000"/>
                <w:sz w:val="20"/>
              </w:rPr>
              <w:t>
Общие административные расходы</w:t>
            </w:r>
          </w:p>
          <w:bookmarkEnd w:id="615"/>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16"/>
          <w:p>
            <w:pPr>
              <w:spacing w:after="20"/>
              <w:ind w:left="20"/>
              <w:jc w:val="both"/>
            </w:pPr>
            <w:r>
              <w:rPr>
                <w:rFonts w:ascii="Times New Roman"/>
                <w:b w:val="false"/>
                <w:i w:val="false"/>
                <w:color w:val="000000"/>
                <w:sz w:val="20"/>
              </w:rPr>
              <w:t>
в том числе:</w:t>
            </w:r>
          </w:p>
          <w:bookmarkEnd w:id="616"/>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17"/>
          <w:p>
            <w:pPr>
              <w:spacing w:after="20"/>
              <w:ind w:left="20"/>
              <w:jc w:val="both"/>
            </w:pPr>
            <w:r>
              <w:rPr>
                <w:rFonts w:ascii="Times New Roman"/>
                <w:b w:val="false"/>
                <w:i w:val="false"/>
                <w:color w:val="000000"/>
                <w:sz w:val="20"/>
              </w:rPr>
              <w:t>
расходы на оплату труда и командировочные</w:t>
            </w:r>
          </w:p>
          <w:bookmarkEnd w:id="617"/>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8"/>
          <w:p>
            <w:pPr>
              <w:spacing w:after="20"/>
              <w:ind w:left="20"/>
              <w:jc w:val="both"/>
            </w:pPr>
            <w:r>
              <w:rPr>
                <w:rFonts w:ascii="Times New Roman"/>
                <w:b w:val="false"/>
                <w:i w:val="false"/>
                <w:color w:val="000000"/>
                <w:sz w:val="20"/>
              </w:rPr>
              <w:t>
амортизационные отчисления и износ</w:t>
            </w:r>
          </w:p>
          <w:bookmarkEnd w:id="618"/>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19"/>
          <w:p>
            <w:pPr>
              <w:spacing w:after="20"/>
              <w:ind w:left="20"/>
              <w:jc w:val="both"/>
            </w:pPr>
            <w:r>
              <w:rPr>
                <w:rFonts w:ascii="Times New Roman"/>
                <w:b w:val="false"/>
                <w:i w:val="false"/>
                <w:color w:val="000000"/>
                <w:sz w:val="20"/>
              </w:rPr>
              <w:t>
расходы по текущей аренде</w:t>
            </w:r>
          </w:p>
          <w:bookmarkEnd w:id="619"/>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20"/>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bookmarkEnd w:id="620"/>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21"/>
          <w:p>
            <w:pPr>
              <w:spacing w:after="20"/>
              <w:ind w:left="20"/>
              <w:jc w:val="both"/>
            </w:pPr>
            <w:r>
              <w:rPr>
                <w:rFonts w:ascii="Times New Roman"/>
                <w:b w:val="false"/>
                <w:i w:val="false"/>
                <w:color w:val="000000"/>
                <w:sz w:val="20"/>
              </w:rPr>
              <w:t>
прочие административные расходы</w:t>
            </w:r>
          </w:p>
          <w:bookmarkEnd w:id="621"/>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22"/>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bookmarkEnd w:id="622"/>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23"/>
          <w:p>
            <w:pPr>
              <w:spacing w:after="20"/>
              <w:ind w:left="20"/>
              <w:jc w:val="both"/>
            </w:pPr>
            <w:r>
              <w:rPr>
                <w:rFonts w:ascii="Times New Roman"/>
                <w:b w:val="false"/>
                <w:i w:val="false"/>
                <w:color w:val="000000"/>
                <w:sz w:val="20"/>
              </w:rPr>
              <w:t>
Прочие расходы</w:t>
            </w:r>
          </w:p>
          <w:bookmarkEnd w:id="623"/>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24"/>
          <w:p>
            <w:pPr>
              <w:spacing w:after="20"/>
              <w:ind w:left="20"/>
              <w:jc w:val="both"/>
            </w:pPr>
            <w:r>
              <w:rPr>
                <w:rFonts w:ascii="Times New Roman"/>
                <w:b w:val="false"/>
                <w:i w:val="false"/>
                <w:color w:val="000000"/>
                <w:sz w:val="20"/>
              </w:rPr>
              <w:t>
Итого расходов</w:t>
            </w:r>
          </w:p>
          <w:bookmarkEnd w:id="624"/>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25"/>
          <w:p>
            <w:pPr>
              <w:spacing w:after="20"/>
              <w:ind w:left="20"/>
              <w:jc w:val="both"/>
            </w:pPr>
            <w:r>
              <w:rPr>
                <w:rFonts w:ascii="Times New Roman"/>
                <w:b w:val="false"/>
                <w:i w:val="false"/>
                <w:color w:val="000000"/>
                <w:sz w:val="20"/>
              </w:rPr>
              <w:t>
Прибыль (убыток) до отчисления в резервы (провизии)</w:t>
            </w:r>
          </w:p>
          <w:bookmarkEnd w:id="625"/>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26"/>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bookmarkEnd w:id="626"/>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27"/>
          <w:p>
            <w:pPr>
              <w:spacing w:after="20"/>
              <w:ind w:left="20"/>
              <w:jc w:val="both"/>
            </w:pPr>
            <w:r>
              <w:rPr>
                <w:rFonts w:ascii="Times New Roman"/>
                <w:b w:val="false"/>
                <w:i w:val="false"/>
                <w:color w:val="000000"/>
                <w:sz w:val="20"/>
              </w:rPr>
              <w:t>
Доход от участия в капитале других юридических лиц</w:t>
            </w:r>
          </w:p>
          <w:bookmarkEnd w:id="627"/>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28"/>
          <w:p>
            <w:pPr>
              <w:spacing w:after="20"/>
              <w:ind w:left="20"/>
              <w:jc w:val="both"/>
            </w:pPr>
            <w:r>
              <w:rPr>
                <w:rFonts w:ascii="Times New Roman"/>
                <w:b w:val="false"/>
                <w:i w:val="false"/>
                <w:color w:val="000000"/>
                <w:sz w:val="20"/>
              </w:rPr>
              <w:t>
Прибыль (убыток) за период</w:t>
            </w:r>
          </w:p>
          <w:bookmarkEnd w:id="628"/>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29"/>
          <w:p>
            <w:pPr>
              <w:spacing w:after="20"/>
              <w:ind w:left="20"/>
              <w:jc w:val="both"/>
            </w:pPr>
            <w:r>
              <w:rPr>
                <w:rFonts w:ascii="Times New Roman"/>
                <w:b w:val="false"/>
                <w:i w:val="false"/>
                <w:color w:val="000000"/>
                <w:sz w:val="20"/>
              </w:rPr>
              <w:t>
Прибыль (убыток) до налогообложения</w:t>
            </w:r>
          </w:p>
          <w:bookmarkEnd w:id="629"/>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30"/>
          <w:p>
            <w:pPr>
              <w:spacing w:after="20"/>
              <w:ind w:left="20"/>
              <w:jc w:val="both"/>
            </w:pPr>
            <w:r>
              <w:rPr>
                <w:rFonts w:ascii="Times New Roman"/>
                <w:b w:val="false"/>
                <w:i w:val="false"/>
                <w:color w:val="000000"/>
                <w:sz w:val="20"/>
              </w:rPr>
              <w:t>
Корпоративный подоходный налог</w:t>
            </w:r>
          </w:p>
          <w:bookmarkEnd w:id="630"/>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31"/>
          <w:p>
            <w:pPr>
              <w:spacing w:after="20"/>
              <w:ind w:left="20"/>
              <w:jc w:val="both"/>
            </w:pPr>
            <w:r>
              <w:rPr>
                <w:rFonts w:ascii="Times New Roman"/>
                <w:b w:val="false"/>
                <w:i w:val="false"/>
                <w:color w:val="000000"/>
                <w:sz w:val="20"/>
              </w:rPr>
              <w:t>
Чистая прибыль (убыток) после налогообложения</w:t>
            </w:r>
          </w:p>
          <w:bookmarkEnd w:id="631"/>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32"/>
          <w:p>
            <w:pPr>
              <w:spacing w:after="20"/>
              <w:ind w:left="20"/>
              <w:jc w:val="both"/>
            </w:pPr>
            <w:r>
              <w:rPr>
                <w:rFonts w:ascii="Times New Roman"/>
                <w:b w:val="false"/>
                <w:i w:val="false"/>
                <w:color w:val="000000"/>
                <w:sz w:val="20"/>
              </w:rPr>
              <w:t>
Прибыль (убыток) от прекращенной деятельности</w:t>
            </w:r>
          </w:p>
          <w:bookmarkEnd w:id="632"/>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33"/>
          <w:p>
            <w:pPr>
              <w:spacing w:after="20"/>
              <w:ind w:left="20"/>
              <w:jc w:val="both"/>
            </w:pPr>
            <w:r>
              <w:rPr>
                <w:rFonts w:ascii="Times New Roman"/>
                <w:b w:val="false"/>
                <w:i w:val="false"/>
                <w:color w:val="000000"/>
                <w:sz w:val="20"/>
              </w:rPr>
              <w:t>
Итого чистая прибыль (убыток) за период</w:t>
            </w:r>
          </w:p>
          <w:bookmarkEnd w:id="633"/>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34"/>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63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5"/>
          <w:p>
            <w:pPr>
              <w:spacing w:after="20"/>
              <w:ind w:left="20"/>
              <w:jc w:val="both"/>
            </w:pPr>
            <w:r>
              <w:rPr>
                <w:rFonts w:ascii="Times New Roman"/>
                <w:b w:val="false"/>
                <w:i w:val="false"/>
                <w:color w:val="000000"/>
                <w:sz w:val="20"/>
              </w:rPr>
              <w:t>
Главный бухгалтер</w:t>
            </w:r>
          </w:p>
          <w:bookmarkEnd w:id="635"/>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36"/>
          <w:p>
            <w:pPr>
              <w:spacing w:after="20"/>
              <w:ind w:left="20"/>
              <w:jc w:val="both"/>
            </w:pPr>
            <w:r>
              <w:rPr>
                <w:rFonts w:ascii="Times New Roman"/>
                <w:b w:val="false"/>
                <w:i w:val="false"/>
                <w:color w:val="000000"/>
                <w:sz w:val="20"/>
              </w:rPr>
              <w:t>
Исполнитель</w:t>
            </w:r>
          </w:p>
          <w:bookmarkEnd w:id="636"/>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37"/>
          <w:p>
            <w:pPr>
              <w:spacing w:after="20"/>
              <w:ind w:left="20"/>
              <w:jc w:val="both"/>
            </w:pPr>
            <w:r>
              <w:rPr>
                <w:rFonts w:ascii="Times New Roman"/>
                <w:b w:val="false"/>
                <w:i w:val="false"/>
                <w:color w:val="000000"/>
                <w:sz w:val="20"/>
              </w:rPr>
              <w:t>
Телефон исполнителя</w:t>
            </w:r>
          </w:p>
          <w:bookmarkEnd w:id="63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38"/>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(при ее наличии)</w:t>
            </w:r>
          </w:p>
          <w:bookmarkEnd w:id="638"/>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775" w:id="6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p>
    <w:bookmarkEnd w:id="639"/>
    <w:bookmarkStart w:name="z776" w:id="640"/>
    <w:p>
      <w:pPr>
        <w:spacing w:after="0"/>
        <w:ind w:left="0"/>
        <w:jc w:val="left"/>
      </w:pPr>
      <w:r>
        <w:rPr>
          <w:rFonts w:ascii="Times New Roman"/>
          <w:b/>
          <w:i w:val="false"/>
          <w:color w:val="000000"/>
        </w:rPr>
        <w:t xml:space="preserve"> Глава 1. Общие положения</w:t>
      </w:r>
    </w:p>
    <w:bookmarkEnd w:id="640"/>
    <w:bookmarkStart w:name="z777" w:id="6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641"/>
    <w:bookmarkStart w:name="z778" w:id="6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642"/>
    <w:bookmarkStart w:name="z779" w:id="64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643"/>
    <w:bookmarkStart w:name="z780" w:id="64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644"/>
    <w:bookmarkStart w:name="z781" w:id="645"/>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645"/>
    <w:bookmarkStart w:name="z782" w:id="646"/>
    <w:p>
      <w:pPr>
        <w:spacing w:after="0"/>
        <w:ind w:left="0"/>
        <w:jc w:val="left"/>
      </w:pPr>
      <w:r>
        <w:rPr>
          <w:rFonts w:ascii="Times New Roman"/>
          <w:b/>
          <w:i w:val="false"/>
          <w:color w:val="000000"/>
        </w:rPr>
        <w:t xml:space="preserve"> Глава 2. Заполнение формы</w:t>
      </w:r>
    </w:p>
    <w:bookmarkEnd w:id="646"/>
    <w:bookmarkStart w:name="z783" w:id="647"/>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47"/>
    <w:bookmarkStart w:name="z784" w:id="648"/>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48"/>
    <w:bookmarkStart w:name="z785" w:id="649"/>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49"/>
    <w:bookmarkStart w:name="z786" w:id="650"/>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50"/>
    <w:bookmarkStart w:name="z787" w:id="651"/>
    <w:p>
      <w:pPr>
        <w:spacing w:after="0"/>
        <w:ind w:left="0"/>
        <w:jc w:val="both"/>
      </w:pPr>
      <w:r>
        <w:rPr>
          <w:rFonts w:ascii="Times New Roman"/>
          <w:b w:val="false"/>
          <w:i w:val="false"/>
          <w:color w:val="000000"/>
          <w:sz w:val="28"/>
        </w:rPr>
        <w:t>
      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790" w:id="65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52"/>
    <w:bookmarkStart w:name="z791" w:id="653"/>
    <w:p>
      <w:pPr>
        <w:spacing w:after="0"/>
        <w:ind w:left="0"/>
        <w:jc w:val="both"/>
      </w:pPr>
      <w:r>
        <w:rPr>
          <w:rFonts w:ascii="Times New Roman"/>
          <w:b w:val="false"/>
          <w:i w:val="false"/>
          <w:color w:val="000000"/>
          <w:sz w:val="28"/>
        </w:rPr>
        <w:t>
                                           "Бухгалтерский баланс по пенсионным активам"</w:t>
      </w:r>
    </w:p>
    <w:bookmarkEnd w:id="653"/>
    <w:bookmarkStart w:name="z792" w:id="654"/>
    <w:p>
      <w:pPr>
        <w:spacing w:after="0"/>
        <w:ind w:left="0"/>
        <w:jc w:val="both"/>
      </w:pPr>
      <w:r>
        <w:rPr>
          <w:rFonts w:ascii="Times New Roman"/>
          <w:b w:val="false"/>
          <w:i w:val="false"/>
          <w:color w:val="000000"/>
          <w:sz w:val="28"/>
        </w:rPr>
        <w:t>
                                           Отчетный период: ____________ _____ года</w:t>
      </w:r>
    </w:p>
    <w:bookmarkEnd w:id="654"/>
    <w:bookmarkStart w:name="z793" w:id="655"/>
    <w:p>
      <w:pPr>
        <w:spacing w:after="0"/>
        <w:ind w:left="0"/>
        <w:jc w:val="both"/>
      </w:pPr>
      <w:r>
        <w:rPr>
          <w:rFonts w:ascii="Times New Roman"/>
          <w:b w:val="false"/>
          <w:i w:val="false"/>
          <w:color w:val="000000"/>
          <w:sz w:val="28"/>
        </w:rPr>
        <w:t>
             Индекс: Ф1ПенсАктив-ЕиДНПФ</w:t>
      </w:r>
    </w:p>
    <w:bookmarkEnd w:id="655"/>
    <w:bookmarkStart w:name="z794" w:id="656"/>
    <w:p>
      <w:pPr>
        <w:spacing w:after="0"/>
        <w:ind w:left="0"/>
        <w:jc w:val="both"/>
      </w:pPr>
      <w:r>
        <w:rPr>
          <w:rFonts w:ascii="Times New Roman"/>
          <w:b w:val="false"/>
          <w:i w:val="false"/>
          <w:color w:val="000000"/>
          <w:sz w:val="28"/>
        </w:rPr>
        <w:t>
             Периодичность: ежемесячная</w:t>
      </w:r>
    </w:p>
    <w:bookmarkEnd w:id="656"/>
    <w:bookmarkStart w:name="z795" w:id="657"/>
    <w:p>
      <w:pPr>
        <w:spacing w:after="0"/>
        <w:ind w:left="0"/>
        <w:jc w:val="both"/>
      </w:pPr>
      <w:r>
        <w:rPr>
          <w:rFonts w:ascii="Times New Roman"/>
          <w:b w:val="false"/>
          <w:i w:val="false"/>
          <w:color w:val="000000"/>
          <w:sz w:val="28"/>
        </w:rPr>
        <w:t>
             Представляют: единый накопительный пенсионный фонд, добровольные накопительные</w:t>
      </w:r>
      <w:r>
        <w:br/>
      </w:r>
      <w:r>
        <w:rPr>
          <w:rFonts w:ascii="Times New Roman"/>
          <w:b w:val="false"/>
          <w:i w:val="false"/>
          <w:color w:val="000000"/>
          <w:sz w:val="28"/>
        </w:rPr>
        <w:t>пенсионные фонды</w:t>
      </w:r>
    </w:p>
    <w:bookmarkEnd w:id="657"/>
    <w:bookmarkStart w:name="z796" w:id="658"/>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658"/>
    <w:bookmarkStart w:name="z797" w:id="659"/>
    <w:p>
      <w:pPr>
        <w:spacing w:after="0"/>
        <w:ind w:left="0"/>
        <w:jc w:val="both"/>
      </w:pPr>
      <w:r>
        <w:rPr>
          <w:rFonts w:ascii="Times New Roman"/>
          <w:b w:val="false"/>
          <w:i w:val="false"/>
          <w:color w:val="000000"/>
          <w:sz w:val="28"/>
        </w:rPr>
        <w:t>
             Сроки представления:</w:t>
      </w:r>
    </w:p>
    <w:bookmarkEnd w:id="659"/>
    <w:bookmarkStart w:name="z798" w:id="660"/>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w:t>
      </w:r>
      <w:r>
        <w:br/>
      </w:r>
      <w:r>
        <w:rPr>
          <w:rFonts w:ascii="Times New Roman"/>
          <w:b w:val="false"/>
          <w:i w:val="false"/>
          <w:color w:val="000000"/>
          <w:sz w:val="28"/>
        </w:rPr>
        <w:t>следующего за отчетным месяцем;</w:t>
      </w:r>
    </w:p>
    <w:bookmarkEnd w:id="660"/>
    <w:bookmarkStart w:name="z799" w:id="661"/>
    <w:p>
      <w:pPr>
        <w:spacing w:after="0"/>
        <w:ind w:left="0"/>
        <w:jc w:val="both"/>
      </w:pPr>
      <w:r>
        <w:rPr>
          <w:rFonts w:ascii="Times New Roman"/>
          <w:b w:val="false"/>
          <w:i w:val="false"/>
          <w:color w:val="000000"/>
          <w:sz w:val="28"/>
        </w:rPr>
        <w:t>
             2) добровольный накопительный пенсионный фонд – не позднее пятого рабочего дня</w:t>
      </w:r>
      <w:r>
        <w:br/>
      </w:r>
      <w:r>
        <w:rPr>
          <w:rFonts w:ascii="Times New Roman"/>
          <w:b w:val="false"/>
          <w:i w:val="false"/>
          <w:color w:val="000000"/>
          <w:sz w:val="28"/>
        </w:rPr>
        <w:t>месяца, следующего за отчетным месяцем.</w:t>
      </w:r>
    </w:p>
    <w:bookmarkEnd w:id="661"/>
    <w:bookmarkStart w:name="z800" w:id="662"/>
    <w:p>
      <w:pPr>
        <w:spacing w:after="0"/>
        <w:ind w:left="0"/>
        <w:jc w:val="both"/>
      </w:pPr>
      <w:r>
        <w:rPr>
          <w:rFonts w:ascii="Times New Roman"/>
          <w:b w:val="false"/>
          <w:i w:val="false"/>
          <w:color w:val="000000"/>
          <w:sz w:val="28"/>
        </w:rPr>
        <w:t>
                                                                                                       Форма</w:t>
      </w:r>
    </w:p>
    <w:bookmarkEnd w:id="662"/>
    <w:bookmarkStart w:name="z801" w:id="663"/>
    <w:p>
      <w:pPr>
        <w:spacing w:after="0"/>
        <w:ind w:left="0"/>
        <w:jc w:val="both"/>
      </w:pPr>
      <w:r>
        <w:rPr>
          <w:rFonts w:ascii="Times New Roman"/>
          <w:b w:val="false"/>
          <w:i w:val="false"/>
          <w:color w:val="000000"/>
          <w:sz w:val="28"/>
        </w:rPr>
        <w:t>
                               Бухгалтерский баланс по пенсионным активам</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(полное наименование единого накопительного пенсионного фонда,</w:t>
      </w:r>
      <w:r>
        <w:br/>
      </w:r>
      <w:r>
        <w:rPr>
          <w:rFonts w:ascii="Times New Roman"/>
          <w:b w:val="false"/>
          <w:i w:val="false"/>
          <w:color w:val="000000"/>
          <w:sz w:val="28"/>
        </w:rPr>
        <w:t xml:space="preserve">                   добровольного накопительного пенсионного фонда)</w:t>
      </w:r>
      <w:r>
        <w:br/>
      </w:r>
      <w:r>
        <w:rPr>
          <w:rFonts w:ascii="Times New Roman"/>
          <w:b w:val="false"/>
          <w:i w:val="false"/>
          <w:color w:val="000000"/>
          <w:sz w:val="28"/>
        </w:rPr>
        <w:t xml:space="preserve">                   по состоянию на "___" ____________ _____ года</w:t>
      </w:r>
    </w:p>
    <w:bookmarkEnd w:id="663"/>
    <w:bookmarkStart w:name="z802" w:id="664"/>
    <w:p>
      <w:pPr>
        <w:spacing w:after="0"/>
        <w:ind w:left="0"/>
        <w:jc w:val="both"/>
      </w:pPr>
      <w:r>
        <w:rPr>
          <w:rFonts w:ascii="Times New Roman"/>
          <w:b w:val="false"/>
          <w:i w:val="false"/>
          <w:color w:val="000000"/>
          <w:sz w:val="28"/>
        </w:rPr>
        <w:t>
                                                                                                                                     (в тысячах тенге)</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1"/>
        <w:gridCol w:w="2930"/>
        <w:gridCol w:w="1569"/>
        <w:gridCol w:w="1570"/>
      </w:tblGrid>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65"/>
          <w:p>
            <w:pPr>
              <w:spacing w:after="20"/>
              <w:ind w:left="20"/>
              <w:jc w:val="both"/>
            </w:pPr>
            <w:r>
              <w:rPr>
                <w:rFonts w:ascii="Times New Roman"/>
                <w:b w:val="false"/>
                <w:i w:val="false"/>
                <w:color w:val="000000"/>
                <w:sz w:val="20"/>
              </w:rPr>
              <w:t>
Наименование статьи</w:t>
            </w:r>
          </w:p>
          <w:bookmarkEnd w:id="665"/>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cтроки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66"/>
          <w:p>
            <w:pPr>
              <w:spacing w:after="20"/>
              <w:ind w:left="20"/>
              <w:jc w:val="both"/>
            </w:pPr>
            <w:r>
              <w:rPr>
                <w:rFonts w:ascii="Times New Roman"/>
                <w:b w:val="false"/>
                <w:i w:val="false"/>
                <w:color w:val="000000"/>
                <w:sz w:val="20"/>
              </w:rPr>
              <w:t>
1</w:t>
            </w:r>
          </w:p>
          <w:bookmarkEnd w:id="666"/>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67"/>
          <w:p>
            <w:pPr>
              <w:spacing w:after="20"/>
              <w:ind w:left="20"/>
              <w:jc w:val="both"/>
            </w:pPr>
            <w:r>
              <w:rPr>
                <w:rFonts w:ascii="Times New Roman"/>
                <w:b w:val="false"/>
                <w:i w:val="false"/>
                <w:color w:val="000000"/>
                <w:sz w:val="20"/>
              </w:rPr>
              <w:t>
Активы</w:t>
            </w:r>
          </w:p>
          <w:bookmarkEnd w:id="667"/>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68"/>
          <w:p>
            <w:pPr>
              <w:spacing w:after="20"/>
              <w:ind w:left="20"/>
              <w:jc w:val="both"/>
            </w:pPr>
            <w:r>
              <w:rPr>
                <w:rFonts w:ascii="Times New Roman"/>
                <w:b w:val="false"/>
                <w:i w:val="false"/>
                <w:color w:val="000000"/>
                <w:sz w:val="20"/>
              </w:rPr>
              <w:t>
Денежные средства и эквиваленты денежных средств</w:t>
            </w:r>
          </w:p>
          <w:bookmarkEnd w:id="668"/>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69"/>
          <w:p>
            <w:pPr>
              <w:spacing w:after="20"/>
              <w:ind w:left="20"/>
              <w:jc w:val="both"/>
            </w:pPr>
            <w:r>
              <w:rPr>
                <w:rFonts w:ascii="Times New Roman"/>
                <w:b w:val="false"/>
                <w:i w:val="false"/>
                <w:color w:val="000000"/>
                <w:sz w:val="20"/>
              </w:rPr>
              <w:t>
Аффинированные драгоценные металлы</w:t>
            </w:r>
          </w:p>
          <w:bookmarkEnd w:id="669"/>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0"/>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 (за вычетом резервов на обесценение)</w:t>
            </w:r>
          </w:p>
          <w:bookmarkEnd w:id="670"/>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71"/>
          <w:p>
            <w:pPr>
              <w:spacing w:after="20"/>
              <w:ind w:left="20"/>
              <w:jc w:val="both"/>
            </w:pPr>
            <w:r>
              <w:rPr>
                <w:rFonts w:ascii="Times New Roman"/>
                <w:b w:val="false"/>
                <w:i w:val="false"/>
                <w:color w:val="000000"/>
                <w:sz w:val="20"/>
              </w:rPr>
              <w:t>
Ценные бумаги, оцениваемые по справедливой стоимости</w:t>
            </w:r>
          </w:p>
          <w:bookmarkEnd w:id="671"/>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72"/>
          <w:p>
            <w:pPr>
              <w:spacing w:after="20"/>
              <w:ind w:left="20"/>
              <w:jc w:val="both"/>
            </w:pPr>
            <w:r>
              <w:rPr>
                <w:rFonts w:ascii="Times New Roman"/>
                <w:b w:val="false"/>
                <w:i w:val="false"/>
                <w:color w:val="000000"/>
                <w:sz w:val="20"/>
              </w:rPr>
              <w:t>
Требования по операциям "обратное РЕПО"</w:t>
            </w:r>
          </w:p>
          <w:bookmarkEnd w:id="672"/>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73"/>
          <w:p>
            <w:pPr>
              <w:spacing w:after="20"/>
              <w:ind w:left="20"/>
              <w:jc w:val="both"/>
            </w:pPr>
            <w:r>
              <w:rPr>
                <w:rFonts w:ascii="Times New Roman"/>
                <w:b w:val="false"/>
                <w:i w:val="false"/>
                <w:color w:val="000000"/>
                <w:sz w:val="20"/>
              </w:rPr>
              <w:t>
Производные финансовые инструменты</w:t>
            </w:r>
          </w:p>
          <w:bookmarkEnd w:id="673"/>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74"/>
          <w:p>
            <w:pPr>
              <w:spacing w:after="20"/>
              <w:ind w:left="20"/>
              <w:jc w:val="both"/>
            </w:pPr>
            <w:r>
              <w:rPr>
                <w:rFonts w:ascii="Times New Roman"/>
                <w:b w:val="false"/>
                <w:i w:val="false"/>
                <w:color w:val="000000"/>
                <w:sz w:val="20"/>
              </w:rPr>
              <w:t>
Активы, находящиеся во внешнем управлении</w:t>
            </w:r>
          </w:p>
          <w:bookmarkEnd w:id="674"/>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75"/>
          <w:p>
            <w:pPr>
              <w:spacing w:after="20"/>
              <w:ind w:left="20"/>
              <w:jc w:val="both"/>
            </w:pPr>
            <w:r>
              <w:rPr>
                <w:rFonts w:ascii="Times New Roman"/>
                <w:b w:val="false"/>
                <w:i w:val="false"/>
                <w:color w:val="000000"/>
                <w:sz w:val="20"/>
              </w:rPr>
              <w:t>
Дебиторская задолженность</w:t>
            </w:r>
          </w:p>
          <w:bookmarkEnd w:id="675"/>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76"/>
          <w:p>
            <w:pPr>
              <w:spacing w:after="20"/>
              <w:ind w:left="20"/>
              <w:jc w:val="both"/>
            </w:pPr>
            <w:r>
              <w:rPr>
                <w:rFonts w:ascii="Times New Roman"/>
                <w:b w:val="false"/>
                <w:i w:val="false"/>
                <w:color w:val="000000"/>
                <w:sz w:val="20"/>
              </w:rPr>
              <w:t>
Ценные бумаги, оцениваемые по амортизированной стоимости (за вычетом резервов на обесценение)</w:t>
            </w:r>
          </w:p>
          <w:bookmarkEnd w:id="676"/>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77"/>
          <w:p>
            <w:pPr>
              <w:spacing w:after="20"/>
              <w:ind w:left="20"/>
              <w:jc w:val="both"/>
            </w:pPr>
            <w:r>
              <w:rPr>
                <w:rFonts w:ascii="Times New Roman"/>
                <w:b w:val="false"/>
                <w:i w:val="false"/>
                <w:color w:val="000000"/>
                <w:sz w:val="20"/>
              </w:rPr>
              <w:t>
Прочие активы</w:t>
            </w:r>
          </w:p>
          <w:bookmarkEnd w:id="677"/>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78"/>
          <w:p>
            <w:pPr>
              <w:spacing w:after="20"/>
              <w:ind w:left="20"/>
              <w:jc w:val="both"/>
            </w:pPr>
            <w:r>
              <w:rPr>
                <w:rFonts w:ascii="Times New Roman"/>
                <w:b w:val="false"/>
                <w:i w:val="false"/>
                <w:color w:val="000000"/>
                <w:sz w:val="20"/>
              </w:rPr>
              <w:t>
Итого активы</w:t>
            </w:r>
          </w:p>
          <w:bookmarkEnd w:id="678"/>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79"/>
          <w:p>
            <w:pPr>
              <w:spacing w:after="20"/>
              <w:ind w:left="20"/>
              <w:jc w:val="both"/>
            </w:pPr>
            <w:r>
              <w:rPr>
                <w:rFonts w:ascii="Times New Roman"/>
                <w:b w:val="false"/>
                <w:i w:val="false"/>
                <w:color w:val="000000"/>
                <w:sz w:val="20"/>
              </w:rPr>
              <w:t>
Обязательства</w:t>
            </w:r>
          </w:p>
          <w:bookmarkEnd w:id="679"/>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80"/>
          <w:p>
            <w:pPr>
              <w:spacing w:after="20"/>
              <w:ind w:left="20"/>
              <w:jc w:val="both"/>
            </w:pPr>
            <w:r>
              <w:rPr>
                <w:rFonts w:ascii="Times New Roman"/>
                <w:b w:val="false"/>
                <w:i w:val="false"/>
                <w:color w:val="000000"/>
                <w:sz w:val="20"/>
              </w:rPr>
              <w:t>
Требования получателей по пенсионным выплатам</w:t>
            </w:r>
          </w:p>
          <w:bookmarkEnd w:id="680"/>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81"/>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bookmarkEnd w:id="681"/>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82"/>
          <w:p>
            <w:pPr>
              <w:spacing w:after="20"/>
              <w:ind w:left="20"/>
              <w:jc w:val="both"/>
            </w:pPr>
            <w:r>
              <w:rPr>
                <w:rFonts w:ascii="Times New Roman"/>
                <w:b w:val="false"/>
                <w:i w:val="false"/>
                <w:color w:val="000000"/>
                <w:sz w:val="20"/>
              </w:rPr>
              <w:t>
в том числе:</w:t>
            </w:r>
          </w:p>
          <w:bookmarkEnd w:id="682"/>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83"/>
          <w:p>
            <w:pPr>
              <w:spacing w:after="20"/>
              <w:ind w:left="20"/>
              <w:jc w:val="both"/>
            </w:pPr>
            <w:r>
              <w:rPr>
                <w:rFonts w:ascii="Times New Roman"/>
                <w:b w:val="false"/>
                <w:i w:val="false"/>
                <w:color w:val="000000"/>
                <w:sz w:val="20"/>
              </w:rPr>
              <w:t>
от пенсионных активов</w:t>
            </w:r>
          </w:p>
          <w:bookmarkEnd w:id="683"/>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84"/>
          <w:p>
            <w:pPr>
              <w:spacing w:after="20"/>
              <w:ind w:left="20"/>
              <w:jc w:val="both"/>
            </w:pPr>
            <w:r>
              <w:rPr>
                <w:rFonts w:ascii="Times New Roman"/>
                <w:b w:val="false"/>
                <w:i w:val="false"/>
                <w:color w:val="000000"/>
                <w:sz w:val="20"/>
              </w:rPr>
              <w:t>
от инвестиционного дохода (убытка)</w:t>
            </w:r>
          </w:p>
          <w:bookmarkEnd w:id="684"/>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85"/>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bookmarkEnd w:id="685"/>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86"/>
          <w:p>
            <w:pPr>
              <w:spacing w:after="20"/>
              <w:ind w:left="20"/>
              <w:jc w:val="both"/>
            </w:pPr>
            <w:r>
              <w:rPr>
                <w:rFonts w:ascii="Times New Roman"/>
                <w:b w:val="false"/>
                <w:i w:val="false"/>
                <w:color w:val="000000"/>
                <w:sz w:val="20"/>
              </w:rPr>
              <w:t>
Производные финансовые инструменты</w:t>
            </w:r>
          </w:p>
          <w:bookmarkEnd w:id="686"/>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87"/>
          <w:p>
            <w:pPr>
              <w:spacing w:after="20"/>
              <w:ind w:left="20"/>
              <w:jc w:val="both"/>
            </w:pPr>
            <w:r>
              <w:rPr>
                <w:rFonts w:ascii="Times New Roman"/>
                <w:b w:val="false"/>
                <w:i w:val="false"/>
                <w:color w:val="000000"/>
                <w:sz w:val="20"/>
              </w:rPr>
              <w:t>
Прочие обязательства</w:t>
            </w:r>
          </w:p>
          <w:bookmarkEnd w:id="687"/>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88"/>
          <w:p>
            <w:pPr>
              <w:spacing w:after="20"/>
              <w:ind w:left="20"/>
              <w:jc w:val="both"/>
            </w:pPr>
            <w:r>
              <w:rPr>
                <w:rFonts w:ascii="Times New Roman"/>
                <w:b w:val="false"/>
                <w:i w:val="false"/>
                <w:color w:val="000000"/>
                <w:sz w:val="20"/>
              </w:rPr>
              <w:t>
Итого обязательства</w:t>
            </w:r>
          </w:p>
          <w:bookmarkEnd w:id="688"/>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89"/>
          <w:p>
            <w:pPr>
              <w:spacing w:after="20"/>
              <w:ind w:left="20"/>
              <w:jc w:val="both"/>
            </w:pPr>
            <w:r>
              <w:rPr>
                <w:rFonts w:ascii="Times New Roman"/>
                <w:b w:val="false"/>
                <w:i w:val="false"/>
                <w:color w:val="000000"/>
                <w:sz w:val="20"/>
              </w:rPr>
              <w:t>
Итого чистые активы</w:t>
            </w:r>
          </w:p>
          <w:bookmarkEnd w:id="689"/>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90"/>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69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91"/>
          <w:p>
            <w:pPr>
              <w:spacing w:after="20"/>
              <w:ind w:left="20"/>
              <w:jc w:val="both"/>
            </w:pPr>
            <w:r>
              <w:rPr>
                <w:rFonts w:ascii="Times New Roman"/>
                <w:b w:val="false"/>
                <w:i w:val="false"/>
                <w:color w:val="000000"/>
                <w:sz w:val="20"/>
              </w:rPr>
              <w:t>
Главный бухгалтер</w:t>
            </w:r>
          </w:p>
          <w:bookmarkEnd w:id="69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92"/>
          <w:p>
            <w:pPr>
              <w:spacing w:after="20"/>
              <w:ind w:left="20"/>
              <w:jc w:val="both"/>
            </w:pPr>
            <w:r>
              <w:rPr>
                <w:rFonts w:ascii="Times New Roman"/>
                <w:b w:val="false"/>
                <w:i w:val="false"/>
                <w:color w:val="000000"/>
                <w:sz w:val="20"/>
              </w:rPr>
              <w:t>
Исполнитель</w:t>
            </w:r>
          </w:p>
          <w:bookmarkEnd w:id="692"/>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93"/>
          <w:p>
            <w:pPr>
              <w:spacing w:after="20"/>
              <w:ind w:left="20"/>
              <w:jc w:val="both"/>
            </w:pPr>
            <w:r>
              <w:rPr>
                <w:rFonts w:ascii="Times New Roman"/>
                <w:b w:val="false"/>
                <w:i w:val="false"/>
                <w:color w:val="000000"/>
                <w:sz w:val="20"/>
              </w:rPr>
              <w:t>
Телефон исполнителя</w:t>
            </w:r>
          </w:p>
          <w:bookmarkEnd w:id="69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94"/>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(при ее наличии)</w:t>
            </w:r>
          </w:p>
          <w:bookmarkEnd w:id="69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 по пенсионным активам"</w:t>
            </w:r>
          </w:p>
        </w:tc>
      </w:tr>
    </w:tbl>
    <w:bookmarkStart w:name="z841" w:id="6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по пенсионным активам"</w:t>
      </w:r>
    </w:p>
    <w:bookmarkEnd w:id="695"/>
    <w:bookmarkStart w:name="z842" w:id="696"/>
    <w:p>
      <w:pPr>
        <w:spacing w:after="0"/>
        <w:ind w:left="0"/>
        <w:jc w:val="left"/>
      </w:pPr>
      <w:r>
        <w:rPr>
          <w:rFonts w:ascii="Times New Roman"/>
          <w:b/>
          <w:i w:val="false"/>
          <w:color w:val="000000"/>
        </w:rPr>
        <w:t xml:space="preserve"> Глава 1. Общие положения</w:t>
      </w:r>
    </w:p>
    <w:bookmarkEnd w:id="696"/>
    <w:bookmarkStart w:name="z843" w:id="6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пенсионным активам" (далее – форма).</w:t>
      </w:r>
    </w:p>
    <w:bookmarkEnd w:id="697"/>
    <w:bookmarkStart w:name="z844" w:id="6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698"/>
    <w:bookmarkStart w:name="z845" w:id="69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699"/>
    <w:bookmarkStart w:name="z846" w:id="70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700"/>
    <w:bookmarkStart w:name="z847" w:id="701"/>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701"/>
    <w:bookmarkStart w:name="z848" w:id="702"/>
    <w:p>
      <w:pPr>
        <w:spacing w:after="0"/>
        <w:ind w:left="0"/>
        <w:jc w:val="left"/>
      </w:pPr>
      <w:r>
        <w:rPr>
          <w:rFonts w:ascii="Times New Roman"/>
          <w:b/>
          <w:i w:val="false"/>
          <w:color w:val="000000"/>
        </w:rPr>
        <w:t xml:space="preserve"> Глава 2. Заполнение формы</w:t>
      </w:r>
    </w:p>
    <w:bookmarkEnd w:id="702"/>
    <w:bookmarkStart w:name="z849" w:id="703"/>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703"/>
    <w:bookmarkStart w:name="z850" w:id="704"/>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704"/>
    <w:bookmarkStart w:name="z851" w:id="705"/>
    <w:p>
      <w:pPr>
        <w:spacing w:after="0"/>
        <w:ind w:left="0"/>
        <w:jc w:val="both"/>
      </w:pPr>
      <w:r>
        <w:rPr>
          <w:rFonts w:ascii="Times New Roman"/>
          <w:b w:val="false"/>
          <w:i w:val="false"/>
          <w:color w:val="000000"/>
          <w:sz w:val="28"/>
        </w:rPr>
        <w:t xml:space="preserve">
      8. В строках с 1 по 18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7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854" w:id="70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06"/>
    <w:bookmarkStart w:name="z855" w:id="707"/>
    <w:p>
      <w:pPr>
        <w:spacing w:after="0"/>
        <w:ind w:left="0"/>
        <w:jc w:val="both"/>
      </w:pPr>
      <w:r>
        <w:rPr>
          <w:rFonts w:ascii="Times New Roman"/>
          <w:b w:val="false"/>
          <w:i w:val="false"/>
          <w:color w:val="000000"/>
          <w:sz w:val="28"/>
        </w:rPr>
        <w:t>
                               "Отчет о прибылях и убытках по пенсионным активам"</w:t>
      </w:r>
    </w:p>
    <w:bookmarkEnd w:id="707"/>
    <w:bookmarkStart w:name="z856" w:id="708"/>
    <w:p>
      <w:pPr>
        <w:spacing w:after="0"/>
        <w:ind w:left="0"/>
        <w:jc w:val="both"/>
      </w:pPr>
      <w:r>
        <w:rPr>
          <w:rFonts w:ascii="Times New Roman"/>
          <w:b w:val="false"/>
          <w:i w:val="false"/>
          <w:color w:val="000000"/>
          <w:sz w:val="28"/>
        </w:rPr>
        <w:t>
                                     Отчетный период: ____________ _____ года</w:t>
      </w:r>
    </w:p>
    <w:bookmarkEnd w:id="708"/>
    <w:bookmarkStart w:name="z857" w:id="709"/>
    <w:p>
      <w:pPr>
        <w:spacing w:after="0"/>
        <w:ind w:left="0"/>
        <w:jc w:val="both"/>
      </w:pPr>
      <w:r>
        <w:rPr>
          <w:rFonts w:ascii="Times New Roman"/>
          <w:b w:val="false"/>
          <w:i w:val="false"/>
          <w:color w:val="000000"/>
          <w:sz w:val="28"/>
        </w:rPr>
        <w:t>
             Индекс: Ф2ПенсАктив-ЕиДНПФ</w:t>
      </w:r>
    </w:p>
    <w:bookmarkEnd w:id="709"/>
    <w:bookmarkStart w:name="z858" w:id="710"/>
    <w:p>
      <w:pPr>
        <w:spacing w:after="0"/>
        <w:ind w:left="0"/>
        <w:jc w:val="both"/>
      </w:pPr>
      <w:r>
        <w:rPr>
          <w:rFonts w:ascii="Times New Roman"/>
          <w:b w:val="false"/>
          <w:i w:val="false"/>
          <w:color w:val="000000"/>
          <w:sz w:val="28"/>
        </w:rPr>
        <w:t>
             Периодичность: ежемесячная</w:t>
      </w:r>
    </w:p>
    <w:bookmarkEnd w:id="710"/>
    <w:bookmarkStart w:name="z859" w:id="711"/>
    <w:p>
      <w:pPr>
        <w:spacing w:after="0"/>
        <w:ind w:left="0"/>
        <w:jc w:val="both"/>
      </w:pPr>
      <w:r>
        <w:rPr>
          <w:rFonts w:ascii="Times New Roman"/>
          <w:b w:val="false"/>
          <w:i w:val="false"/>
          <w:color w:val="000000"/>
          <w:sz w:val="28"/>
        </w:rPr>
        <w:t>
             Представляют: единый накопительный пенсионный фонд, добровольные накопительные</w:t>
      </w:r>
      <w:r>
        <w:br/>
      </w:r>
      <w:r>
        <w:rPr>
          <w:rFonts w:ascii="Times New Roman"/>
          <w:b w:val="false"/>
          <w:i w:val="false"/>
          <w:color w:val="000000"/>
          <w:sz w:val="28"/>
        </w:rPr>
        <w:t>пенсионные фонды</w:t>
      </w:r>
    </w:p>
    <w:bookmarkEnd w:id="711"/>
    <w:bookmarkStart w:name="z860" w:id="712"/>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712"/>
    <w:bookmarkStart w:name="z861" w:id="713"/>
    <w:p>
      <w:pPr>
        <w:spacing w:after="0"/>
        <w:ind w:left="0"/>
        <w:jc w:val="both"/>
      </w:pPr>
      <w:r>
        <w:rPr>
          <w:rFonts w:ascii="Times New Roman"/>
          <w:b w:val="false"/>
          <w:i w:val="false"/>
          <w:color w:val="000000"/>
          <w:sz w:val="28"/>
        </w:rPr>
        <w:t>
             Сроки представления:</w:t>
      </w:r>
    </w:p>
    <w:bookmarkEnd w:id="713"/>
    <w:bookmarkStart w:name="z862" w:id="714"/>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w:t>
      </w:r>
      <w:r>
        <w:br/>
      </w:r>
      <w:r>
        <w:rPr>
          <w:rFonts w:ascii="Times New Roman"/>
          <w:b w:val="false"/>
          <w:i w:val="false"/>
          <w:color w:val="000000"/>
          <w:sz w:val="28"/>
        </w:rPr>
        <w:t>следующего за отчетным месяцем;</w:t>
      </w:r>
    </w:p>
    <w:bookmarkEnd w:id="714"/>
    <w:bookmarkStart w:name="z863" w:id="715"/>
    <w:p>
      <w:pPr>
        <w:spacing w:after="0"/>
        <w:ind w:left="0"/>
        <w:jc w:val="both"/>
      </w:pPr>
      <w:r>
        <w:rPr>
          <w:rFonts w:ascii="Times New Roman"/>
          <w:b w:val="false"/>
          <w:i w:val="false"/>
          <w:color w:val="000000"/>
          <w:sz w:val="28"/>
        </w:rPr>
        <w:t>
             2) добровольный накопительный пенсионный фонд – не позднее пятого рабочего дня</w:t>
      </w:r>
      <w:r>
        <w:br/>
      </w:r>
      <w:r>
        <w:rPr>
          <w:rFonts w:ascii="Times New Roman"/>
          <w:b w:val="false"/>
          <w:i w:val="false"/>
          <w:color w:val="000000"/>
          <w:sz w:val="28"/>
        </w:rPr>
        <w:t>месяца, следующего за отчетным месяцем.</w:t>
      </w:r>
    </w:p>
    <w:bookmarkEnd w:id="715"/>
    <w:bookmarkStart w:name="z864" w:id="716"/>
    <w:p>
      <w:pPr>
        <w:spacing w:after="0"/>
        <w:ind w:left="0"/>
        <w:jc w:val="both"/>
      </w:pPr>
      <w:r>
        <w:rPr>
          <w:rFonts w:ascii="Times New Roman"/>
          <w:b w:val="false"/>
          <w:i w:val="false"/>
          <w:color w:val="000000"/>
          <w:sz w:val="28"/>
        </w:rPr>
        <w:t>
                                                                                                       Форма</w:t>
      </w:r>
    </w:p>
    <w:bookmarkEnd w:id="716"/>
    <w:bookmarkStart w:name="z865" w:id="717"/>
    <w:p>
      <w:pPr>
        <w:spacing w:after="0"/>
        <w:ind w:left="0"/>
        <w:jc w:val="both"/>
      </w:pPr>
      <w:r>
        <w:rPr>
          <w:rFonts w:ascii="Times New Roman"/>
          <w:b w:val="false"/>
          <w:i w:val="false"/>
          <w:color w:val="000000"/>
          <w:sz w:val="28"/>
        </w:rPr>
        <w:t>
                                     Отчет о прибылях и убытках по пенсионным активам</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(полное наименование единого накопительного пенсионного фонда,</w:t>
      </w:r>
      <w:r>
        <w:br/>
      </w:r>
      <w:r>
        <w:rPr>
          <w:rFonts w:ascii="Times New Roman"/>
          <w:b w:val="false"/>
          <w:i w:val="false"/>
          <w:color w:val="000000"/>
          <w:sz w:val="28"/>
        </w:rPr>
        <w:t xml:space="preserve">                               добровольного накопительного пенсионного фонда)</w:t>
      </w:r>
      <w:r>
        <w:br/>
      </w:r>
      <w:r>
        <w:rPr>
          <w:rFonts w:ascii="Times New Roman"/>
          <w:b w:val="false"/>
          <w:i w:val="false"/>
          <w:color w:val="000000"/>
          <w:sz w:val="28"/>
        </w:rPr>
        <w:t xml:space="preserve">                               по состоянию на "___" ____________ _____ года</w:t>
      </w:r>
    </w:p>
    <w:bookmarkEnd w:id="717"/>
    <w:bookmarkStart w:name="z866" w:id="718"/>
    <w:p>
      <w:pPr>
        <w:spacing w:after="0"/>
        <w:ind w:left="0"/>
        <w:jc w:val="both"/>
      </w:pPr>
      <w:r>
        <w:rPr>
          <w:rFonts w:ascii="Times New Roman"/>
          <w:b w:val="false"/>
          <w:i w:val="false"/>
          <w:color w:val="000000"/>
          <w:sz w:val="28"/>
        </w:rPr>
        <w:t>
                                                                                                                                     (в тысячах тенге)</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111"/>
        <w:gridCol w:w="3014"/>
        <w:gridCol w:w="3262"/>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19"/>
          <w:p>
            <w:pPr>
              <w:spacing w:after="20"/>
              <w:ind w:left="20"/>
              <w:jc w:val="both"/>
            </w:pPr>
            <w:r>
              <w:rPr>
                <w:rFonts w:ascii="Times New Roman"/>
                <w:b w:val="false"/>
                <w:i w:val="false"/>
                <w:color w:val="000000"/>
                <w:sz w:val="20"/>
              </w:rPr>
              <w:t>
Наименование статьи</w:t>
            </w:r>
          </w:p>
          <w:bookmarkEnd w:id="719"/>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20"/>
          <w:p>
            <w:pPr>
              <w:spacing w:after="20"/>
              <w:ind w:left="20"/>
              <w:jc w:val="both"/>
            </w:pPr>
            <w:r>
              <w:rPr>
                <w:rFonts w:ascii="Times New Roman"/>
                <w:b w:val="false"/>
                <w:i w:val="false"/>
                <w:color w:val="000000"/>
                <w:sz w:val="20"/>
              </w:rPr>
              <w:t>
1</w:t>
            </w:r>
          </w:p>
          <w:bookmarkEnd w:id="72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21"/>
          <w:p>
            <w:pPr>
              <w:spacing w:after="20"/>
              <w:ind w:left="20"/>
              <w:jc w:val="both"/>
            </w:pPr>
            <w:r>
              <w:rPr>
                <w:rFonts w:ascii="Times New Roman"/>
                <w:b w:val="false"/>
                <w:i w:val="false"/>
                <w:color w:val="000000"/>
                <w:sz w:val="20"/>
              </w:rPr>
              <w:t>
Чистые пенсионные активы на начало периода</w:t>
            </w:r>
          </w:p>
          <w:bookmarkEnd w:id="721"/>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22"/>
          <w:p>
            <w:pPr>
              <w:spacing w:after="20"/>
              <w:ind w:left="20"/>
              <w:jc w:val="both"/>
            </w:pPr>
            <w:r>
              <w:rPr>
                <w:rFonts w:ascii="Times New Roman"/>
                <w:b w:val="false"/>
                <w:i w:val="false"/>
                <w:color w:val="000000"/>
                <w:sz w:val="20"/>
              </w:rPr>
              <w:t>
Пенсионные взносы</w:t>
            </w:r>
          </w:p>
          <w:bookmarkEnd w:id="722"/>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23"/>
          <w:p>
            <w:pPr>
              <w:spacing w:after="20"/>
              <w:ind w:left="20"/>
              <w:jc w:val="both"/>
            </w:pPr>
            <w:r>
              <w:rPr>
                <w:rFonts w:ascii="Times New Roman"/>
                <w:b w:val="false"/>
                <w:i w:val="false"/>
                <w:color w:val="000000"/>
                <w:sz w:val="20"/>
              </w:rPr>
              <w:t>
в том числе:</w:t>
            </w:r>
          </w:p>
          <w:bookmarkEnd w:id="723"/>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24"/>
          <w:p>
            <w:pPr>
              <w:spacing w:after="20"/>
              <w:ind w:left="20"/>
              <w:jc w:val="both"/>
            </w:pPr>
            <w:r>
              <w:rPr>
                <w:rFonts w:ascii="Times New Roman"/>
                <w:b w:val="false"/>
                <w:i w:val="false"/>
                <w:color w:val="000000"/>
                <w:sz w:val="20"/>
              </w:rPr>
              <w:t>
обязательные</w:t>
            </w:r>
          </w:p>
          <w:bookmarkEnd w:id="724"/>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25"/>
          <w:p>
            <w:pPr>
              <w:spacing w:after="20"/>
              <w:ind w:left="20"/>
              <w:jc w:val="both"/>
            </w:pPr>
            <w:r>
              <w:rPr>
                <w:rFonts w:ascii="Times New Roman"/>
                <w:b w:val="false"/>
                <w:i w:val="false"/>
                <w:color w:val="000000"/>
                <w:sz w:val="20"/>
              </w:rPr>
              <w:t>
обязательные профессиональные</w:t>
            </w:r>
          </w:p>
          <w:bookmarkEnd w:id="725"/>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26"/>
          <w:p>
            <w:pPr>
              <w:spacing w:after="20"/>
              <w:ind w:left="20"/>
              <w:jc w:val="both"/>
            </w:pPr>
            <w:r>
              <w:rPr>
                <w:rFonts w:ascii="Times New Roman"/>
                <w:b w:val="false"/>
                <w:i w:val="false"/>
                <w:color w:val="000000"/>
                <w:sz w:val="20"/>
              </w:rPr>
              <w:t>
добровольные</w:t>
            </w:r>
          </w:p>
          <w:bookmarkEnd w:id="726"/>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27"/>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bookmarkEnd w:id="727"/>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28"/>
          <w:p>
            <w:pPr>
              <w:spacing w:after="20"/>
              <w:ind w:left="20"/>
              <w:jc w:val="both"/>
            </w:pPr>
            <w:r>
              <w:rPr>
                <w:rFonts w:ascii="Times New Roman"/>
                <w:b w:val="false"/>
                <w:i w:val="false"/>
                <w:color w:val="000000"/>
                <w:sz w:val="20"/>
              </w:rPr>
              <w:t>
Доходы в виде вознаграждения по размещенным вкладам</w:t>
            </w:r>
          </w:p>
          <w:bookmarkEnd w:id="728"/>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29"/>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bookmarkEnd w:id="729"/>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30"/>
          <w:p>
            <w:pPr>
              <w:spacing w:after="20"/>
              <w:ind w:left="20"/>
              <w:jc w:val="both"/>
            </w:pPr>
            <w:r>
              <w:rPr>
                <w:rFonts w:ascii="Times New Roman"/>
                <w:b w:val="false"/>
                <w:i w:val="false"/>
                <w:color w:val="000000"/>
                <w:sz w:val="20"/>
              </w:rPr>
              <w:t>
Доходы по операциям "обратное РЕПО"</w:t>
            </w:r>
          </w:p>
          <w:bookmarkEnd w:id="73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31"/>
          <w:p>
            <w:pPr>
              <w:spacing w:after="20"/>
              <w:ind w:left="20"/>
              <w:jc w:val="both"/>
            </w:pPr>
            <w:r>
              <w:rPr>
                <w:rFonts w:ascii="Times New Roman"/>
                <w:b w:val="false"/>
                <w:i w:val="false"/>
                <w:color w:val="000000"/>
                <w:sz w:val="20"/>
              </w:rPr>
              <w:t>
Доходы в виде дивидендов по акциям</w:t>
            </w:r>
          </w:p>
          <w:bookmarkEnd w:id="731"/>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32"/>
          <w:p>
            <w:pPr>
              <w:spacing w:after="20"/>
              <w:ind w:left="20"/>
              <w:jc w:val="both"/>
            </w:pPr>
            <w:r>
              <w:rPr>
                <w:rFonts w:ascii="Times New Roman"/>
                <w:b w:val="false"/>
                <w:i w:val="false"/>
                <w:color w:val="000000"/>
                <w:sz w:val="20"/>
              </w:rPr>
              <w:t>
Доход (расход) от купли-продажи ценных бумаг (нетто)</w:t>
            </w:r>
          </w:p>
          <w:bookmarkEnd w:id="732"/>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33"/>
          <w:p>
            <w:pPr>
              <w:spacing w:after="20"/>
              <w:ind w:left="20"/>
              <w:jc w:val="both"/>
            </w:pPr>
            <w:r>
              <w:rPr>
                <w:rFonts w:ascii="Times New Roman"/>
                <w:b w:val="false"/>
                <w:i w:val="false"/>
                <w:color w:val="000000"/>
                <w:sz w:val="20"/>
              </w:rPr>
              <w:t>
Доходы (расходы) от переоценки (нетто)</w:t>
            </w:r>
          </w:p>
          <w:bookmarkEnd w:id="733"/>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34"/>
          <w:p>
            <w:pPr>
              <w:spacing w:after="20"/>
              <w:ind w:left="20"/>
              <w:jc w:val="both"/>
            </w:pPr>
            <w:r>
              <w:rPr>
                <w:rFonts w:ascii="Times New Roman"/>
                <w:b w:val="false"/>
                <w:i w:val="false"/>
                <w:color w:val="000000"/>
                <w:sz w:val="20"/>
              </w:rPr>
              <w:t>
в том числе:</w:t>
            </w:r>
          </w:p>
          <w:bookmarkEnd w:id="734"/>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35"/>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bookmarkEnd w:id="735"/>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36"/>
          <w:p>
            <w:pPr>
              <w:spacing w:after="20"/>
              <w:ind w:left="20"/>
              <w:jc w:val="both"/>
            </w:pPr>
            <w:r>
              <w:rPr>
                <w:rFonts w:ascii="Times New Roman"/>
                <w:b w:val="false"/>
                <w:i w:val="false"/>
                <w:color w:val="000000"/>
                <w:sz w:val="20"/>
              </w:rPr>
              <w:t>
от переоценки иностранной валюты</w:t>
            </w:r>
          </w:p>
          <w:bookmarkEnd w:id="736"/>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37"/>
          <w:p>
            <w:pPr>
              <w:spacing w:after="20"/>
              <w:ind w:left="20"/>
              <w:jc w:val="both"/>
            </w:pPr>
            <w:r>
              <w:rPr>
                <w:rFonts w:ascii="Times New Roman"/>
                <w:b w:val="false"/>
                <w:i w:val="false"/>
                <w:color w:val="000000"/>
                <w:sz w:val="20"/>
              </w:rPr>
              <w:t>
от переоценки прочих активов</w:t>
            </w:r>
          </w:p>
          <w:bookmarkEnd w:id="737"/>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38"/>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bookmarkEnd w:id="738"/>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39"/>
          <w:p>
            <w:pPr>
              <w:spacing w:after="20"/>
              <w:ind w:left="20"/>
              <w:jc w:val="both"/>
            </w:pPr>
            <w:r>
              <w:rPr>
                <w:rFonts w:ascii="Times New Roman"/>
                <w:b w:val="false"/>
                <w:i w:val="false"/>
                <w:color w:val="000000"/>
                <w:sz w:val="20"/>
              </w:rPr>
              <w:t>
Доходы в виде вознаграждения по прочим финансовым активам</w:t>
            </w:r>
          </w:p>
          <w:bookmarkEnd w:id="739"/>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40"/>
          <w:p>
            <w:pPr>
              <w:spacing w:after="20"/>
              <w:ind w:left="20"/>
              <w:jc w:val="both"/>
            </w:pPr>
            <w:r>
              <w:rPr>
                <w:rFonts w:ascii="Times New Roman"/>
                <w:b w:val="false"/>
                <w:i w:val="false"/>
                <w:color w:val="000000"/>
                <w:sz w:val="20"/>
              </w:rPr>
              <w:t>
Доходы в виде пени и штрафов</w:t>
            </w:r>
          </w:p>
          <w:bookmarkEnd w:id="74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41"/>
          <w:p>
            <w:pPr>
              <w:spacing w:after="20"/>
              <w:ind w:left="20"/>
              <w:jc w:val="both"/>
            </w:pPr>
            <w:r>
              <w:rPr>
                <w:rFonts w:ascii="Times New Roman"/>
                <w:b w:val="false"/>
                <w:i w:val="false"/>
                <w:color w:val="000000"/>
                <w:sz w:val="20"/>
              </w:rPr>
              <w:t>
в том числе:</w:t>
            </w:r>
          </w:p>
          <w:bookmarkEnd w:id="741"/>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42"/>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bookmarkEnd w:id="742"/>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43"/>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bookmarkEnd w:id="743"/>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44"/>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bookmarkEnd w:id="744"/>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45"/>
          <w:p>
            <w:pPr>
              <w:spacing w:after="20"/>
              <w:ind w:left="20"/>
              <w:jc w:val="both"/>
            </w:pPr>
            <w:r>
              <w:rPr>
                <w:rFonts w:ascii="Times New Roman"/>
                <w:b w:val="false"/>
                <w:i w:val="false"/>
                <w:color w:val="000000"/>
                <w:sz w:val="20"/>
              </w:rPr>
              <w:t>
за ненадлежащее управление пенсионными активами</w:t>
            </w:r>
          </w:p>
          <w:bookmarkEnd w:id="745"/>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46"/>
          <w:p>
            <w:pPr>
              <w:spacing w:after="20"/>
              <w:ind w:left="20"/>
              <w:jc w:val="both"/>
            </w:pPr>
            <w:r>
              <w:rPr>
                <w:rFonts w:ascii="Times New Roman"/>
                <w:b w:val="false"/>
                <w:i w:val="false"/>
                <w:color w:val="000000"/>
                <w:sz w:val="20"/>
              </w:rPr>
              <w:t>
Прочие доходы от инвестиционной деятельности</w:t>
            </w:r>
          </w:p>
          <w:bookmarkEnd w:id="746"/>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47"/>
          <w:p>
            <w:pPr>
              <w:spacing w:after="20"/>
              <w:ind w:left="20"/>
              <w:jc w:val="both"/>
            </w:pPr>
            <w:r>
              <w:rPr>
                <w:rFonts w:ascii="Times New Roman"/>
                <w:b w:val="false"/>
                <w:i w:val="false"/>
                <w:color w:val="000000"/>
                <w:sz w:val="20"/>
              </w:rPr>
              <w:t>
Прочие поступления</w:t>
            </w:r>
          </w:p>
          <w:bookmarkEnd w:id="747"/>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48"/>
          <w:p>
            <w:pPr>
              <w:spacing w:after="20"/>
              <w:ind w:left="20"/>
              <w:jc w:val="both"/>
            </w:pPr>
            <w:r>
              <w:rPr>
                <w:rFonts w:ascii="Times New Roman"/>
                <w:b w:val="false"/>
                <w:i w:val="false"/>
                <w:color w:val="000000"/>
                <w:sz w:val="20"/>
              </w:rPr>
              <w:t>
Итого доходов</w:t>
            </w:r>
          </w:p>
          <w:bookmarkEnd w:id="748"/>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49"/>
          <w:p>
            <w:pPr>
              <w:spacing w:after="20"/>
              <w:ind w:left="20"/>
              <w:jc w:val="both"/>
            </w:pPr>
            <w:r>
              <w:rPr>
                <w:rFonts w:ascii="Times New Roman"/>
                <w:b w:val="false"/>
                <w:i w:val="false"/>
                <w:color w:val="000000"/>
                <w:sz w:val="20"/>
              </w:rPr>
              <w:t>
Пенсии, выплаченные или подлежащие выплате</w:t>
            </w:r>
          </w:p>
          <w:bookmarkEnd w:id="749"/>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50"/>
          <w:p>
            <w:pPr>
              <w:spacing w:after="20"/>
              <w:ind w:left="20"/>
              <w:jc w:val="both"/>
            </w:pPr>
            <w:r>
              <w:rPr>
                <w:rFonts w:ascii="Times New Roman"/>
                <w:b w:val="false"/>
                <w:i w:val="false"/>
                <w:color w:val="000000"/>
                <w:sz w:val="20"/>
              </w:rPr>
              <w:t>
в том числе:</w:t>
            </w:r>
          </w:p>
          <w:bookmarkEnd w:id="75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51"/>
          <w:p>
            <w:pPr>
              <w:spacing w:after="20"/>
              <w:ind w:left="20"/>
              <w:jc w:val="both"/>
            </w:pPr>
            <w:r>
              <w:rPr>
                <w:rFonts w:ascii="Times New Roman"/>
                <w:b w:val="false"/>
                <w:i w:val="false"/>
                <w:color w:val="000000"/>
                <w:sz w:val="20"/>
              </w:rPr>
              <w:t>
по возрасту</w:t>
            </w:r>
          </w:p>
          <w:bookmarkEnd w:id="751"/>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52"/>
          <w:p>
            <w:pPr>
              <w:spacing w:after="20"/>
              <w:ind w:left="20"/>
              <w:jc w:val="both"/>
            </w:pPr>
            <w:r>
              <w:rPr>
                <w:rFonts w:ascii="Times New Roman"/>
                <w:b w:val="false"/>
                <w:i w:val="false"/>
                <w:color w:val="000000"/>
                <w:sz w:val="20"/>
              </w:rPr>
              <w:t>
на погребение</w:t>
            </w:r>
          </w:p>
          <w:bookmarkEnd w:id="752"/>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53"/>
          <w:p>
            <w:pPr>
              <w:spacing w:after="20"/>
              <w:ind w:left="20"/>
              <w:jc w:val="both"/>
            </w:pPr>
            <w:r>
              <w:rPr>
                <w:rFonts w:ascii="Times New Roman"/>
                <w:b w:val="false"/>
                <w:i w:val="false"/>
                <w:color w:val="000000"/>
                <w:sz w:val="20"/>
              </w:rPr>
              <w:t>
по инвалидности</w:t>
            </w:r>
          </w:p>
          <w:bookmarkEnd w:id="753"/>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54"/>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bookmarkEnd w:id="754"/>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55"/>
          <w:p>
            <w:pPr>
              <w:spacing w:after="20"/>
              <w:ind w:left="20"/>
              <w:jc w:val="both"/>
            </w:pPr>
            <w:r>
              <w:rPr>
                <w:rFonts w:ascii="Times New Roman"/>
                <w:b w:val="false"/>
                <w:i w:val="false"/>
                <w:color w:val="000000"/>
                <w:sz w:val="20"/>
              </w:rPr>
              <w:t>
наследникам</w:t>
            </w:r>
          </w:p>
          <w:bookmarkEnd w:id="755"/>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56"/>
          <w:p>
            <w:pPr>
              <w:spacing w:after="20"/>
              <w:ind w:left="20"/>
              <w:jc w:val="both"/>
            </w:pPr>
            <w:r>
              <w:rPr>
                <w:rFonts w:ascii="Times New Roman"/>
                <w:b w:val="false"/>
                <w:i w:val="false"/>
                <w:color w:val="000000"/>
                <w:sz w:val="20"/>
              </w:rPr>
              <w:t>
по выслуге лет</w:t>
            </w:r>
          </w:p>
          <w:bookmarkEnd w:id="756"/>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57"/>
          <w:p>
            <w:pPr>
              <w:spacing w:after="20"/>
              <w:ind w:left="20"/>
              <w:jc w:val="both"/>
            </w:pPr>
            <w:r>
              <w:rPr>
                <w:rFonts w:ascii="Times New Roman"/>
                <w:b w:val="false"/>
                <w:i w:val="false"/>
                <w:color w:val="000000"/>
                <w:sz w:val="20"/>
              </w:rPr>
              <w:t>
в страховые организации</w:t>
            </w:r>
          </w:p>
          <w:bookmarkEnd w:id="757"/>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58"/>
          <w:p>
            <w:pPr>
              <w:spacing w:after="20"/>
              <w:ind w:left="20"/>
              <w:jc w:val="both"/>
            </w:pPr>
            <w:r>
              <w:rPr>
                <w:rFonts w:ascii="Times New Roman"/>
                <w:b w:val="false"/>
                <w:i w:val="false"/>
                <w:color w:val="000000"/>
                <w:sz w:val="20"/>
              </w:rPr>
              <w:t>
прочие</w:t>
            </w:r>
          </w:p>
          <w:bookmarkEnd w:id="758"/>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59"/>
          <w:p>
            <w:pPr>
              <w:spacing w:after="20"/>
              <w:ind w:left="20"/>
              <w:jc w:val="both"/>
            </w:pPr>
            <w:r>
              <w:rPr>
                <w:rFonts w:ascii="Times New Roman"/>
                <w:b w:val="false"/>
                <w:i w:val="false"/>
                <w:color w:val="000000"/>
                <w:sz w:val="20"/>
              </w:rPr>
              <w:t>
Индивидуальный подоходный налог у источника выплаты</w:t>
            </w:r>
          </w:p>
          <w:bookmarkEnd w:id="759"/>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60"/>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bookmarkEnd w:id="76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61"/>
          <w:p>
            <w:pPr>
              <w:spacing w:after="20"/>
              <w:ind w:left="20"/>
              <w:jc w:val="both"/>
            </w:pPr>
            <w:r>
              <w:rPr>
                <w:rFonts w:ascii="Times New Roman"/>
                <w:b w:val="false"/>
                <w:i w:val="false"/>
                <w:color w:val="000000"/>
                <w:sz w:val="20"/>
              </w:rPr>
              <w:t>
в том числе:</w:t>
            </w:r>
          </w:p>
          <w:bookmarkEnd w:id="761"/>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62"/>
          <w:p>
            <w:pPr>
              <w:spacing w:after="20"/>
              <w:ind w:left="20"/>
              <w:jc w:val="both"/>
            </w:pPr>
            <w:r>
              <w:rPr>
                <w:rFonts w:ascii="Times New Roman"/>
                <w:b w:val="false"/>
                <w:i w:val="false"/>
                <w:color w:val="000000"/>
                <w:sz w:val="20"/>
              </w:rPr>
              <w:t>
от пенсионных активов</w:t>
            </w:r>
          </w:p>
          <w:bookmarkEnd w:id="762"/>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63"/>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bookmarkEnd w:id="763"/>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64"/>
          <w:p>
            <w:pPr>
              <w:spacing w:after="20"/>
              <w:ind w:left="20"/>
              <w:jc w:val="both"/>
            </w:pPr>
            <w:r>
              <w:rPr>
                <w:rFonts w:ascii="Times New Roman"/>
                <w:b w:val="false"/>
                <w:i w:val="false"/>
                <w:color w:val="000000"/>
                <w:sz w:val="20"/>
              </w:rPr>
              <w:t>
Переводы пенсионных накоплений в единый и добровольные накопительные пенсионные фонды</w:t>
            </w:r>
          </w:p>
          <w:bookmarkEnd w:id="764"/>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65"/>
          <w:p>
            <w:pPr>
              <w:spacing w:after="20"/>
              <w:ind w:left="20"/>
              <w:jc w:val="both"/>
            </w:pPr>
            <w:r>
              <w:rPr>
                <w:rFonts w:ascii="Times New Roman"/>
                <w:b w:val="false"/>
                <w:i w:val="false"/>
                <w:color w:val="000000"/>
                <w:sz w:val="20"/>
              </w:rPr>
              <w:t>
Прочие расходы от инвестиционной деятельности</w:t>
            </w:r>
          </w:p>
          <w:bookmarkEnd w:id="765"/>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66"/>
          <w:p>
            <w:pPr>
              <w:spacing w:after="20"/>
              <w:ind w:left="20"/>
              <w:jc w:val="both"/>
            </w:pPr>
            <w:r>
              <w:rPr>
                <w:rFonts w:ascii="Times New Roman"/>
                <w:b w:val="false"/>
                <w:i w:val="false"/>
                <w:color w:val="000000"/>
                <w:sz w:val="20"/>
              </w:rPr>
              <w:t>
Прочие расходы</w:t>
            </w:r>
          </w:p>
          <w:bookmarkEnd w:id="766"/>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67"/>
          <w:p>
            <w:pPr>
              <w:spacing w:after="20"/>
              <w:ind w:left="20"/>
              <w:jc w:val="both"/>
            </w:pPr>
            <w:r>
              <w:rPr>
                <w:rFonts w:ascii="Times New Roman"/>
                <w:b w:val="false"/>
                <w:i w:val="false"/>
                <w:color w:val="000000"/>
                <w:sz w:val="20"/>
              </w:rPr>
              <w:t>
Итого расходов</w:t>
            </w:r>
          </w:p>
          <w:bookmarkEnd w:id="767"/>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68"/>
          <w:p>
            <w:pPr>
              <w:spacing w:after="20"/>
              <w:ind w:left="20"/>
              <w:jc w:val="both"/>
            </w:pPr>
            <w:r>
              <w:rPr>
                <w:rFonts w:ascii="Times New Roman"/>
                <w:b w:val="false"/>
                <w:i w:val="false"/>
                <w:color w:val="000000"/>
                <w:sz w:val="20"/>
              </w:rPr>
              <w:t>
Невыясненные суммы (ошибочно зачисленные)</w:t>
            </w:r>
          </w:p>
          <w:bookmarkEnd w:id="768"/>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69"/>
          <w:p>
            <w:pPr>
              <w:spacing w:after="20"/>
              <w:ind w:left="20"/>
              <w:jc w:val="both"/>
            </w:pPr>
            <w:r>
              <w:rPr>
                <w:rFonts w:ascii="Times New Roman"/>
                <w:b w:val="false"/>
                <w:i w:val="false"/>
                <w:color w:val="000000"/>
                <w:sz w:val="20"/>
              </w:rPr>
              <w:t>
Возврат невыясненных сумм</w:t>
            </w:r>
          </w:p>
          <w:bookmarkEnd w:id="769"/>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70"/>
          <w:p>
            <w:pPr>
              <w:spacing w:after="20"/>
              <w:ind w:left="20"/>
              <w:jc w:val="both"/>
            </w:pPr>
            <w:r>
              <w:rPr>
                <w:rFonts w:ascii="Times New Roman"/>
                <w:b w:val="false"/>
                <w:i w:val="false"/>
                <w:color w:val="000000"/>
                <w:sz w:val="20"/>
              </w:rPr>
              <w:t>
Чистые активы на конец периода</w:t>
            </w:r>
          </w:p>
          <w:bookmarkEnd w:id="77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71"/>
          <w:p>
            <w:pPr>
              <w:spacing w:after="20"/>
              <w:ind w:left="20"/>
              <w:jc w:val="both"/>
            </w:pPr>
            <w:r>
              <w:rPr>
                <w:rFonts w:ascii="Times New Roman"/>
                <w:b w:val="false"/>
                <w:i w:val="false"/>
                <w:color w:val="000000"/>
                <w:sz w:val="20"/>
              </w:rPr>
              <w:t>
Изменения в чистых пенсионных активах</w:t>
            </w:r>
          </w:p>
          <w:bookmarkEnd w:id="771"/>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72"/>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772"/>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73"/>
          <w:p>
            <w:pPr>
              <w:spacing w:after="20"/>
              <w:ind w:left="20"/>
              <w:jc w:val="both"/>
            </w:pPr>
            <w:r>
              <w:rPr>
                <w:rFonts w:ascii="Times New Roman"/>
                <w:b w:val="false"/>
                <w:i w:val="false"/>
                <w:color w:val="000000"/>
                <w:sz w:val="20"/>
              </w:rPr>
              <w:t>
Главный бухгалтер</w:t>
            </w:r>
          </w:p>
          <w:bookmarkEnd w:id="77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74"/>
          <w:p>
            <w:pPr>
              <w:spacing w:after="20"/>
              <w:ind w:left="20"/>
              <w:jc w:val="both"/>
            </w:pPr>
            <w:r>
              <w:rPr>
                <w:rFonts w:ascii="Times New Roman"/>
                <w:b w:val="false"/>
                <w:i w:val="false"/>
                <w:color w:val="000000"/>
                <w:sz w:val="20"/>
              </w:rPr>
              <w:t>
Исполнитель</w:t>
            </w:r>
          </w:p>
          <w:bookmarkEnd w:id="77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75"/>
          <w:p>
            <w:pPr>
              <w:spacing w:after="20"/>
              <w:ind w:left="20"/>
              <w:jc w:val="both"/>
            </w:pPr>
            <w:r>
              <w:rPr>
                <w:rFonts w:ascii="Times New Roman"/>
                <w:b w:val="false"/>
                <w:i w:val="false"/>
                <w:color w:val="000000"/>
                <w:sz w:val="20"/>
              </w:rPr>
              <w:t>
Телефон исполнителя</w:t>
            </w:r>
          </w:p>
          <w:bookmarkEnd w:id="775"/>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76"/>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(при ее наличии)</w:t>
            </w:r>
          </w:p>
          <w:bookmarkEnd w:id="776"/>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по пенсионным активам"</w:t>
            </w:r>
          </w:p>
        </w:tc>
      </w:tr>
    </w:tbl>
    <w:bookmarkStart w:name="z934" w:id="7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по пенсионным активам"</w:t>
      </w:r>
    </w:p>
    <w:bookmarkEnd w:id="777"/>
    <w:bookmarkStart w:name="z935" w:id="778"/>
    <w:p>
      <w:pPr>
        <w:spacing w:after="0"/>
        <w:ind w:left="0"/>
        <w:jc w:val="left"/>
      </w:pPr>
      <w:r>
        <w:rPr>
          <w:rFonts w:ascii="Times New Roman"/>
          <w:b/>
          <w:i w:val="false"/>
          <w:color w:val="000000"/>
        </w:rPr>
        <w:t xml:space="preserve"> Глава 1. Общие положения</w:t>
      </w:r>
    </w:p>
    <w:bookmarkEnd w:id="778"/>
    <w:bookmarkStart w:name="z936" w:id="7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пенсионным активам" (далее – форма).</w:t>
      </w:r>
    </w:p>
    <w:bookmarkEnd w:id="779"/>
    <w:bookmarkStart w:name="z937" w:id="7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780"/>
    <w:bookmarkStart w:name="z938" w:id="78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781"/>
    <w:bookmarkStart w:name="z939" w:id="78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782"/>
    <w:bookmarkStart w:name="z940" w:id="783"/>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783"/>
    <w:bookmarkStart w:name="z941" w:id="784"/>
    <w:p>
      <w:pPr>
        <w:spacing w:after="0"/>
        <w:ind w:left="0"/>
        <w:jc w:val="left"/>
      </w:pPr>
      <w:r>
        <w:rPr>
          <w:rFonts w:ascii="Times New Roman"/>
          <w:b/>
          <w:i w:val="false"/>
          <w:color w:val="000000"/>
        </w:rPr>
        <w:t xml:space="preserve"> Глава 2. Заполнение формы</w:t>
      </w:r>
    </w:p>
    <w:bookmarkEnd w:id="784"/>
    <w:bookmarkStart w:name="z942" w:id="785"/>
    <w:p>
      <w:pPr>
        <w:spacing w:after="0"/>
        <w:ind w:left="0"/>
        <w:jc w:val="both"/>
      </w:pPr>
      <w:r>
        <w:rPr>
          <w:rFonts w:ascii="Times New Roman"/>
          <w:b w:val="false"/>
          <w:i w:val="false"/>
          <w:color w:val="000000"/>
          <w:sz w:val="28"/>
        </w:rPr>
        <w:t>
      6. При заполнении графы 3 указываются примечания.</w:t>
      </w:r>
    </w:p>
    <w:bookmarkEnd w:id="785"/>
    <w:bookmarkStart w:name="z943" w:id="786"/>
    <w:p>
      <w:pPr>
        <w:spacing w:after="0"/>
        <w:ind w:left="0"/>
        <w:jc w:val="both"/>
      </w:pPr>
      <w:r>
        <w:rPr>
          <w:rFonts w:ascii="Times New Roman"/>
          <w:b w:val="false"/>
          <w:i w:val="false"/>
          <w:color w:val="000000"/>
          <w:sz w:val="28"/>
        </w:rPr>
        <w:t>
      7. В графе 3 указываются данные, за период с начала текущего года (с нарастающим итогом).</w:t>
      </w:r>
    </w:p>
    <w:bookmarkEnd w:id="786"/>
    <w:bookmarkStart w:name="z944" w:id="787"/>
    <w:p>
      <w:pPr>
        <w:spacing w:after="0"/>
        <w:ind w:left="0"/>
        <w:jc w:val="both"/>
      </w:pPr>
      <w:r>
        <w:rPr>
          <w:rFonts w:ascii="Times New Roman"/>
          <w:b w:val="false"/>
          <w:i w:val="false"/>
          <w:color w:val="000000"/>
          <w:sz w:val="28"/>
        </w:rPr>
        <w:t>
      8. В графе 4 указываются данные за аналогичный период с начала предыдущего года (с нарастающим итогом).</w:t>
      </w:r>
    </w:p>
    <w:bookmarkEnd w:id="787"/>
    <w:bookmarkStart w:name="z945" w:id="788"/>
    <w:p>
      <w:pPr>
        <w:spacing w:after="0"/>
        <w:ind w:left="0"/>
        <w:jc w:val="both"/>
      </w:pPr>
      <w:r>
        <w:rPr>
          <w:rFonts w:ascii="Times New Roman"/>
          <w:b w:val="false"/>
          <w:i w:val="false"/>
          <w:color w:val="000000"/>
          <w:sz w:val="28"/>
        </w:rPr>
        <w:t xml:space="preserve">
      9. В строках с 1 по 26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948" w:id="78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89"/>
    <w:bookmarkStart w:name="z949" w:id="790"/>
    <w:p>
      <w:pPr>
        <w:spacing w:after="0"/>
        <w:ind w:left="0"/>
        <w:jc w:val="both"/>
      </w:pPr>
      <w:r>
        <w:rPr>
          <w:rFonts w:ascii="Times New Roman"/>
          <w:b w:val="false"/>
          <w:i w:val="false"/>
          <w:color w:val="000000"/>
          <w:sz w:val="28"/>
        </w:rPr>
        <w:t>
                                                       "Бухгалтерский баланс"</w:t>
      </w:r>
    </w:p>
    <w:bookmarkEnd w:id="790"/>
    <w:bookmarkStart w:name="z950" w:id="791"/>
    <w:p>
      <w:pPr>
        <w:spacing w:after="0"/>
        <w:ind w:left="0"/>
        <w:jc w:val="both"/>
      </w:pPr>
      <w:r>
        <w:rPr>
          <w:rFonts w:ascii="Times New Roman"/>
          <w:b w:val="false"/>
          <w:i w:val="false"/>
          <w:color w:val="000000"/>
          <w:sz w:val="28"/>
        </w:rPr>
        <w:t>
                                                 Отчетный период: ____________ _____ года</w:t>
      </w:r>
    </w:p>
    <w:bookmarkEnd w:id="791"/>
    <w:bookmarkStart w:name="z951" w:id="792"/>
    <w:p>
      <w:pPr>
        <w:spacing w:after="0"/>
        <w:ind w:left="0"/>
        <w:jc w:val="both"/>
      </w:pPr>
      <w:r>
        <w:rPr>
          <w:rFonts w:ascii="Times New Roman"/>
          <w:b w:val="false"/>
          <w:i w:val="false"/>
          <w:color w:val="000000"/>
          <w:sz w:val="28"/>
        </w:rPr>
        <w:t>
             Индекс: Ф1-БДиУИП</w:t>
      </w:r>
    </w:p>
    <w:bookmarkEnd w:id="792"/>
    <w:bookmarkStart w:name="z952" w:id="793"/>
    <w:p>
      <w:pPr>
        <w:spacing w:after="0"/>
        <w:ind w:left="0"/>
        <w:jc w:val="both"/>
      </w:pPr>
      <w:r>
        <w:rPr>
          <w:rFonts w:ascii="Times New Roman"/>
          <w:b w:val="false"/>
          <w:i w:val="false"/>
          <w:color w:val="000000"/>
          <w:sz w:val="28"/>
        </w:rPr>
        <w:t>
             Периодичность: ежемесячная</w:t>
      </w:r>
    </w:p>
    <w:bookmarkEnd w:id="793"/>
    <w:bookmarkStart w:name="z953" w:id="794"/>
    <w:p>
      <w:pPr>
        <w:spacing w:after="0"/>
        <w:ind w:left="0"/>
        <w:jc w:val="both"/>
      </w:pPr>
      <w:r>
        <w:rPr>
          <w:rFonts w:ascii="Times New Roman"/>
          <w:b w:val="false"/>
          <w:i w:val="false"/>
          <w:color w:val="000000"/>
          <w:sz w:val="28"/>
        </w:rPr>
        <w:t>
             Представляют: организации, осуществляющие брокерскую и дилерскую деятельность на рынке</w:t>
      </w:r>
      <w:r>
        <w:br/>
      </w:r>
      <w:r>
        <w:rPr>
          <w:rFonts w:ascii="Times New Roman"/>
          <w:b w:val="false"/>
          <w:i w:val="false"/>
          <w:color w:val="000000"/>
          <w:sz w:val="28"/>
        </w:rPr>
        <w:t>ценных бумаг, управляющие инвестиционным портфелем</w:t>
      </w:r>
    </w:p>
    <w:bookmarkEnd w:id="794"/>
    <w:bookmarkStart w:name="z954" w:id="795"/>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795"/>
    <w:bookmarkStart w:name="z955" w:id="796"/>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796"/>
    <w:bookmarkStart w:name="z956" w:id="797"/>
    <w:p>
      <w:pPr>
        <w:spacing w:after="0"/>
        <w:ind w:left="0"/>
        <w:jc w:val="both"/>
      </w:pPr>
      <w:r>
        <w:rPr>
          <w:rFonts w:ascii="Times New Roman"/>
          <w:b w:val="false"/>
          <w:i w:val="false"/>
          <w:color w:val="000000"/>
          <w:sz w:val="28"/>
        </w:rPr>
        <w:t>
             Вид финансовой отчетности: отдельная</w:t>
      </w:r>
    </w:p>
    <w:bookmarkEnd w:id="797"/>
    <w:bookmarkStart w:name="z957" w:id="798"/>
    <w:p>
      <w:pPr>
        <w:spacing w:after="0"/>
        <w:ind w:left="0"/>
        <w:jc w:val="both"/>
      </w:pPr>
      <w:r>
        <w:rPr>
          <w:rFonts w:ascii="Times New Roman"/>
          <w:b w:val="false"/>
          <w:i w:val="false"/>
          <w:color w:val="000000"/>
          <w:sz w:val="28"/>
        </w:rPr>
        <w:t>
                                                                                                       Форма</w:t>
      </w:r>
    </w:p>
    <w:bookmarkEnd w:id="798"/>
    <w:bookmarkStart w:name="z958" w:id="799"/>
    <w:p>
      <w:pPr>
        <w:spacing w:after="0"/>
        <w:ind w:left="0"/>
        <w:jc w:val="both"/>
      </w:pPr>
      <w:r>
        <w:rPr>
          <w:rFonts w:ascii="Times New Roman"/>
          <w:b w:val="false"/>
          <w:i w:val="false"/>
          <w:color w:val="000000"/>
          <w:sz w:val="28"/>
        </w:rPr>
        <w:t>
                                                       Бухгалтерский баланс</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(полное наименование организации)</w:t>
      </w:r>
      <w:r>
        <w:br/>
      </w:r>
      <w:r>
        <w:rPr>
          <w:rFonts w:ascii="Times New Roman"/>
          <w:b w:val="false"/>
          <w:i w:val="false"/>
          <w:color w:val="000000"/>
          <w:sz w:val="28"/>
        </w:rPr>
        <w:t xml:space="preserve">                                     по состоянию на "___" ____________ _____ года</w:t>
      </w:r>
    </w:p>
    <w:bookmarkEnd w:id="799"/>
    <w:bookmarkStart w:name="z959" w:id="800"/>
    <w:p>
      <w:pPr>
        <w:spacing w:after="0"/>
        <w:ind w:left="0"/>
        <w:jc w:val="both"/>
      </w:pPr>
      <w:r>
        <w:rPr>
          <w:rFonts w:ascii="Times New Roman"/>
          <w:b w:val="false"/>
          <w:i w:val="false"/>
          <w:color w:val="000000"/>
          <w:sz w:val="28"/>
        </w:rPr>
        <w:t>
                                                                                                                               (в тысячах тенге)</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4"/>
        <w:gridCol w:w="3368"/>
        <w:gridCol w:w="1339"/>
        <w:gridCol w:w="1339"/>
      </w:tblGrid>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01"/>
          <w:p>
            <w:pPr>
              <w:spacing w:after="20"/>
              <w:ind w:left="20"/>
              <w:jc w:val="both"/>
            </w:pPr>
            <w:r>
              <w:rPr>
                <w:rFonts w:ascii="Times New Roman"/>
                <w:b w:val="false"/>
                <w:i w:val="false"/>
                <w:color w:val="000000"/>
                <w:sz w:val="20"/>
              </w:rPr>
              <w:t>
Наименование статьи</w:t>
            </w:r>
          </w:p>
          <w:bookmarkEnd w:id="80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02"/>
          <w:p>
            <w:pPr>
              <w:spacing w:after="20"/>
              <w:ind w:left="20"/>
              <w:jc w:val="both"/>
            </w:pPr>
            <w:r>
              <w:rPr>
                <w:rFonts w:ascii="Times New Roman"/>
                <w:b w:val="false"/>
                <w:i w:val="false"/>
                <w:color w:val="000000"/>
                <w:sz w:val="20"/>
              </w:rPr>
              <w:t>
1</w:t>
            </w:r>
          </w:p>
          <w:bookmarkEnd w:id="80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03"/>
          <w:p>
            <w:pPr>
              <w:spacing w:after="20"/>
              <w:ind w:left="20"/>
              <w:jc w:val="both"/>
            </w:pPr>
            <w:r>
              <w:rPr>
                <w:rFonts w:ascii="Times New Roman"/>
                <w:b w:val="false"/>
                <w:i w:val="false"/>
                <w:color w:val="000000"/>
                <w:sz w:val="20"/>
              </w:rPr>
              <w:t>
Активы</w:t>
            </w:r>
          </w:p>
          <w:bookmarkEnd w:id="80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04"/>
          <w:p>
            <w:pPr>
              <w:spacing w:after="20"/>
              <w:ind w:left="20"/>
              <w:jc w:val="both"/>
            </w:pPr>
            <w:r>
              <w:rPr>
                <w:rFonts w:ascii="Times New Roman"/>
                <w:b w:val="false"/>
                <w:i w:val="false"/>
                <w:color w:val="000000"/>
                <w:sz w:val="20"/>
              </w:rPr>
              <w:t>
Денежные средства и эквиваленты денежных средств</w:t>
            </w:r>
          </w:p>
          <w:bookmarkEnd w:id="80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05"/>
          <w:p>
            <w:pPr>
              <w:spacing w:after="20"/>
              <w:ind w:left="20"/>
              <w:jc w:val="both"/>
            </w:pPr>
            <w:r>
              <w:rPr>
                <w:rFonts w:ascii="Times New Roman"/>
                <w:b w:val="false"/>
                <w:i w:val="false"/>
                <w:color w:val="000000"/>
                <w:sz w:val="20"/>
              </w:rPr>
              <w:t>
в том числе:</w:t>
            </w:r>
          </w:p>
          <w:bookmarkEnd w:id="80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06"/>
          <w:p>
            <w:pPr>
              <w:spacing w:after="20"/>
              <w:ind w:left="20"/>
              <w:jc w:val="both"/>
            </w:pPr>
            <w:r>
              <w:rPr>
                <w:rFonts w:ascii="Times New Roman"/>
                <w:b w:val="false"/>
                <w:i w:val="false"/>
                <w:color w:val="000000"/>
                <w:sz w:val="20"/>
              </w:rPr>
              <w:t>
наличные деньги в кассе</w:t>
            </w:r>
          </w:p>
          <w:bookmarkEnd w:id="80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07"/>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80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08"/>
          <w:p>
            <w:pPr>
              <w:spacing w:after="20"/>
              <w:ind w:left="20"/>
              <w:jc w:val="both"/>
            </w:pPr>
            <w:r>
              <w:rPr>
                <w:rFonts w:ascii="Times New Roman"/>
                <w:b w:val="false"/>
                <w:i w:val="false"/>
                <w:color w:val="000000"/>
                <w:sz w:val="20"/>
              </w:rPr>
              <w:t>
Аффинированные драгоценные металлы</w:t>
            </w:r>
          </w:p>
          <w:bookmarkEnd w:id="80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09"/>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80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10"/>
          <w:p>
            <w:pPr>
              <w:spacing w:after="20"/>
              <w:ind w:left="20"/>
              <w:jc w:val="both"/>
            </w:pPr>
            <w:r>
              <w:rPr>
                <w:rFonts w:ascii="Times New Roman"/>
                <w:b w:val="false"/>
                <w:i w:val="false"/>
                <w:color w:val="000000"/>
                <w:sz w:val="20"/>
              </w:rPr>
              <w:t>
в том числе:</w:t>
            </w:r>
          </w:p>
          <w:bookmarkEnd w:id="81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11"/>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81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12"/>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81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13"/>
          <w:p>
            <w:pPr>
              <w:spacing w:after="20"/>
              <w:ind w:left="20"/>
              <w:jc w:val="both"/>
            </w:pPr>
            <w:r>
              <w:rPr>
                <w:rFonts w:ascii="Times New Roman"/>
                <w:b w:val="false"/>
                <w:i w:val="false"/>
                <w:color w:val="000000"/>
                <w:sz w:val="20"/>
              </w:rPr>
              <w:t>
в том числе:</w:t>
            </w:r>
          </w:p>
          <w:bookmarkEnd w:id="81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14"/>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81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15"/>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bookmarkEnd w:id="81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16"/>
          <w:p>
            <w:pPr>
              <w:spacing w:after="20"/>
              <w:ind w:left="20"/>
              <w:jc w:val="both"/>
            </w:pPr>
            <w:r>
              <w:rPr>
                <w:rFonts w:ascii="Times New Roman"/>
                <w:b w:val="false"/>
                <w:i w:val="false"/>
                <w:color w:val="000000"/>
                <w:sz w:val="20"/>
              </w:rPr>
              <w:t>
в том числе:</w:t>
            </w:r>
          </w:p>
          <w:bookmarkEnd w:id="81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17"/>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81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18"/>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bookmarkEnd w:id="81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19"/>
          <w:p>
            <w:pPr>
              <w:spacing w:after="20"/>
              <w:ind w:left="20"/>
              <w:jc w:val="both"/>
            </w:pPr>
            <w:r>
              <w:rPr>
                <w:rFonts w:ascii="Times New Roman"/>
                <w:b w:val="false"/>
                <w:i w:val="false"/>
                <w:color w:val="000000"/>
                <w:sz w:val="20"/>
              </w:rPr>
              <w:t>
в том числе:</w:t>
            </w:r>
          </w:p>
          <w:bookmarkEnd w:id="81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20"/>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82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21"/>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bookmarkEnd w:id="82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22"/>
          <w:p>
            <w:pPr>
              <w:spacing w:after="20"/>
              <w:ind w:left="20"/>
              <w:jc w:val="both"/>
            </w:pPr>
            <w:r>
              <w:rPr>
                <w:rFonts w:ascii="Times New Roman"/>
                <w:b w:val="false"/>
                <w:i w:val="false"/>
                <w:color w:val="000000"/>
                <w:sz w:val="20"/>
              </w:rPr>
              <w:t>
в том числе:</w:t>
            </w:r>
          </w:p>
          <w:bookmarkEnd w:id="82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23"/>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82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24"/>
          <w:p>
            <w:pPr>
              <w:spacing w:after="20"/>
              <w:ind w:left="20"/>
              <w:jc w:val="both"/>
            </w:pPr>
            <w:r>
              <w:rPr>
                <w:rFonts w:ascii="Times New Roman"/>
                <w:b w:val="false"/>
                <w:i w:val="false"/>
                <w:color w:val="000000"/>
                <w:sz w:val="20"/>
              </w:rPr>
              <w:t>
Инвестиционное имущество</w:t>
            </w:r>
          </w:p>
          <w:bookmarkEnd w:id="82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25"/>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bookmarkEnd w:id="82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26"/>
          <w:p>
            <w:pPr>
              <w:spacing w:after="20"/>
              <w:ind w:left="20"/>
              <w:jc w:val="both"/>
            </w:pPr>
            <w:r>
              <w:rPr>
                <w:rFonts w:ascii="Times New Roman"/>
                <w:b w:val="false"/>
                <w:i w:val="false"/>
                <w:color w:val="000000"/>
                <w:sz w:val="20"/>
              </w:rPr>
              <w:t>
Запасы</w:t>
            </w:r>
          </w:p>
          <w:bookmarkEnd w:id="82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27"/>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82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28"/>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82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29"/>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82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30"/>
          <w:p>
            <w:pPr>
              <w:spacing w:after="20"/>
              <w:ind w:left="20"/>
              <w:jc w:val="both"/>
            </w:pPr>
            <w:r>
              <w:rPr>
                <w:rFonts w:ascii="Times New Roman"/>
                <w:b w:val="false"/>
                <w:i w:val="false"/>
                <w:color w:val="000000"/>
                <w:sz w:val="20"/>
              </w:rPr>
              <w:t>
Дебиторская задолженность</w:t>
            </w:r>
          </w:p>
          <w:bookmarkEnd w:id="83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31"/>
          <w:p>
            <w:pPr>
              <w:spacing w:after="20"/>
              <w:ind w:left="20"/>
              <w:jc w:val="both"/>
            </w:pPr>
            <w:r>
              <w:rPr>
                <w:rFonts w:ascii="Times New Roman"/>
                <w:b w:val="false"/>
                <w:i w:val="false"/>
                <w:color w:val="000000"/>
                <w:sz w:val="20"/>
              </w:rPr>
              <w:t>
Начисленные комиссионные вознаграждения к получению</w:t>
            </w:r>
          </w:p>
          <w:bookmarkEnd w:id="83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32"/>
          <w:p>
            <w:pPr>
              <w:spacing w:after="20"/>
              <w:ind w:left="20"/>
              <w:jc w:val="both"/>
            </w:pPr>
            <w:r>
              <w:rPr>
                <w:rFonts w:ascii="Times New Roman"/>
                <w:b w:val="false"/>
                <w:i w:val="false"/>
                <w:color w:val="000000"/>
                <w:sz w:val="20"/>
              </w:rPr>
              <w:t>
в том числе:</w:t>
            </w:r>
          </w:p>
          <w:bookmarkEnd w:id="83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33"/>
          <w:p>
            <w:pPr>
              <w:spacing w:after="20"/>
              <w:ind w:left="20"/>
              <w:jc w:val="both"/>
            </w:pPr>
            <w:r>
              <w:rPr>
                <w:rFonts w:ascii="Times New Roman"/>
                <w:b w:val="false"/>
                <w:i w:val="false"/>
                <w:color w:val="000000"/>
                <w:sz w:val="20"/>
              </w:rPr>
              <w:t>
от консалтинговых услуг, в том числе:</w:t>
            </w:r>
          </w:p>
          <w:bookmarkEnd w:id="83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834"/>
          <w:p>
            <w:pPr>
              <w:spacing w:after="20"/>
              <w:ind w:left="20"/>
              <w:jc w:val="both"/>
            </w:pPr>
            <w:r>
              <w:rPr>
                <w:rFonts w:ascii="Times New Roman"/>
                <w:b w:val="false"/>
                <w:i w:val="false"/>
                <w:color w:val="000000"/>
                <w:sz w:val="20"/>
              </w:rPr>
              <w:t>
аффилированным лицам</w:t>
            </w:r>
          </w:p>
          <w:bookmarkEnd w:id="83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35"/>
          <w:p>
            <w:pPr>
              <w:spacing w:after="20"/>
              <w:ind w:left="20"/>
              <w:jc w:val="both"/>
            </w:pPr>
            <w:r>
              <w:rPr>
                <w:rFonts w:ascii="Times New Roman"/>
                <w:b w:val="false"/>
                <w:i w:val="false"/>
                <w:color w:val="000000"/>
                <w:sz w:val="20"/>
              </w:rPr>
              <w:t>
прочим клиентам</w:t>
            </w:r>
          </w:p>
          <w:bookmarkEnd w:id="83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36"/>
          <w:p>
            <w:pPr>
              <w:spacing w:after="20"/>
              <w:ind w:left="20"/>
              <w:jc w:val="both"/>
            </w:pPr>
            <w:r>
              <w:rPr>
                <w:rFonts w:ascii="Times New Roman"/>
                <w:b w:val="false"/>
                <w:i w:val="false"/>
                <w:color w:val="000000"/>
                <w:sz w:val="20"/>
              </w:rPr>
              <w:t>
от услуг представителя держателей облигаций</w:t>
            </w:r>
          </w:p>
          <w:bookmarkEnd w:id="83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37"/>
          <w:p>
            <w:pPr>
              <w:spacing w:after="20"/>
              <w:ind w:left="20"/>
              <w:jc w:val="both"/>
            </w:pPr>
            <w:r>
              <w:rPr>
                <w:rFonts w:ascii="Times New Roman"/>
                <w:b w:val="false"/>
                <w:i w:val="false"/>
                <w:color w:val="000000"/>
                <w:sz w:val="20"/>
              </w:rPr>
              <w:t>
от услуг андеррайтера</w:t>
            </w:r>
          </w:p>
          <w:bookmarkEnd w:id="83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38"/>
          <w:p>
            <w:pPr>
              <w:spacing w:after="20"/>
              <w:ind w:left="20"/>
              <w:jc w:val="both"/>
            </w:pPr>
            <w:r>
              <w:rPr>
                <w:rFonts w:ascii="Times New Roman"/>
                <w:b w:val="false"/>
                <w:i w:val="false"/>
                <w:color w:val="000000"/>
                <w:sz w:val="20"/>
              </w:rPr>
              <w:t>
от брокерских услуг</w:t>
            </w:r>
          </w:p>
          <w:bookmarkEnd w:id="83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39"/>
          <w:p>
            <w:pPr>
              <w:spacing w:after="20"/>
              <w:ind w:left="20"/>
              <w:jc w:val="both"/>
            </w:pPr>
            <w:r>
              <w:rPr>
                <w:rFonts w:ascii="Times New Roman"/>
                <w:b w:val="false"/>
                <w:i w:val="false"/>
                <w:color w:val="000000"/>
                <w:sz w:val="20"/>
              </w:rPr>
              <w:t>
от управления активами</w:t>
            </w:r>
          </w:p>
          <w:bookmarkEnd w:id="83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40"/>
          <w:p>
            <w:pPr>
              <w:spacing w:after="20"/>
              <w:ind w:left="20"/>
              <w:jc w:val="both"/>
            </w:pPr>
            <w:r>
              <w:rPr>
                <w:rFonts w:ascii="Times New Roman"/>
                <w:b w:val="false"/>
                <w:i w:val="false"/>
                <w:color w:val="000000"/>
                <w:sz w:val="20"/>
              </w:rPr>
              <w:t>
от услуг маркет-мейкера</w:t>
            </w:r>
          </w:p>
          <w:bookmarkEnd w:id="84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41"/>
          <w:p>
            <w:pPr>
              <w:spacing w:after="20"/>
              <w:ind w:left="20"/>
              <w:jc w:val="both"/>
            </w:pPr>
            <w:r>
              <w:rPr>
                <w:rFonts w:ascii="Times New Roman"/>
                <w:b w:val="false"/>
                <w:i w:val="false"/>
                <w:color w:val="000000"/>
                <w:sz w:val="20"/>
              </w:rPr>
              <w:t>
от пенсионных активов</w:t>
            </w:r>
          </w:p>
          <w:bookmarkEnd w:id="84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42"/>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84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43"/>
          <w:p>
            <w:pPr>
              <w:spacing w:after="20"/>
              <w:ind w:left="20"/>
              <w:jc w:val="both"/>
            </w:pPr>
            <w:r>
              <w:rPr>
                <w:rFonts w:ascii="Times New Roman"/>
                <w:b w:val="false"/>
                <w:i w:val="false"/>
                <w:color w:val="000000"/>
                <w:sz w:val="20"/>
              </w:rPr>
              <w:t>
прочие</w:t>
            </w:r>
          </w:p>
          <w:bookmarkEnd w:id="84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44"/>
          <w:p>
            <w:pPr>
              <w:spacing w:after="20"/>
              <w:ind w:left="20"/>
              <w:jc w:val="both"/>
            </w:pPr>
            <w:r>
              <w:rPr>
                <w:rFonts w:ascii="Times New Roman"/>
                <w:b w:val="false"/>
                <w:i w:val="false"/>
                <w:color w:val="000000"/>
                <w:sz w:val="20"/>
              </w:rPr>
              <w:t>
Производные финансовые инструменты</w:t>
            </w:r>
          </w:p>
          <w:bookmarkEnd w:id="84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45"/>
          <w:p>
            <w:pPr>
              <w:spacing w:after="20"/>
              <w:ind w:left="20"/>
              <w:jc w:val="both"/>
            </w:pPr>
            <w:r>
              <w:rPr>
                <w:rFonts w:ascii="Times New Roman"/>
                <w:b w:val="false"/>
                <w:i w:val="false"/>
                <w:color w:val="000000"/>
                <w:sz w:val="20"/>
              </w:rPr>
              <w:t>
в том числе:</w:t>
            </w:r>
          </w:p>
          <w:bookmarkEnd w:id="84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46"/>
          <w:p>
            <w:pPr>
              <w:spacing w:after="20"/>
              <w:ind w:left="20"/>
              <w:jc w:val="both"/>
            </w:pPr>
            <w:r>
              <w:rPr>
                <w:rFonts w:ascii="Times New Roman"/>
                <w:b w:val="false"/>
                <w:i w:val="false"/>
                <w:color w:val="000000"/>
                <w:sz w:val="20"/>
              </w:rPr>
              <w:t>
требования по сделке фьючерсы</w:t>
            </w:r>
          </w:p>
          <w:bookmarkEnd w:id="84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47"/>
          <w:p>
            <w:pPr>
              <w:spacing w:after="20"/>
              <w:ind w:left="20"/>
              <w:jc w:val="both"/>
            </w:pPr>
            <w:r>
              <w:rPr>
                <w:rFonts w:ascii="Times New Roman"/>
                <w:b w:val="false"/>
                <w:i w:val="false"/>
                <w:color w:val="000000"/>
                <w:sz w:val="20"/>
              </w:rPr>
              <w:t>
требования по сделке форварды</w:t>
            </w:r>
          </w:p>
          <w:bookmarkEnd w:id="84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48"/>
          <w:p>
            <w:pPr>
              <w:spacing w:after="20"/>
              <w:ind w:left="20"/>
              <w:jc w:val="both"/>
            </w:pPr>
            <w:r>
              <w:rPr>
                <w:rFonts w:ascii="Times New Roman"/>
                <w:b w:val="false"/>
                <w:i w:val="false"/>
                <w:color w:val="000000"/>
                <w:sz w:val="20"/>
              </w:rPr>
              <w:t>
требования по сделке опционы</w:t>
            </w:r>
          </w:p>
          <w:bookmarkEnd w:id="84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49"/>
          <w:p>
            <w:pPr>
              <w:spacing w:after="20"/>
              <w:ind w:left="20"/>
              <w:jc w:val="both"/>
            </w:pPr>
            <w:r>
              <w:rPr>
                <w:rFonts w:ascii="Times New Roman"/>
                <w:b w:val="false"/>
                <w:i w:val="false"/>
                <w:color w:val="000000"/>
                <w:sz w:val="20"/>
              </w:rPr>
              <w:t>
требования по сделке свопы</w:t>
            </w:r>
          </w:p>
          <w:bookmarkEnd w:id="84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50"/>
          <w:p>
            <w:pPr>
              <w:spacing w:after="20"/>
              <w:ind w:left="20"/>
              <w:jc w:val="both"/>
            </w:pPr>
            <w:r>
              <w:rPr>
                <w:rFonts w:ascii="Times New Roman"/>
                <w:b w:val="false"/>
                <w:i w:val="false"/>
                <w:color w:val="000000"/>
                <w:sz w:val="20"/>
              </w:rPr>
              <w:t>
Текущее налоговое требование</w:t>
            </w:r>
          </w:p>
          <w:bookmarkEnd w:id="85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51"/>
          <w:p>
            <w:pPr>
              <w:spacing w:after="20"/>
              <w:ind w:left="20"/>
              <w:jc w:val="both"/>
            </w:pPr>
            <w:r>
              <w:rPr>
                <w:rFonts w:ascii="Times New Roman"/>
                <w:b w:val="false"/>
                <w:i w:val="false"/>
                <w:color w:val="000000"/>
                <w:sz w:val="20"/>
              </w:rPr>
              <w:t>
Отложенное налоговое требование</w:t>
            </w:r>
          </w:p>
          <w:bookmarkEnd w:id="85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52"/>
          <w:p>
            <w:pPr>
              <w:spacing w:after="20"/>
              <w:ind w:left="20"/>
              <w:jc w:val="both"/>
            </w:pPr>
            <w:r>
              <w:rPr>
                <w:rFonts w:ascii="Times New Roman"/>
                <w:b w:val="false"/>
                <w:i w:val="false"/>
                <w:color w:val="000000"/>
                <w:sz w:val="20"/>
              </w:rPr>
              <w:t>
Авансы выданные и предоплата</w:t>
            </w:r>
          </w:p>
          <w:bookmarkEnd w:id="85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53"/>
          <w:p>
            <w:pPr>
              <w:spacing w:after="20"/>
              <w:ind w:left="20"/>
              <w:jc w:val="both"/>
            </w:pPr>
            <w:r>
              <w:rPr>
                <w:rFonts w:ascii="Times New Roman"/>
                <w:b w:val="false"/>
                <w:i w:val="false"/>
                <w:color w:val="000000"/>
                <w:sz w:val="20"/>
              </w:rPr>
              <w:t>
Прочие активы</w:t>
            </w:r>
          </w:p>
          <w:bookmarkEnd w:id="85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54"/>
          <w:p>
            <w:pPr>
              <w:spacing w:after="20"/>
              <w:ind w:left="20"/>
              <w:jc w:val="both"/>
            </w:pPr>
            <w:r>
              <w:rPr>
                <w:rFonts w:ascii="Times New Roman"/>
                <w:b w:val="false"/>
                <w:i w:val="false"/>
                <w:color w:val="000000"/>
                <w:sz w:val="20"/>
              </w:rPr>
              <w:t>
Итого активы</w:t>
            </w:r>
          </w:p>
          <w:bookmarkEnd w:id="85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55"/>
          <w:p>
            <w:pPr>
              <w:spacing w:after="20"/>
              <w:ind w:left="20"/>
              <w:jc w:val="both"/>
            </w:pPr>
            <w:r>
              <w:rPr>
                <w:rFonts w:ascii="Times New Roman"/>
                <w:b w:val="false"/>
                <w:i w:val="false"/>
                <w:color w:val="000000"/>
                <w:sz w:val="20"/>
              </w:rPr>
              <w:t>
Обязательства</w:t>
            </w:r>
          </w:p>
          <w:bookmarkEnd w:id="85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56"/>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85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57"/>
          <w:p>
            <w:pPr>
              <w:spacing w:after="20"/>
              <w:ind w:left="20"/>
              <w:jc w:val="both"/>
            </w:pPr>
            <w:r>
              <w:rPr>
                <w:rFonts w:ascii="Times New Roman"/>
                <w:b w:val="false"/>
                <w:i w:val="false"/>
                <w:color w:val="000000"/>
                <w:sz w:val="20"/>
              </w:rPr>
              <w:t>
Выпущенные долговые ценные бумаги</w:t>
            </w:r>
          </w:p>
          <w:bookmarkEnd w:id="85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58"/>
          <w:p>
            <w:pPr>
              <w:spacing w:after="20"/>
              <w:ind w:left="20"/>
              <w:jc w:val="both"/>
            </w:pPr>
            <w:r>
              <w:rPr>
                <w:rFonts w:ascii="Times New Roman"/>
                <w:b w:val="false"/>
                <w:i w:val="false"/>
                <w:color w:val="000000"/>
                <w:sz w:val="20"/>
              </w:rPr>
              <w:t>
Займы полученные</w:t>
            </w:r>
          </w:p>
          <w:bookmarkEnd w:id="85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59"/>
          <w:p>
            <w:pPr>
              <w:spacing w:after="20"/>
              <w:ind w:left="20"/>
              <w:jc w:val="both"/>
            </w:pPr>
            <w:r>
              <w:rPr>
                <w:rFonts w:ascii="Times New Roman"/>
                <w:b w:val="false"/>
                <w:i w:val="false"/>
                <w:color w:val="000000"/>
                <w:sz w:val="20"/>
              </w:rPr>
              <w:t>
Субординированный долг</w:t>
            </w:r>
          </w:p>
          <w:bookmarkEnd w:id="85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60"/>
          <w:p>
            <w:pPr>
              <w:spacing w:after="20"/>
              <w:ind w:left="20"/>
              <w:jc w:val="both"/>
            </w:pPr>
            <w:r>
              <w:rPr>
                <w:rFonts w:ascii="Times New Roman"/>
                <w:b w:val="false"/>
                <w:i w:val="false"/>
                <w:color w:val="000000"/>
                <w:sz w:val="20"/>
              </w:rPr>
              <w:t>
Резервы</w:t>
            </w:r>
          </w:p>
          <w:bookmarkEnd w:id="86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61"/>
          <w:p>
            <w:pPr>
              <w:spacing w:after="20"/>
              <w:ind w:left="20"/>
              <w:jc w:val="both"/>
            </w:pPr>
            <w:r>
              <w:rPr>
                <w:rFonts w:ascii="Times New Roman"/>
                <w:b w:val="false"/>
                <w:i w:val="false"/>
                <w:color w:val="000000"/>
                <w:sz w:val="20"/>
              </w:rPr>
              <w:t>
Расчеты с акционерами (по дивидендам)</w:t>
            </w:r>
          </w:p>
          <w:bookmarkEnd w:id="86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62"/>
          <w:p>
            <w:pPr>
              <w:spacing w:after="20"/>
              <w:ind w:left="20"/>
              <w:jc w:val="both"/>
            </w:pPr>
            <w:r>
              <w:rPr>
                <w:rFonts w:ascii="Times New Roman"/>
                <w:b w:val="false"/>
                <w:i w:val="false"/>
                <w:color w:val="000000"/>
                <w:sz w:val="20"/>
              </w:rPr>
              <w:t>
Кредиторская задолженность</w:t>
            </w:r>
          </w:p>
          <w:bookmarkEnd w:id="86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63"/>
          <w:p>
            <w:pPr>
              <w:spacing w:after="20"/>
              <w:ind w:left="20"/>
              <w:jc w:val="both"/>
            </w:pPr>
            <w:r>
              <w:rPr>
                <w:rFonts w:ascii="Times New Roman"/>
                <w:b w:val="false"/>
                <w:i w:val="false"/>
                <w:color w:val="000000"/>
                <w:sz w:val="20"/>
              </w:rPr>
              <w:t>
Начисленные комиссионные расходы к оплате</w:t>
            </w:r>
          </w:p>
          <w:bookmarkEnd w:id="86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64"/>
          <w:p>
            <w:pPr>
              <w:spacing w:after="20"/>
              <w:ind w:left="20"/>
              <w:jc w:val="both"/>
            </w:pPr>
            <w:r>
              <w:rPr>
                <w:rFonts w:ascii="Times New Roman"/>
                <w:b w:val="false"/>
                <w:i w:val="false"/>
                <w:color w:val="000000"/>
                <w:sz w:val="20"/>
              </w:rPr>
              <w:t>
в том числе:</w:t>
            </w:r>
          </w:p>
          <w:bookmarkEnd w:id="86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65"/>
          <w:p>
            <w:pPr>
              <w:spacing w:after="20"/>
              <w:ind w:left="20"/>
              <w:jc w:val="both"/>
            </w:pPr>
            <w:r>
              <w:rPr>
                <w:rFonts w:ascii="Times New Roman"/>
                <w:b w:val="false"/>
                <w:i w:val="false"/>
                <w:color w:val="000000"/>
                <w:sz w:val="20"/>
              </w:rPr>
              <w:t>
по переводным операциям</w:t>
            </w:r>
          </w:p>
          <w:bookmarkEnd w:id="86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66"/>
          <w:p>
            <w:pPr>
              <w:spacing w:after="20"/>
              <w:ind w:left="20"/>
              <w:jc w:val="both"/>
            </w:pPr>
            <w:r>
              <w:rPr>
                <w:rFonts w:ascii="Times New Roman"/>
                <w:b w:val="false"/>
                <w:i w:val="false"/>
                <w:color w:val="000000"/>
                <w:sz w:val="20"/>
              </w:rPr>
              <w:t>
по клиринговым операциям</w:t>
            </w:r>
          </w:p>
          <w:bookmarkEnd w:id="86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67"/>
          <w:p>
            <w:pPr>
              <w:spacing w:after="20"/>
              <w:ind w:left="20"/>
              <w:jc w:val="both"/>
            </w:pPr>
            <w:r>
              <w:rPr>
                <w:rFonts w:ascii="Times New Roman"/>
                <w:b w:val="false"/>
                <w:i w:val="false"/>
                <w:color w:val="000000"/>
                <w:sz w:val="20"/>
              </w:rPr>
              <w:t>
по кассовым операциям</w:t>
            </w:r>
          </w:p>
          <w:bookmarkEnd w:id="86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68"/>
          <w:p>
            <w:pPr>
              <w:spacing w:after="20"/>
              <w:ind w:left="20"/>
              <w:jc w:val="both"/>
            </w:pPr>
            <w:r>
              <w:rPr>
                <w:rFonts w:ascii="Times New Roman"/>
                <w:b w:val="false"/>
                <w:i w:val="false"/>
                <w:color w:val="000000"/>
                <w:sz w:val="20"/>
              </w:rPr>
              <w:t>
по сейфовым операциям</w:t>
            </w:r>
          </w:p>
          <w:bookmarkEnd w:id="86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69"/>
          <w:p>
            <w:pPr>
              <w:spacing w:after="20"/>
              <w:ind w:left="20"/>
              <w:jc w:val="both"/>
            </w:pPr>
            <w:r>
              <w:rPr>
                <w:rFonts w:ascii="Times New Roman"/>
                <w:b w:val="false"/>
                <w:i w:val="false"/>
                <w:color w:val="000000"/>
                <w:sz w:val="20"/>
              </w:rPr>
              <w:t>
по инкассации банкнот, монет и ценностей</w:t>
            </w:r>
          </w:p>
          <w:bookmarkEnd w:id="86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70"/>
          <w:p>
            <w:pPr>
              <w:spacing w:after="20"/>
              <w:ind w:left="20"/>
              <w:jc w:val="both"/>
            </w:pPr>
            <w:r>
              <w:rPr>
                <w:rFonts w:ascii="Times New Roman"/>
                <w:b w:val="false"/>
                <w:i w:val="false"/>
                <w:color w:val="000000"/>
                <w:sz w:val="20"/>
              </w:rPr>
              <w:t>
по доверительным операциям</w:t>
            </w:r>
          </w:p>
          <w:bookmarkEnd w:id="87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71"/>
          <w:p>
            <w:pPr>
              <w:spacing w:after="20"/>
              <w:ind w:left="20"/>
              <w:jc w:val="both"/>
            </w:pPr>
            <w:r>
              <w:rPr>
                <w:rFonts w:ascii="Times New Roman"/>
                <w:b w:val="false"/>
                <w:i w:val="false"/>
                <w:color w:val="000000"/>
                <w:sz w:val="20"/>
              </w:rPr>
              <w:t>
по услугам фондовой биржи</w:t>
            </w:r>
          </w:p>
          <w:bookmarkEnd w:id="87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72"/>
          <w:p>
            <w:pPr>
              <w:spacing w:after="20"/>
              <w:ind w:left="20"/>
              <w:jc w:val="both"/>
            </w:pPr>
            <w:r>
              <w:rPr>
                <w:rFonts w:ascii="Times New Roman"/>
                <w:b w:val="false"/>
                <w:i w:val="false"/>
                <w:color w:val="000000"/>
                <w:sz w:val="20"/>
              </w:rPr>
              <w:t>
по кастодиальному обслуживанию</w:t>
            </w:r>
          </w:p>
          <w:bookmarkEnd w:id="87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73"/>
          <w:p>
            <w:pPr>
              <w:spacing w:after="20"/>
              <w:ind w:left="20"/>
              <w:jc w:val="both"/>
            </w:pPr>
            <w:r>
              <w:rPr>
                <w:rFonts w:ascii="Times New Roman"/>
                <w:b w:val="false"/>
                <w:i w:val="false"/>
                <w:color w:val="000000"/>
                <w:sz w:val="20"/>
              </w:rPr>
              <w:t>
по брокерским услугам</w:t>
            </w:r>
          </w:p>
          <w:bookmarkEnd w:id="87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74"/>
          <w:p>
            <w:pPr>
              <w:spacing w:after="20"/>
              <w:ind w:left="20"/>
              <w:jc w:val="both"/>
            </w:pPr>
            <w:r>
              <w:rPr>
                <w:rFonts w:ascii="Times New Roman"/>
                <w:b w:val="false"/>
                <w:i w:val="false"/>
                <w:color w:val="000000"/>
                <w:sz w:val="20"/>
              </w:rPr>
              <w:t>
по услугам центрального депозитария</w:t>
            </w:r>
          </w:p>
          <w:bookmarkEnd w:id="87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75"/>
          <w:p>
            <w:pPr>
              <w:spacing w:after="20"/>
              <w:ind w:left="20"/>
              <w:jc w:val="both"/>
            </w:pPr>
            <w:r>
              <w:rPr>
                <w:rFonts w:ascii="Times New Roman"/>
                <w:b w:val="false"/>
                <w:i w:val="false"/>
                <w:color w:val="000000"/>
                <w:sz w:val="20"/>
              </w:rPr>
              <w:t>
по услугам единого регистратора</w:t>
            </w:r>
          </w:p>
          <w:bookmarkEnd w:id="87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76"/>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bookmarkEnd w:id="87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77"/>
          <w:p>
            <w:pPr>
              <w:spacing w:after="20"/>
              <w:ind w:left="20"/>
              <w:jc w:val="both"/>
            </w:pPr>
            <w:r>
              <w:rPr>
                <w:rFonts w:ascii="Times New Roman"/>
                <w:b w:val="false"/>
                <w:i w:val="false"/>
                <w:color w:val="000000"/>
                <w:sz w:val="20"/>
              </w:rPr>
              <w:t>
Производные финансовые инструменты</w:t>
            </w:r>
          </w:p>
          <w:bookmarkEnd w:id="87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78"/>
          <w:p>
            <w:pPr>
              <w:spacing w:after="20"/>
              <w:ind w:left="20"/>
              <w:jc w:val="both"/>
            </w:pPr>
            <w:r>
              <w:rPr>
                <w:rFonts w:ascii="Times New Roman"/>
                <w:b w:val="false"/>
                <w:i w:val="false"/>
                <w:color w:val="000000"/>
                <w:sz w:val="20"/>
              </w:rPr>
              <w:t>
в том числе:</w:t>
            </w:r>
          </w:p>
          <w:bookmarkEnd w:id="87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79"/>
          <w:p>
            <w:pPr>
              <w:spacing w:after="20"/>
              <w:ind w:left="20"/>
              <w:jc w:val="both"/>
            </w:pPr>
            <w:r>
              <w:rPr>
                <w:rFonts w:ascii="Times New Roman"/>
                <w:b w:val="false"/>
                <w:i w:val="false"/>
                <w:color w:val="000000"/>
                <w:sz w:val="20"/>
              </w:rPr>
              <w:t>
обязательства по сделке фьючерсы</w:t>
            </w:r>
          </w:p>
          <w:bookmarkEnd w:id="87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80"/>
          <w:p>
            <w:pPr>
              <w:spacing w:after="20"/>
              <w:ind w:left="20"/>
              <w:jc w:val="both"/>
            </w:pPr>
            <w:r>
              <w:rPr>
                <w:rFonts w:ascii="Times New Roman"/>
                <w:b w:val="false"/>
                <w:i w:val="false"/>
                <w:color w:val="000000"/>
                <w:sz w:val="20"/>
              </w:rPr>
              <w:t>
обязательства по сделке форварды</w:t>
            </w:r>
          </w:p>
          <w:bookmarkEnd w:id="88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81"/>
          <w:p>
            <w:pPr>
              <w:spacing w:after="20"/>
              <w:ind w:left="20"/>
              <w:jc w:val="both"/>
            </w:pPr>
            <w:r>
              <w:rPr>
                <w:rFonts w:ascii="Times New Roman"/>
                <w:b w:val="false"/>
                <w:i w:val="false"/>
                <w:color w:val="000000"/>
                <w:sz w:val="20"/>
              </w:rPr>
              <w:t>
обязательства по сделке опционы</w:t>
            </w:r>
          </w:p>
          <w:bookmarkEnd w:id="88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82"/>
          <w:p>
            <w:pPr>
              <w:spacing w:after="20"/>
              <w:ind w:left="20"/>
              <w:jc w:val="both"/>
            </w:pPr>
            <w:r>
              <w:rPr>
                <w:rFonts w:ascii="Times New Roman"/>
                <w:b w:val="false"/>
                <w:i w:val="false"/>
                <w:color w:val="000000"/>
                <w:sz w:val="20"/>
              </w:rPr>
              <w:t>
обязательства по сделке свопы</w:t>
            </w:r>
          </w:p>
          <w:bookmarkEnd w:id="88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83"/>
          <w:p>
            <w:pPr>
              <w:spacing w:after="20"/>
              <w:ind w:left="20"/>
              <w:jc w:val="both"/>
            </w:pPr>
            <w:r>
              <w:rPr>
                <w:rFonts w:ascii="Times New Roman"/>
                <w:b w:val="false"/>
                <w:i w:val="false"/>
                <w:color w:val="000000"/>
                <w:sz w:val="20"/>
              </w:rPr>
              <w:t>
Текущее налоговое обязательство</w:t>
            </w:r>
          </w:p>
          <w:bookmarkEnd w:id="88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84"/>
          <w:p>
            <w:pPr>
              <w:spacing w:after="20"/>
              <w:ind w:left="20"/>
              <w:jc w:val="both"/>
            </w:pPr>
            <w:r>
              <w:rPr>
                <w:rFonts w:ascii="Times New Roman"/>
                <w:b w:val="false"/>
                <w:i w:val="false"/>
                <w:color w:val="000000"/>
                <w:sz w:val="20"/>
              </w:rPr>
              <w:t>
Отложенное налоговое обязательство</w:t>
            </w:r>
          </w:p>
          <w:bookmarkEnd w:id="88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85"/>
          <w:p>
            <w:pPr>
              <w:spacing w:after="20"/>
              <w:ind w:left="20"/>
              <w:jc w:val="both"/>
            </w:pPr>
            <w:r>
              <w:rPr>
                <w:rFonts w:ascii="Times New Roman"/>
                <w:b w:val="false"/>
                <w:i w:val="false"/>
                <w:color w:val="000000"/>
                <w:sz w:val="20"/>
              </w:rPr>
              <w:t>
Авансы полученные</w:t>
            </w:r>
          </w:p>
          <w:bookmarkEnd w:id="88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86"/>
          <w:p>
            <w:pPr>
              <w:spacing w:after="20"/>
              <w:ind w:left="20"/>
              <w:jc w:val="both"/>
            </w:pPr>
            <w:r>
              <w:rPr>
                <w:rFonts w:ascii="Times New Roman"/>
                <w:b w:val="false"/>
                <w:i w:val="false"/>
                <w:color w:val="000000"/>
                <w:sz w:val="20"/>
              </w:rPr>
              <w:t>
Обязательства по вознаграждениям работникам</w:t>
            </w:r>
          </w:p>
          <w:bookmarkEnd w:id="88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87"/>
          <w:p>
            <w:pPr>
              <w:spacing w:after="20"/>
              <w:ind w:left="20"/>
              <w:jc w:val="both"/>
            </w:pPr>
            <w:r>
              <w:rPr>
                <w:rFonts w:ascii="Times New Roman"/>
                <w:b w:val="false"/>
                <w:i w:val="false"/>
                <w:color w:val="000000"/>
                <w:sz w:val="20"/>
              </w:rPr>
              <w:t>
Прочие обязательства</w:t>
            </w:r>
          </w:p>
          <w:bookmarkEnd w:id="88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88"/>
          <w:p>
            <w:pPr>
              <w:spacing w:after="20"/>
              <w:ind w:left="20"/>
              <w:jc w:val="both"/>
            </w:pPr>
            <w:r>
              <w:rPr>
                <w:rFonts w:ascii="Times New Roman"/>
                <w:b w:val="false"/>
                <w:i w:val="false"/>
                <w:color w:val="000000"/>
                <w:sz w:val="20"/>
              </w:rPr>
              <w:t>
Итого обязательства</w:t>
            </w:r>
          </w:p>
          <w:bookmarkEnd w:id="88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89"/>
          <w:p>
            <w:pPr>
              <w:spacing w:after="20"/>
              <w:ind w:left="20"/>
              <w:jc w:val="both"/>
            </w:pPr>
            <w:r>
              <w:rPr>
                <w:rFonts w:ascii="Times New Roman"/>
                <w:b w:val="false"/>
                <w:i w:val="false"/>
                <w:color w:val="000000"/>
                <w:sz w:val="20"/>
              </w:rPr>
              <w:t>
Собственный капитал</w:t>
            </w:r>
          </w:p>
          <w:bookmarkEnd w:id="88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90"/>
          <w:p>
            <w:pPr>
              <w:spacing w:after="20"/>
              <w:ind w:left="20"/>
              <w:jc w:val="both"/>
            </w:pPr>
            <w:r>
              <w:rPr>
                <w:rFonts w:ascii="Times New Roman"/>
                <w:b w:val="false"/>
                <w:i w:val="false"/>
                <w:color w:val="000000"/>
                <w:sz w:val="20"/>
              </w:rPr>
              <w:t>
Уставный капитал</w:t>
            </w:r>
          </w:p>
          <w:bookmarkEnd w:id="89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91"/>
          <w:p>
            <w:pPr>
              <w:spacing w:after="20"/>
              <w:ind w:left="20"/>
              <w:jc w:val="both"/>
            </w:pPr>
            <w:r>
              <w:rPr>
                <w:rFonts w:ascii="Times New Roman"/>
                <w:b w:val="false"/>
                <w:i w:val="false"/>
                <w:color w:val="000000"/>
                <w:sz w:val="20"/>
              </w:rPr>
              <w:t>
в том числе:</w:t>
            </w:r>
          </w:p>
          <w:bookmarkEnd w:id="89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92"/>
          <w:p>
            <w:pPr>
              <w:spacing w:after="20"/>
              <w:ind w:left="20"/>
              <w:jc w:val="both"/>
            </w:pPr>
            <w:r>
              <w:rPr>
                <w:rFonts w:ascii="Times New Roman"/>
                <w:b w:val="false"/>
                <w:i w:val="false"/>
                <w:color w:val="000000"/>
                <w:sz w:val="20"/>
              </w:rPr>
              <w:t>
простые акции</w:t>
            </w:r>
          </w:p>
          <w:bookmarkEnd w:id="89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93"/>
          <w:p>
            <w:pPr>
              <w:spacing w:after="20"/>
              <w:ind w:left="20"/>
              <w:jc w:val="both"/>
            </w:pPr>
            <w:r>
              <w:rPr>
                <w:rFonts w:ascii="Times New Roman"/>
                <w:b w:val="false"/>
                <w:i w:val="false"/>
                <w:color w:val="000000"/>
                <w:sz w:val="20"/>
              </w:rPr>
              <w:t>
привилегированные акции</w:t>
            </w:r>
          </w:p>
          <w:bookmarkEnd w:id="89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94"/>
          <w:p>
            <w:pPr>
              <w:spacing w:after="20"/>
              <w:ind w:left="20"/>
              <w:jc w:val="both"/>
            </w:pPr>
            <w:r>
              <w:rPr>
                <w:rFonts w:ascii="Times New Roman"/>
                <w:b w:val="false"/>
                <w:i w:val="false"/>
                <w:color w:val="000000"/>
                <w:sz w:val="20"/>
              </w:rPr>
              <w:t>
Премии (дополнительный оплаченный капитал)</w:t>
            </w:r>
          </w:p>
          <w:bookmarkEnd w:id="89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95"/>
          <w:p>
            <w:pPr>
              <w:spacing w:after="20"/>
              <w:ind w:left="20"/>
              <w:jc w:val="both"/>
            </w:pPr>
            <w:r>
              <w:rPr>
                <w:rFonts w:ascii="Times New Roman"/>
                <w:b w:val="false"/>
                <w:i w:val="false"/>
                <w:color w:val="000000"/>
                <w:sz w:val="20"/>
              </w:rPr>
              <w:t>
Изъятый капитал</w:t>
            </w:r>
          </w:p>
          <w:bookmarkEnd w:id="89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96"/>
          <w:p>
            <w:pPr>
              <w:spacing w:after="20"/>
              <w:ind w:left="20"/>
              <w:jc w:val="both"/>
            </w:pPr>
            <w:r>
              <w:rPr>
                <w:rFonts w:ascii="Times New Roman"/>
                <w:b w:val="false"/>
                <w:i w:val="false"/>
                <w:color w:val="000000"/>
                <w:sz w:val="20"/>
              </w:rPr>
              <w:t>
Резервный капитал</w:t>
            </w:r>
          </w:p>
          <w:bookmarkEnd w:id="89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97"/>
          <w:p>
            <w:pPr>
              <w:spacing w:after="20"/>
              <w:ind w:left="20"/>
              <w:jc w:val="both"/>
            </w:pPr>
            <w:r>
              <w:rPr>
                <w:rFonts w:ascii="Times New Roman"/>
                <w:b w:val="false"/>
                <w:i w:val="false"/>
                <w:color w:val="000000"/>
                <w:sz w:val="20"/>
              </w:rPr>
              <w:t>
в том числе:</w:t>
            </w:r>
          </w:p>
          <w:bookmarkEnd w:id="897"/>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98"/>
          <w:p>
            <w:pPr>
              <w:spacing w:after="20"/>
              <w:ind w:left="20"/>
              <w:jc w:val="both"/>
            </w:pPr>
            <w:r>
              <w:rPr>
                <w:rFonts w:ascii="Times New Roman"/>
                <w:b w:val="false"/>
                <w:i w:val="false"/>
                <w:color w:val="000000"/>
                <w:sz w:val="20"/>
              </w:rPr>
              <w:t>
резервы переоценки ценных бумаг, предназначенных для продажи</w:t>
            </w:r>
          </w:p>
          <w:bookmarkEnd w:id="898"/>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99"/>
          <w:p>
            <w:pPr>
              <w:spacing w:after="20"/>
              <w:ind w:left="20"/>
              <w:jc w:val="both"/>
            </w:pPr>
            <w:r>
              <w:rPr>
                <w:rFonts w:ascii="Times New Roman"/>
                <w:b w:val="false"/>
                <w:i w:val="false"/>
                <w:color w:val="000000"/>
                <w:sz w:val="20"/>
              </w:rPr>
              <w:t>
резерв на переоценку основных средств</w:t>
            </w:r>
          </w:p>
          <w:bookmarkEnd w:id="899"/>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00"/>
          <w:p>
            <w:pPr>
              <w:spacing w:after="20"/>
              <w:ind w:left="20"/>
              <w:jc w:val="both"/>
            </w:pPr>
            <w:r>
              <w:rPr>
                <w:rFonts w:ascii="Times New Roman"/>
                <w:b w:val="false"/>
                <w:i w:val="false"/>
                <w:color w:val="000000"/>
                <w:sz w:val="20"/>
              </w:rPr>
              <w:t>
Прочие резервы</w:t>
            </w:r>
          </w:p>
          <w:bookmarkEnd w:id="900"/>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01"/>
          <w:p>
            <w:pPr>
              <w:spacing w:after="20"/>
              <w:ind w:left="20"/>
              <w:jc w:val="both"/>
            </w:pPr>
            <w:r>
              <w:rPr>
                <w:rFonts w:ascii="Times New Roman"/>
                <w:b w:val="false"/>
                <w:i w:val="false"/>
                <w:color w:val="000000"/>
                <w:sz w:val="20"/>
              </w:rPr>
              <w:t>
Нераспределенная прибыль (непокрытый убыток)</w:t>
            </w:r>
          </w:p>
          <w:bookmarkEnd w:id="901"/>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02"/>
          <w:p>
            <w:pPr>
              <w:spacing w:after="20"/>
              <w:ind w:left="20"/>
              <w:jc w:val="both"/>
            </w:pPr>
            <w:r>
              <w:rPr>
                <w:rFonts w:ascii="Times New Roman"/>
                <w:b w:val="false"/>
                <w:i w:val="false"/>
                <w:color w:val="000000"/>
                <w:sz w:val="20"/>
              </w:rPr>
              <w:t>
в том числе:</w:t>
            </w:r>
          </w:p>
          <w:bookmarkEnd w:id="902"/>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03"/>
          <w:p>
            <w:pPr>
              <w:spacing w:after="20"/>
              <w:ind w:left="20"/>
              <w:jc w:val="both"/>
            </w:pPr>
            <w:r>
              <w:rPr>
                <w:rFonts w:ascii="Times New Roman"/>
                <w:b w:val="false"/>
                <w:i w:val="false"/>
                <w:color w:val="000000"/>
                <w:sz w:val="20"/>
              </w:rPr>
              <w:t>
предыдущих лет</w:t>
            </w:r>
          </w:p>
          <w:bookmarkEnd w:id="903"/>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04"/>
          <w:p>
            <w:pPr>
              <w:spacing w:after="20"/>
              <w:ind w:left="20"/>
              <w:jc w:val="both"/>
            </w:pPr>
            <w:r>
              <w:rPr>
                <w:rFonts w:ascii="Times New Roman"/>
                <w:b w:val="false"/>
                <w:i w:val="false"/>
                <w:color w:val="000000"/>
                <w:sz w:val="20"/>
              </w:rPr>
              <w:t>
отчетного периода</w:t>
            </w:r>
          </w:p>
          <w:bookmarkEnd w:id="904"/>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05"/>
          <w:p>
            <w:pPr>
              <w:spacing w:after="20"/>
              <w:ind w:left="20"/>
              <w:jc w:val="both"/>
            </w:pPr>
            <w:r>
              <w:rPr>
                <w:rFonts w:ascii="Times New Roman"/>
                <w:b w:val="false"/>
                <w:i w:val="false"/>
                <w:color w:val="000000"/>
                <w:sz w:val="20"/>
              </w:rPr>
              <w:t>
Итого капитал</w:t>
            </w:r>
          </w:p>
          <w:bookmarkEnd w:id="905"/>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06"/>
          <w:p>
            <w:pPr>
              <w:spacing w:after="20"/>
              <w:ind w:left="20"/>
              <w:jc w:val="both"/>
            </w:pPr>
            <w:r>
              <w:rPr>
                <w:rFonts w:ascii="Times New Roman"/>
                <w:b w:val="false"/>
                <w:i w:val="false"/>
                <w:color w:val="000000"/>
                <w:sz w:val="20"/>
              </w:rPr>
              <w:t>
Итого капитал и обязательства (стр. 36+стр.43)</w:t>
            </w:r>
          </w:p>
          <w:bookmarkEnd w:id="906"/>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07"/>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90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08"/>
          <w:p>
            <w:pPr>
              <w:spacing w:after="20"/>
              <w:ind w:left="20"/>
              <w:jc w:val="both"/>
            </w:pPr>
            <w:r>
              <w:rPr>
                <w:rFonts w:ascii="Times New Roman"/>
                <w:b w:val="false"/>
                <w:i w:val="false"/>
                <w:color w:val="000000"/>
                <w:sz w:val="20"/>
              </w:rPr>
              <w:t>
Главный бухгалтер</w:t>
            </w:r>
          </w:p>
          <w:bookmarkEnd w:id="908"/>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09"/>
          <w:p>
            <w:pPr>
              <w:spacing w:after="20"/>
              <w:ind w:left="20"/>
              <w:jc w:val="both"/>
            </w:pPr>
            <w:r>
              <w:rPr>
                <w:rFonts w:ascii="Times New Roman"/>
                <w:b w:val="false"/>
                <w:i w:val="false"/>
                <w:color w:val="000000"/>
                <w:sz w:val="20"/>
              </w:rPr>
              <w:t>
Исполнитель</w:t>
            </w:r>
          </w:p>
          <w:bookmarkEnd w:id="909"/>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10"/>
          <w:p>
            <w:pPr>
              <w:spacing w:after="20"/>
              <w:ind w:left="20"/>
              <w:jc w:val="both"/>
            </w:pPr>
            <w:r>
              <w:rPr>
                <w:rFonts w:ascii="Times New Roman"/>
                <w:b w:val="false"/>
                <w:i w:val="false"/>
                <w:color w:val="000000"/>
                <w:sz w:val="20"/>
              </w:rPr>
              <w:t>
Телефон исполнителя</w:t>
            </w:r>
          </w:p>
          <w:bookmarkEnd w:id="91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11"/>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(при ее наличии)</w:t>
            </w:r>
          </w:p>
          <w:bookmarkEnd w:id="91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1080" w:id="9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p>
    <w:bookmarkEnd w:id="912"/>
    <w:bookmarkStart w:name="z1081" w:id="913"/>
    <w:p>
      <w:pPr>
        <w:spacing w:after="0"/>
        <w:ind w:left="0"/>
        <w:jc w:val="left"/>
      </w:pPr>
      <w:r>
        <w:rPr>
          <w:rFonts w:ascii="Times New Roman"/>
          <w:b/>
          <w:i w:val="false"/>
          <w:color w:val="000000"/>
        </w:rPr>
        <w:t xml:space="preserve"> Глава 1. Общие положения</w:t>
      </w:r>
    </w:p>
    <w:bookmarkEnd w:id="913"/>
    <w:bookmarkStart w:name="z1082" w:id="9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914"/>
    <w:bookmarkStart w:name="z1083" w:id="9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915"/>
    <w:bookmarkStart w:name="z1084" w:id="916"/>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916"/>
    <w:bookmarkStart w:name="z1085" w:id="91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917"/>
    <w:bookmarkStart w:name="z1086" w:id="918"/>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918"/>
    <w:bookmarkStart w:name="z1087" w:id="919"/>
    <w:p>
      <w:pPr>
        <w:spacing w:after="0"/>
        <w:ind w:left="0"/>
        <w:jc w:val="left"/>
      </w:pPr>
      <w:r>
        <w:rPr>
          <w:rFonts w:ascii="Times New Roman"/>
          <w:b/>
          <w:i w:val="false"/>
          <w:color w:val="000000"/>
        </w:rPr>
        <w:t xml:space="preserve"> Глава 2. Заполнение формы</w:t>
      </w:r>
    </w:p>
    <w:bookmarkEnd w:id="919"/>
    <w:bookmarkStart w:name="z1088" w:id="920"/>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920"/>
    <w:bookmarkStart w:name="z1089" w:id="921"/>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921"/>
    <w:bookmarkStart w:name="z1090" w:id="922"/>
    <w:p>
      <w:pPr>
        <w:spacing w:after="0"/>
        <w:ind w:left="0"/>
        <w:jc w:val="both"/>
      </w:pPr>
      <w:r>
        <w:rPr>
          <w:rFonts w:ascii="Times New Roman"/>
          <w:b w:val="false"/>
          <w:i w:val="false"/>
          <w:color w:val="000000"/>
          <w:sz w:val="28"/>
        </w:rPr>
        <w:t>
      8. В строках с 1 по 44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22"/>
    <w:bookmarkStart w:name="z1091" w:id="923"/>
    <w:p>
      <w:pPr>
        <w:spacing w:after="0"/>
        <w:ind w:left="0"/>
        <w:jc w:val="both"/>
      </w:pPr>
      <w:r>
        <w:rPr>
          <w:rFonts w:ascii="Times New Roman"/>
          <w:b w:val="false"/>
          <w:i w:val="false"/>
          <w:color w:val="000000"/>
          <w:sz w:val="28"/>
        </w:rPr>
        <w:t>
      9. Строки 15.8 и 15.9 заполняются только управляющими инвестиционным портфелем.</w:t>
      </w:r>
    </w:p>
    <w:bookmarkEnd w:id="9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1094" w:id="92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924"/>
    <w:bookmarkStart w:name="z1095" w:id="925"/>
    <w:p>
      <w:pPr>
        <w:spacing w:after="0"/>
        <w:ind w:left="0"/>
        <w:jc w:val="both"/>
      </w:pPr>
      <w:r>
        <w:rPr>
          <w:rFonts w:ascii="Times New Roman"/>
          <w:b w:val="false"/>
          <w:i w:val="false"/>
          <w:color w:val="000000"/>
          <w:sz w:val="28"/>
        </w:rPr>
        <w:t>
                                                       "Отчет о прибылях и убытках"</w:t>
      </w:r>
    </w:p>
    <w:bookmarkEnd w:id="925"/>
    <w:bookmarkStart w:name="z1096" w:id="926"/>
    <w:p>
      <w:pPr>
        <w:spacing w:after="0"/>
        <w:ind w:left="0"/>
        <w:jc w:val="both"/>
      </w:pPr>
      <w:r>
        <w:rPr>
          <w:rFonts w:ascii="Times New Roman"/>
          <w:b w:val="false"/>
          <w:i w:val="false"/>
          <w:color w:val="000000"/>
          <w:sz w:val="28"/>
        </w:rPr>
        <w:t>
                                                 Отчетный период: ____________ _____ года</w:t>
      </w:r>
    </w:p>
    <w:bookmarkEnd w:id="926"/>
    <w:bookmarkStart w:name="z1097" w:id="927"/>
    <w:p>
      <w:pPr>
        <w:spacing w:after="0"/>
        <w:ind w:left="0"/>
        <w:jc w:val="both"/>
      </w:pPr>
      <w:r>
        <w:rPr>
          <w:rFonts w:ascii="Times New Roman"/>
          <w:b w:val="false"/>
          <w:i w:val="false"/>
          <w:color w:val="000000"/>
          <w:sz w:val="28"/>
        </w:rPr>
        <w:t>
             Индекс: Ф2-БДиУИП</w:t>
      </w:r>
    </w:p>
    <w:bookmarkEnd w:id="927"/>
    <w:bookmarkStart w:name="z1098" w:id="928"/>
    <w:p>
      <w:pPr>
        <w:spacing w:after="0"/>
        <w:ind w:left="0"/>
        <w:jc w:val="both"/>
      </w:pPr>
      <w:r>
        <w:rPr>
          <w:rFonts w:ascii="Times New Roman"/>
          <w:b w:val="false"/>
          <w:i w:val="false"/>
          <w:color w:val="000000"/>
          <w:sz w:val="28"/>
        </w:rPr>
        <w:t>
             Периодичность: ежемесячная</w:t>
      </w:r>
    </w:p>
    <w:bookmarkEnd w:id="928"/>
    <w:bookmarkStart w:name="z1099" w:id="929"/>
    <w:p>
      <w:pPr>
        <w:spacing w:after="0"/>
        <w:ind w:left="0"/>
        <w:jc w:val="both"/>
      </w:pPr>
      <w:r>
        <w:rPr>
          <w:rFonts w:ascii="Times New Roman"/>
          <w:b w:val="false"/>
          <w:i w:val="false"/>
          <w:color w:val="000000"/>
          <w:sz w:val="28"/>
        </w:rPr>
        <w:t>
             Представляют: организации, осуществляющие брокерскую и дилерскую деятельность на рынке</w:t>
      </w:r>
      <w:r>
        <w:br/>
      </w:r>
      <w:r>
        <w:rPr>
          <w:rFonts w:ascii="Times New Roman"/>
          <w:b w:val="false"/>
          <w:i w:val="false"/>
          <w:color w:val="000000"/>
          <w:sz w:val="28"/>
        </w:rPr>
        <w:t>ценных бумаг, управляющие инвестиционным портфелем</w:t>
      </w:r>
      <w:r>
        <w:br/>
      </w:r>
      <w:r>
        <w:rPr>
          <w:rFonts w:ascii="Times New Roman"/>
          <w:b w:val="false"/>
          <w:i w:val="false"/>
          <w:color w:val="000000"/>
          <w:sz w:val="28"/>
        </w:rPr>
        <w:t xml:space="preserve">       Куда представляется: Национальный Банк Республики Казахстан</w:t>
      </w:r>
    </w:p>
    <w:bookmarkEnd w:id="929"/>
    <w:bookmarkStart w:name="z1100" w:id="930"/>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930"/>
    <w:bookmarkStart w:name="z1101" w:id="931"/>
    <w:p>
      <w:pPr>
        <w:spacing w:after="0"/>
        <w:ind w:left="0"/>
        <w:jc w:val="both"/>
      </w:pPr>
      <w:r>
        <w:rPr>
          <w:rFonts w:ascii="Times New Roman"/>
          <w:b w:val="false"/>
          <w:i w:val="false"/>
          <w:color w:val="000000"/>
          <w:sz w:val="28"/>
        </w:rPr>
        <w:t>
             Вид финансовой отчетности: отдельная</w:t>
      </w:r>
    </w:p>
    <w:bookmarkEnd w:id="9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2" w:id="932"/>
    <w:p>
      <w:pPr>
        <w:spacing w:after="0"/>
        <w:ind w:left="0"/>
        <w:jc w:val="both"/>
      </w:pPr>
      <w:r>
        <w:rPr>
          <w:rFonts w:ascii="Times New Roman"/>
          <w:b w:val="false"/>
          <w:i w:val="false"/>
          <w:color w:val="000000"/>
          <w:sz w:val="28"/>
        </w:rPr>
        <w:t>
                                                                                                             Форма</w:t>
      </w:r>
    </w:p>
    <w:bookmarkEnd w:id="932"/>
    <w:bookmarkStart w:name="z1103" w:id="933"/>
    <w:p>
      <w:pPr>
        <w:spacing w:after="0"/>
        <w:ind w:left="0"/>
        <w:jc w:val="both"/>
      </w:pPr>
      <w:r>
        <w:rPr>
          <w:rFonts w:ascii="Times New Roman"/>
          <w:b w:val="false"/>
          <w:i w:val="false"/>
          <w:color w:val="000000"/>
          <w:sz w:val="28"/>
        </w:rPr>
        <w:t>
                                           Отчет о прибылях и убытках</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(полное наименование организации)</w:t>
      </w:r>
      <w:r>
        <w:br/>
      </w:r>
      <w:r>
        <w:rPr>
          <w:rFonts w:ascii="Times New Roman"/>
          <w:b w:val="false"/>
          <w:i w:val="false"/>
          <w:color w:val="000000"/>
          <w:sz w:val="28"/>
        </w:rPr>
        <w:t xml:space="preserve">                               по состоянию на "___" ____________ _____ года</w:t>
      </w:r>
    </w:p>
    <w:bookmarkEnd w:id="933"/>
    <w:bookmarkStart w:name="z1104" w:id="934"/>
    <w:p>
      <w:pPr>
        <w:spacing w:after="0"/>
        <w:ind w:left="0"/>
        <w:jc w:val="both"/>
      </w:pPr>
      <w:r>
        <w:rPr>
          <w:rFonts w:ascii="Times New Roman"/>
          <w:b w:val="false"/>
          <w:i w:val="false"/>
          <w:color w:val="000000"/>
          <w:sz w:val="28"/>
        </w:rPr>
        <w:t>
                                                                                                                               (в тысячах тенге)</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0"/>
        <w:gridCol w:w="2065"/>
        <w:gridCol w:w="591"/>
        <w:gridCol w:w="2014"/>
        <w:gridCol w:w="920"/>
        <w:gridCol w:w="2180"/>
      </w:tblGrid>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35"/>
          <w:p>
            <w:pPr>
              <w:spacing w:after="20"/>
              <w:ind w:left="20"/>
              <w:jc w:val="both"/>
            </w:pPr>
            <w:r>
              <w:rPr>
                <w:rFonts w:ascii="Times New Roman"/>
                <w:b w:val="false"/>
                <w:i w:val="false"/>
                <w:color w:val="000000"/>
                <w:sz w:val="20"/>
              </w:rPr>
              <w:t>
Наименование статьи</w:t>
            </w:r>
          </w:p>
          <w:bookmarkEnd w:id="93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36"/>
          <w:p>
            <w:pPr>
              <w:spacing w:after="20"/>
              <w:ind w:left="20"/>
              <w:jc w:val="both"/>
            </w:pPr>
            <w:r>
              <w:rPr>
                <w:rFonts w:ascii="Times New Roman"/>
                <w:b w:val="false"/>
                <w:i w:val="false"/>
                <w:color w:val="000000"/>
                <w:sz w:val="20"/>
              </w:rPr>
              <w:t>
1</w:t>
            </w:r>
          </w:p>
          <w:bookmarkEnd w:id="93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37"/>
          <w:p>
            <w:pPr>
              <w:spacing w:after="20"/>
              <w:ind w:left="20"/>
              <w:jc w:val="both"/>
            </w:pPr>
            <w:r>
              <w:rPr>
                <w:rFonts w:ascii="Times New Roman"/>
                <w:b w:val="false"/>
                <w:i w:val="false"/>
                <w:color w:val="000000"/>
                <w:sz w:val="20"/>
              </w:rPr>
              <w:t>
Доходы, связанные с получением вознаграждения</w:t>
            </w:r>
          </w:p>
          <w:bookmarkEnd w:id="93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38"/>
          <w:p>
            <w:pPr>
              <w:spacing w:after="20"/>
              <w:ind w:left="20"/>
              <w:jc w:val="both"/>
            </w:pPr>
            <w:r>
              <w:rPr>
                <w:rFonts w:ascii="Times New Roman"/>
                <w:b w:val="false"/>
                <w:i w:val="false"/>
                <w:color w:val="000000"/>
                <w:sz w:val="20"/>
              </w:rPr>
              <w:t>
в том числе:</w:t>
            </w:r>
          </w:p>
          <w:bookmarkEnd w:id="93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39"/>
          <w:p>
            <w:pPr>
              <w:spacing w:after="20"/>
              <w:ind w:left="20"/>
              <w:jc w:val="both"/>
            </w:pPr>
            <w:r>
              <w:rPr>
                <w:rFonts w:ascii="Times New Roman"/>
                <w:b w:val="false"/>
                <w:i w:val="false"/>
                <w:color w:val="000000"/>
                <w:sz w:val="20"/>
              </w:rPr>
              <w:t>
по корреспондентским и текущим счетам</w:t>
            </w:r>
          </w:p>
          <w:bookmarkEnd w:id="93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40"/>
          <w:p>
            <w:pPr>
              <w:spacing w:after="20"/>
              <w:ind w:left="20"/>
              <w:jc w:val="both"/>
            </w:pPr>
            <w:r>
              <w:rPr>
                <w:rFonts w:ascii="Times New Roman"/>
                <w:b w:val="false"/>
                <w:i w:val="false"/>
                <w:color w:val="000000"/>
                <w:sz w:val="20"/>
              </w:rPr>
              <w:t>
по размещенным вкладам</w:t>
            </w:r>
          </w:p>
          <w:bookmarkEnd w:id="94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41"/>
          <w:p>
            <w:pPr>
              <w:spacing w:after="20"/>
              <w:ind w:left="20"/>
              <w:jc w:val="both"/>
            </w:pPr>
            <w:r>
              <w:rPr>
                <w:rFonts w:ascii="Times New Roman"/>
                <w:b w:val="false"/>
                <w:i w:val="false"/>
                <w:color w:val="000000"/>
                <w:sz w:val="20"/>
              </w:rPr>
              <w:t>
по приобретенным ценным бумагам</w:t>
            </w:r>
          </w:p>
          <w:bookmarkEnd w:id="94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42"/>
          <w:p>
            <w:pPr>
              <w:spacing w:after="20"/>
              <w:ind w:left="20"/>
              <w:jc w:val="both"/>
            </w:pPr>
            <w:r>
              <w:rPr>
                <w:rFonts w:ascii="Times New Roman"/>
                <w:b w:val="false"/>
                <w:i w:val="false"/>
                <w:color w:val="000000"/>
                <w:sz w:val="20"/>
              </w:rPr>
              <w:t>
в том числе:</w:t>
            </w:r>
          </w:p>
          <w:bookmarkEnd w:id="94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43"/>
          <w:p>
            <w:pPr>
              <w:spacing w:after="20"/>
              <w:ind w:left="20"/>
              <w:jc w:val="both"/>
            </w:pPr>
            <w:r>
              <w:rPr>
                <w:rFonts w:ascii="Times New Roman"/>
                <w:b w:val="false"/>
                <w:i w:val="false"/>
                <w:color w:val="000000"/>
                <w:sz w:val="20"/>
              </w:rPr>
              <w:t>
по ценным бумагам, имеющимся в наличии для продажи (за вычетом резервов на обесценение)</w:t>
            </w:r>
          </w:p>
          <w:bookmarkEnd w:id="94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44"/>
          <w:p>
            <w:pPr>
              <w:spacing w:after="20"/>
              <w:ind w:left="20"/>
              <w:jc w:val="both"/>
            </w:pPr>
            <w:r>
              <w:rPr>
                <w:rFonts w:ascii="Times New Roman"/>
                <w:b w:val="false"/>
                <w:i w:val="false"/>
                <w:color w:val="000000"/>
                <w:sz w:val="20"/>
              </w:rPr>
              <w:t>
в том числе:</w:t>
            </w:r>
          </w:p>
          <w:bookmarkEnd w:id="94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45"/>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имеющихся в наличии для продажи</w:t>
            </w:r>
          </w:p>
          <w:bookmarkEnd w:id="94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46"/>
          <w:p>
            <w:pPr>
              <w:spacing w:after="20"/>
              <w:ind w:left="20"/>
              <w:jc w:val="both"/>
            </w:pPr>
            <w:r>
              <w:rPr>
                <w:rFonts w:ascii="Times New Roman"/>
                <w:b w:val="false"/>
                <w:i w:val="false"/>
                <w:color w:val="000000"/>
                <w:sz w:val="20"/>
              </w:rPr>
              <w:t>
доходы, связанные с амортизацией дисконта по ценным бумагам, имеющимся в наличии для продажи</w:t>
            </w:r>
          </w:p>
          <w:bookmarkEnd w:id="94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47"/>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bookmarkEnd w:id="94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48"/>
          <w:p>
            <w:pPr>
              <w:spacing w:after="20"/>
              <w:ind w:left="20"/>
              <w:jc w:val="both"/>
            </w:pPr>
            <w:r>
              <w:rPr>
                <w:rFonts w:ascii="Times New Roman"/>
                <w:b w:val="false"/>
                <w:i w:val="false"/>
                <w:color w:val="000000"/>
                <w:sz w:val="20"/>
              </w:rPr>
              <w:t>
в том числе:</w:t>
            </w:r>
          </w:p>
          <w:bookmarkEnd w:id="94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49"/>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bookmarkEnd w:id="94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50"/>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bookmarkEnd w:id="95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51"/>
          <w:p>
            <w:pPr>
              <w:spacing w:after="20"/>
              <w:ind w:left="20"/>
              <w:jc w:val="both"/>
            </w:pPr>
            <w:r>
              <w:rPr>
                <w:rFonts w:ascii="Times New Roman"/>
                <w:b w:val="false"/>
                <w:i w:val="false"/>
                <w:color w:val="000000"/>
                <w:sz w:val="20"/>
              </w:rPr>
              <w:t>
по ценным бумаги, удерживаемым до погашения (за вычетом резервов на обесценение)</w:t>
            </w:r>
          </w:p>
          <w:bookmarkEnd w:id="95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52"/>
          <w:p>
            <w:pPr>
              <w:spacing w:after="20"/>
              <w:ind w:left="20"/>
              <w:jc w:val="both"/>
            </w:pPr>
            <w:r>
              <w:rPr>
                <w:rFonts w:ascii="Times New Roman"/>
                <w:b w:val="false"/>
                <w:i w:val="false"/>
                <w:color w:val="000000"/>
                <w:sz w:val="20"/>
              </w:rPr>
              <w:t>
в том числе:</w:t>
            </w:r>
          </w:p>
          <w:bookmarkEnd w:id="95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53"/>
          <w:p>
            <w:pPr>
              <w:spacing w:after="20"/>
              <w:ind w:left="20"/>
              <w:jc w:val="both"/>
            </w:pPr>
            <w:r>
              <w:rPr>
                <w:rFonts w:ascii="Times New Roman"/>
                <w:b w:val="false"/>
                <w:i w:val="false"/>
                <w:color w:val="000000"/>
                <w:sz w:val="20"/>
              </w:rPr>
              <w:t>
доходы, связанные с амортизацией дисконта по ценным бумагам, удерживаемым до погашения</w:t>
            </w:r>
          </w:p>
          <w:bookmarkEnd w:id="95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54"/>
          <w:p>
            <w:pPr>
              <w:spacing w:after="20"/>
              <w:ind w:left="20"/>
              <w:jc w:val="both"/>
            </w:pPr>
            <w:r>
              <w:rPr>
                <w:rFonts w:ascii="Times New Roman"/>
                <w:b w:val="false"/>
                <w:i w:val="false"/>
                <w:color w:val="000000"/>
                <w:sz w:val="20"/>
              </w:rPr>
              <w:t>
по операциям "обратное РЕПО"</w:t>
            </w:r>
          </w:p>
          <w:bookmarkEnd w:id="95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55"/>
          <w:p>
            <w:pPr>
              <w:spacing w:after="20"/>
              <w:ind w:left="20"/>
              <w:jc w:val="both"/>
            </w:pPr>
            <w:r>
              <w:rPr>
                <w:rFonts w:ascii="Times New Roman"/>
                <w:b w:val="false"/>
                <w:i w:val="false"/>
                <w:color w:val="000000"/>
                <w:sz w:val="20"/>
              </w:rPr>
              <w:t>
прочие доходы, связанные с получением вознаграждения</w:t>
            </w:r>
          </w:p>
          <w:bookmarkEnd w:id="95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56"/>
          <w:p>
            <w:pPr>
              <w:spacing w:after="20"/>
              <w:ind w:left="20"/>
              <w:jc w:val="both"/>
            </w:pPr>
            <w:r>
              <w:rPr>
                <w:rFonts w:ascii="Times New Roman"/>
                <w:b w:val="false"/>
                <w:i w:val="false"/>
                <w:color w:val="000000"/>
                <w:sz w:val="20"/>
              </w:rPr>
              <w:t>
Комиссионные вознаграждения</w:t>
            </w:r>
          </w:p>
          <w:bookmarkEnd w:id="95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57"/>
          <w:p>
            <w:pPr>
              <w:spacing w:after="20"/>
              <w:ind w:left="20"/>
              <w:jc w:val="both"/>
            </w:pPr>
            <w:r>
              <w:rPr>
                <w:rFonts w:ascii="Times New Roman"/>
                <w:b w:val="false"/>
                <w:i w:val="false"/>
                <w:color w:val="000000"/>
                <w:sz w:val="20"/>
              </w:rPr>
              <w:t xml:space="preserve">
в том числе: </w:t>
            </w:r>
          </w:p>
          <w:bookmarkEnd w:id="95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58"/>
          <w:p>
            <w:pPr>
              <w:spacing w:after="20"/>
              <w:ind w:left="20"/>
              <w:jc w:val="both"/>
            </w:pPr>
            <w:r>
              <w:rPr>
                <w:rFonts w:ascii="Times New Roman"/>
                <w:b w:val="false"/>
                <w:i w:val="false"/>
                <w:color w:val="000000"/>
                <w:sz w:val="20"/>
              </w:rPr>
              <w:t>
от консалтинговых услуг</w:t>
            </w:r>
          </w:p>
          <w:bookmarkEnd w:id="95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59"/>
          <w:p>
            <w:pPr>
              <w:spacing w:after="20"/>
              <w:ind w:left="20"/>
              <w:jc w:val="both"/>
            </w:pPr>
            <w:r>
              <w:rPr>
                <w:rFonts w:ascii="Times New Roman"/>
                <w:b w:val="false"/>
                <w:i w:val="false"/>
                <w:color w:val="000000"/>
                <w:sz w:val="20"/>
              </w:rPr>
              <w:t>
в том числе:</w:t>
            </w:r>
          </w:p>
          <w:bookmarkEnd w:id="95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60"/>
          <w:p>
            <w:pPr>
              <w:spacing w:after="20"/>
              <w:ind w:left="20"/>
              <w:jc w:val="both"/>
            </w:pPr>
            <w:r>
              <w:rPr>
                <w:rFonts w:ascii="Times New Roman"/>
                <w:b w:val="false"/>
                <w:i w:val="false"/>
                <w:color w:val="000000"/>
                <w:sz w:val="20"/>
              </w:rPr>
              <w:t>
аффилированным лицам</w:t>
            </w:r>
          </w:p>
          <w:bookmarkEnd w:id="96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61"/>
          <w:p>
            <w:pPr>
              <w:spacing w:after="20"/>
              <w:ind w:left="20"/>
              <w:jc w:val="both"/>
            </w:pPr>
            <w:r>
              <w:rPr>
                <w:rFonts w:ascii="Times New Roman"/>
                <w:b w:val="false"/>
                <w:i w:val="false"/>
                <w:color w:val="000000"/>
                <w:sz w:val="20"/>
              </w:rPr>
              <w:t>
прочим клиентам</w:t>
            </w:r>
          </w:p>
          <w:bookmarkEnd w:id="96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62"/>
          <w:p>
            <w:pPr>
              <w:spacing w:after="20"/>
              <w:ind w:left="20"/>
              <w:jc w:val="both"/>
            </w:pPr>
            <w:r>
              <w:rPr>
                <w:rFonts w:ascii="Times New Roman"/>
                <w:b w:val="false"/>
                <w:i w:val="false"/>
                <w:color w:val="000000"/>
                <w:sz w:val="20"/>
              </w:rPr>
              <w:t>
от услуг представителя держателей облигаций</w:t>
            </w:r>
          </w:p>
          <w:bookmarkEnd w:id="96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63"/>
          <w:p>
            <w:pPr>
              <w:spacing w:after="20"/>
              <w:ind w:left="20"/>
              <w:jc w:val="both"/>
            </w:pPr>
            <w:r>
              <w:rPr>
                <w:rFonts w:ascii="Times New Roman"/>
                <w:b w:val="false"/>
                <w:i w:val="false"/>
                <w:color w:val="000000"/>
                <w:sz w:val="20"/>
              </w:rPr>
              <w:t>
от услуг андеррайтера</w:t>
            </w:r>
          </w:p>
          <w:bookmarkEnd w:id="96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64"/>
          <w:p>
            <w:pPr>
              <w:spacing w:after="20"/>
              <w:ind w:left="20"/>
              <w:jc w:val="both"/>
            </w:pPr>
            <w:r>
              <w:rPr>
                <w:rFonts w:ascii="Times New Roman"/>
                <w:b w:val="false"/>
                <w:i w:val="false"/>
                <w:color w:val="000000"/>
                <w:sz w:val="20"/>
              </w:rPr>
              <w:t>
от управления активами</w:t>
            </w:r>
          </w:p>
          <w:bookmarkEnd w:id="96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65"/>
          <w:p>
            <w:pPr>
              <w:spacing w:after="20"/>
              <w:ind w:left="20"/>
              <w:jc w:val="both"/>
            </w:pPr>
            <w:r>
              <w:rPr>
                <w:rFonts w:ascii="Times New Roman"/>
                <w:b w:val="false"/>
                <w:i w:val="false"/>
                <w:color w:val="000000"/>
                <w:sz w:val="20"/>
              </w:rPr>
              <w:t>
от брокерских услуг</w:t>
            </w:r>
          </w:p>
          <w:bookmarkEnd w:id="96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66"/>
          <w:p>
            <w:pPr>
              <w:spacing w:after="20"/>
              <w:ind w:left="20"/>
              <w:jc w:val="both"/>
            </w:pPr>
            <w:r>
              <w:rPr>
                <w:rFonts w:ascii="Times New Roman"/>
                <w:b w:val="false"/>
                <w:i w:val="false"/>
                <w:color w:val="000000"/>
                <w:sz w:val="20"/>
              </w:rPr>
              <w:t>
от услуг маркет-мейкера</w:t>
            </w:r>
          </w:p>
          <w:bookmarkEnd w:id="96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67"/>
          <w:p>
            <w:pPr>
              <w:spacing w:after="20"/>
              <w:ind w:left="20"/>
              <w:jc w:val="both"/>
            </w:pPr>
            <w:r>
              <w:rPr>
                <w:rFonts w:ascii="Times New Roman"/>
                <w:b w:val="false"/>
                <w:i w:val="false"/>
                <w:color w:val="000000"/>
                <w:sz w:val="20"/>
              </w:rPr>
              <w:t>
от прочих услуг</w:t>
            </w:r>
          </w:p>
          <w:bookmarkEnd w:id="96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68"/>
          <w:p>
            <w:pPr>
              <w:spacing w:after="20"/>
              <w:ind w:left="20"/>
              <w:jc w:val="both"/>
            </w:pPr>
            <w:r>
              <w:rPr>
                <w:rFonts w:ascii="Times New Roman"/>
                <w:b w:val="false"/>
                <w:i w:val="false"/>
                <w:color w:val="000000"/>
                <w:sz w:val="20"/>
              </w:rPr>
              <w:t>
от пенсионных активов</w:t>
            </w:r>
          </w:p>
          <w:bookmarkEnd w:id="96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69"/>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96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70"/>
          <w:p>
            <w:pPr>
              <w:spacing w:after="20"/>
              <w:ind w:left="20"/>
              <w:jc w:val="both"/>
            </w:pPr>
            <w:r>
              <w:rPr>
                <w:rFonts w:ascii="Times New Roman"/>
                <w:b w:val="false"/>
                <w:i w:val="false"/>
                <w:color w:val="000000"/>
                <w:sz w:val="20"/>
              </w:rPr>
              <w:t>
Доходы от купли-продажи финансовых активов</w:t>
            </w:r>
          </w:p>
          <w:bookmarkEnd w:id="97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71"/>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bookmarkEnd w:id="97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72"/>
          <w:p>
            <w:pPr>
              <w:spacing w:after="20"/>
              <w:ind w:left="20"/>
              <w:jc w:val="both"/>
            </w:pPr>
            <w:r>
              <w:rPr>
                <w:rFonts w:ascii="Times New Roman"/>
                <w:b w:val="false"/>
                <w:i w:val="false"/>
                <w:color w:val="000000"/>
                <w:sz w:val="20"/>
              </w:rPr>
              <w:t>
Доходы от операций с иностранной валютой</w:t>
            </w:r>
          </w:p>
          <w:bookmarkEnd w:id="97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73"/>
          <w:p>
            <w:pPr>
              <w:spacing w:after="20"/>
              <w:ind w:left="20"/>
              <w:jc w:val="both"/>
            </w:pPr>
            <w:r>
              <w:rPr>
                <w:rFonts w:ascii="Times New Roman"/>
                <w:b w:val="false"/>
                <w:i w:val="false"/>
                <w:color w:val="000000"/>
                <w:sz w:val="20"/>
              </w:rPr>
              <w:t>
Доходы от переоценки иностранной валюты</w:t>
            </w:r>
          </w:p>
          <w:bookmarkEnd w:id="97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74"/>
          <w:p>
            <w:pPr>
              <w:spacing w:after="20"/>
              <w:ind w:left="20"/>
              <w:jc w:val="both"/>
            </w:pPr>
            <w:r>
              <w:rPr>
                <w:rFonts w:ascii="Times New Roman"/>
                <w:b w:val="false"/>
                <w:i w:val="false"/>
                <w:color w:val="000000"/>
                <w:sz w:val="20"/>
              </w:rPr>
              <w:t>
Доходы, связанные с участием в капитале юридических лиц</w:t>
            </w:r>
          </w:p>
          <w:bookmarkEnd w:id="97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75"/>
          <w:p>
            <w:pPr>
              <w:spacing w:after="20"/>
              <w:ind w:left="20"/>
              <w:jc w:val="both"/>
            </w:pPr>
            <w:r>
              <w:rPr>
                <w:rFonts w:ascii="Times New Roman"/>
                <w:b w:val="false"/>
                <w:i w:val="false"/>
                <w:color w:val="000000"/>
                <w:sz w:val="20"/>
              </w:rPr>
              <w:t>
Доходы от реализации активов</w:t>
            </w:r>
          </w:p>
          <w:bookmarkEnd w:id="97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76"/>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bookmarkEnd w:id="97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77"/>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bookmarkEnd w:id="97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78"/>
          <w:p>
            <w:pPr>
              <w:spacing w:after="20"/>
              <w:ind w:left="20"/>
              <w:jc w:val="both"/>
            </w:pPr>
            <w:r>
              <w:rPr>
                <w:rFonts w:ascii="Times New Roman"/>
                <w:b w:val="false"/>
                <w:i w:val="false"/>
                <w:color w:val="000000"/>
                <w:sz w:val="20"/>
              </w:rPr>
              <w:t>
в том числе:</w:t>
            </w:r>
          </w:p>
          <w:bookmarkEnd w:id="97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79"/>
          <w:p>
            <w:pPr>
              <w:spacing w:after="20"/>
              <w:ind w:left="20"/>
              <w:jc w:val="both"/>
            </w:pPr>
            <w:r>
              <w:rPr>
                <w:rFonts w:ascii="Times New Roman"/>
                <w:b w:val="false"/>
                <w:i w:val="false"/>
                <w:color w:val="000000"/>
                <w:sz w:val="20"/>
              </w:rPr>
              <w:t>
по сделкам фьючерс</w:t>
            </w:r>
          </w:p>
          <w:bookmarkEnd w:id="97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80"/>
          <w:p>
            <w:pPr>
              <w:spacing w:after="20"/>
              <w:ind w:left="20"/>
              <w:jc w:val="both"/>
            </w:pPr>
            <w:r>
              <w:rPr>
                <w:rFonts w:ascii="Times New Roman"/>
                <w:b w:val="false"/>
                <w:i w:val="false"/>
                <w:color w:val="000000"/>
                <w:sz w:val="20"/>
              </w:rPr>
              <w:t>
по сделкам форвард</w:t>
            </w:r>
          </w:p>
          <w:bookmarkEnd w:id="98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81"/>
          <w:p>
            <w:pPr>
              <w:spacing w:after="20"/>
              <w:ind w:left="20"/>
              <w:jc w:val="both"/>
            </w:pPr>
            <w:r>
              <w:rPr>
                <w:rFonts w:ascii="Times New Roman"/>
                <w:b w:val="false"/>
                <w:i w:val="false"/>
                <w:color w:val="000000"/>
                <w:sz w:val="20"/>
              </w:rPr>
              <w:t>
по сделкам опцион</w:t>
            </w:r>
          </w:p>
          <w:bookmarkEnd w:id="98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82"/>
          <w:p>
            <w:pPr>
              <w:spacing w:after="20"/>
              <w:ind w:left="20"/>
              <w:jc w:val="both"/>
            </w:pPr>
            <w:r>
              <w:rPr>
                <w:rFonts w:ascii="Times New Roman"/>
                <w:b w:val="false"/>
                <w:i w:val="false"/>
                <w:color w:val="000000"/>
                <w:sz w:val="20"/>
              </w:rPr>
              <w:t>
по сделкам своп</w:t>
            </w:r>
          </w:p>
          <w:bookmarkEnd w:id="98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83"/>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bookmarkEnd w:id="98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84"/>
          <w:p>
            <w:pPr>
              <w:spacing w:after="20"/>
              <w:ind w:left="20"/>
              <w:jc w:val="both"/>
            </w:pPr>
            <w:r>
              <w:rPr>
                <w:rFonts w:ascii="Times New Roman"/>
                <w:b w:val="false"/>
                <w:i w:val="false"/>
                <w:color w:val="000000"/>
                <w:sz w:val="20"/>
              </w:rPr>
              <w:t>
Прочие доходы</w:t>
            </w:r>
          </w:p>
          <w:bookmarkEnd w:id="98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85"/>
          <w:p>
            <w:pPr>
              <w:spacing w:after="20"/>
              <w:ind w:left="20"/>
              <w:jc w:val="both"/>
            </w:pPr>
            <w:r>
              <w:rPr>
                <w:rFonts w:ascii="Times New Roman"/>
                <w:b w:val="false"/>
                <w:i w:val="false"/>
                <w:color w:val="000000"/>
                <w:sz w:val="20"/>
              </w:rPr>
              <w:t>
Итого доходов (сумма строк с 1 по 12)</w:t>
            </w:r>
          </w:p>
          <w:bookmarkEnd w:id="98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86"/>
          <w:p>
            <w:pPr>
              <w:spacing w:after="20"/>
              <w:ind w:left="20"/>
              <w:jc w:val="both"/>
            </w:pPr>
            <w:r>
              <w:rPr>
                <w:rFonts w:ascii="Times New Roman"/>
                <w:b w:val="false"/>
                <w:i w:val="false"/>
                <w:color w:val="000000"/>
                <w:sz w:val="20"/>
              </w:rPr>
              <w:t>
Расходы, связанные с выплатой вознаграждения</w:t>
            </w:r>
          </w:p>
          <w:bookmarkEnd w:id="98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87"/>
          <w:p>
            <w:pPr>
              <w:spacing w:after="20"/>
              <w:ind w:left="20"/>
              <w:jc w:val="both"/>
            </w:pPr>
            <w:r>
              <w:rPr>
                <w:rFonts w:ascii="Times New Roman"/>
                <w:b w:val="false"/>
                <w:i w:val="false"/>
                <w:color w:val="000000"/>
                <w:sz w:val="20"/>
              </w:rPr>
              <w:t>
в том числе:</w:t>
            </w:r>
          </w:p>
          <w:bookmarkEnd w:id="98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88"/>
          <w:p>
            <w:pPr>
              <w:spacing w:after="20"/>
              <w:ind w:left="20"/>
              <w:jc w:val="both"/>
            </w:pPr>
            <w:r>
              <w:rPr>
                <w:rFonts w:ascii="Times New Roman"/>
                <w:b w:val="false"/>
                <w:i w:val="false"/>
                <w:color w:val="000000"/>
                <w:sz w:val="20"/>
              </w:rPr>
              <w:t>
по полученным займам</w:t>
            </w:r>
          </w:p>
          <w:bookmarkEnd w:id="98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89"/>
          <w:p>
            <w:pPr>
              <w:spacing w:after="20"/>
              <w:ind w:left="20"/>
              <w:jc w:val="both"/>
            </w:pPr>
            <w:r>
              <w:rPr>
                <w:rFonts w:ascii="Times New Roman"/>
                <w:b w:val="false"/>
                <w:i w:val="false"/>
                <w:color w:val="000000"/>
                <w:sz w:val="20"/>
              </w:rPr>
              <w:t>
по выпущенным ценным бумагам</w:t>
            </w:r>
          </w:p>
          <w:bookmarkEnd w:id="98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90"/>
          <w:p>
            <w:pPr>
              <w:spacing w:after="20"/>
              <w:ind w:left="20"/>
              <w:jc w:val="both"/>
            </w:pPr>
            <w:r>
              <w:rPr>
                <w:rFonts w:ascii="Times New Roman"/>
                <w:b w:val="false"/>
                <w:i w:val="false"/>
                <w:color w:val="000000"/>
                <w:sz w:val="20"/>
              </w:rPr>
              <w:t>
по операциям "РЕПО"</w:t>
            </w:r>
          </w:p>
          <w:bookmarkEnd w:id="99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91"/>
          <w:p>
            <w:pPr>
              <w:spacing w:after="20"/>
              <w:ind w:left="20"/>
              <w:jc w:val="both"/>
            </w:pPr>
            <w:r>
              <w:rPr>
                <w:rFonts w:ascii="Times New Roman"/>
                <w:b w:val="false"/>
                <w:i w:val="false"/>
                <w:color w:val="000000"/>
                <w:sz w:val="20"/>
              </w:rPr>
              <w:t>
прочие расходы, связанные с выплатой вознаграждения</w:t>
            </w:r>
          </w:p>
          <w:bookmarkEnd w:id="99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92"/>
          <w:p>
            <w:pPr>
              <w:spacing w:after="20"/>
              <w:ind w:left="20"/>
              <w:jc w:val="both"/>
            </w:pPr>
            <w:r>
              <w:rPr>
                <w:rFonts w:ascii="Times New Roman"/>
                <w:b w:val="false"/>
                <w:i w:val="false"/>
                <w:color w:val="000000"/>
                <w:sz w:val="20"/>
              </w:rPr>
              <w:t>
Комиссионные расходы</w:t>
            </w:r>
          </w:p>
          <w:bookmarkEnd w:id="99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93"/>
          <w:p>
            <w:pPr>
              <w:spacing w:after="20"/>
              <w:ind w:left="20"/>
              <w:jc w:val="both"/>
            </w:pPr>
            <w:r>
              <w:rPr>
                <w:rFonts w:ascii="Times New Roman"/>
                <w:b w:val="false"/>
                <w:i w:val="false"/>
                <w:color w:val="000000"/>
                <w:sz w:val="20"/>
              </w:rPr>
              <w:t>
в том числе:</w:t>
            </w:r>
          </w:p>
          <w:bookmarkEnd w:id="99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94"/>
          <w:p>
            <w:pPr>
              <w:spacing w:after="20"/>
              <w:ind w:left="20"/>
              <w:jc w:val="both"/>
            </w:pPr>
            <w:r>
              <w:rPr>
                <w:rFonts w:ascii="Times New Roman"/>
                <w:b w:val="false"/>
                <w:i w:val="false"/>
                <w:color w:val="000000"/>
                <w:sz w:val="20"/>
              </w:rPr>
              <w:t>
управляющему агенту</w:t>
            </w:r>
          </w:p>
          <w:bookmarkEnd w:id="99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95"/>
          <w:p>
            <w:pPr>
              <w:spacing w:after="20"/>
              <w:ind w:left="20"/>
              <w:jc w:val="both"/>
            </w:pPr>
            <w:r>
              <w:rPr>
                <w:rFonts w:ascii="Times New Roman"/>
                <w:b w:val="false"/>
                <w:i w:val="false"/>
                <w:color w:val="000000"/>
                <w:sz w:val="20"/>
              </w:rPr>
              <w:t>
за кастодиальное обслуживание</w:t>
            </w:r>
          </w:p>
          <w:bookmarkEnd w:id="99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96"/>
          <w:p>
            <w:pPr>
              <w:spacing w:after="20"/>
              <w:ind w:left="20"/>
              <w:jc w:val="both"/>
            </w:pPr>
            <w:r>
              <w:rPr>
                <w:rFonts w:ascii="Times New Roman"/>
                <w:b w:val="false"/>
                <w:i w:val="false"/>
                <w:color w:val="000000"/>
                <w:sz w:val="20"/>
              </w:rPr>
              <w:t>
за услуги фондовой биржи</w:t>
            </w:r>
          </w:p>
          <w:bookmarkEnd w:id="99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97"/>
          <w:p>
            <w:pPr>
              <w:spacing w:after="20"/>
              <w:ind w:left="20"/>
              <w:jc w:val="both"/>
            </w:pPr>
            <w:r>
              <w:rPr>
                <w:rFonts w:ascii="Times New Roman"/>
                <w:b w:val="false"/>
                <w:i w:val="false"/>
                <w:color w:val="000000"/>
                <w:sz w:val="20"/>
              </w:rPr>
              <w:t>
за услуги регистратора</w:t>
            </w:r>
          </w:p>
          <w:bookmarkEnd w:id="99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98"/>
          <w:p>
            <w:pPr>
              <w:spacing w:after="20"/>
              <w:ind w:left="20"/>
              <w:jc w:val="both"/>
            </w:pPr>
            <w:r>
              <w:rPr>
                <w:rFonts w:ascii="Times New Roman"/>
                <w:b w:val="false"/>
                <w:i w:val="false"/>
                <w:color w:val="000000"/>
                <w:sz w:val="20"/>
              </w:rPr>
              <w:t>
за брокерские услуги</w:t>
            </w:r>
          </w:p>
          <w:bookmarkEnd w:id="99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99"/>
          <w:p>
            <w:pPr>
              <w:spacing w:after="20"/>
              <w:ind w:left="20"/>
              <w:jc w:val="both"/>
            </w:pPr>
            <w:r>
              <w:rPr>
                <w:rFonts w:ascii="Times New Roman"/>
                <w:b w:val="false"/>
                <w:i w:val="false"/>
                <w:color w:val="000000"/>
                <w:sz w:val="20"/>
              </w:rPr>
              <w:t>
за прочие услуги</w:t>
            </w:r>
          </w:p>
          <w:bookmarkEnd w:id="99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00"/>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bookmarkEnd w:id="100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01"/>
          <w:p>
            <w:pPr>
              <w:spacing w:after="20"/>
              <w:ind w:left="20"/>
              <w:jc w:val="both"/>
            </w:pPr>
            <w:r>
              <w:rPr>
                <w:rFonts w:ascii="Times New Roman"/>
                <w:b w:val="false"/>
                <w:i w:val="false"/>
                <w:color w:val="000000"/>
                <w:sz w:val="20"/>
              </w:rPr>
              <w:t>
в том числе:</w:t>
            </w:r>
          </w:p>
          <w:bookmarkEnd w:id="100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02"/>
          <w:p>
            <w:pPr>
              <w:spacing w:after="20"/>
              <w:ind w:left="20"/>
              <w:jc w:val="both"/>
            </w:pPr>
            <w:r>
              <w:rPr>
                <w:rFonts w:ascii="Times New Roman"/>
                <w:b w:val="false"/>
                <w:i w:val="false"/>
                <w:color w:val="000000"/>
                <w:sz w:val="20"/>
              </w:rPr>
              <w:t>
от переводных операций</w:t>
            </w:r>
          </w:p>
          <w:bookmarkEnd w:id="100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03"/>
          <w:p>
            <w:pPr>
              <w:spacing w:after="20"/>
              <w:ind w:left="20"/>
              <w:jc w:val="both"/>
            </w:pPr>
            <w:r>
              <w:rPr>
                <w:rFonts w:ascii="Times New Roman"/>
                <w:b w:val="false"/>
                <w:i w:val="false"/>
                <w:color w:val="000000"/>
                <w:sz w:val="20"/>
              </w:rPr>
              <w:t>
от клиринговых операций</w:t>
            </w:r>
          </w:p>
          <w:bookmarkEnd w:id="100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04"/>
          <w:p>
            <w:pPr>
              <w:spacing w:after="20"/>
              <w:ind w:left="20"/>
              <w:jc w:val="both"/>
            </w:pPr>
            <w:r>
              <w:rPr>
                <w:rFonts w:ascii="Times New Roman"/>
                <w:b w:val="false"/>
                <w:i w:val="false"/>
                <w:color w:val="000000"/>
                <w:sz w:val="20"/>
              </w:rPr>
              <w:t>
от кассовых операций</w:t>
            </w:r>
          </w:p>
          <w:bookmarkEnd w:id="100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05"/>
          <w:p>
            <w:pPr>
              <w:spacing w:after="20"/>
              <w:ind w:left="20"/>
              <w:jc w:val="both"/>
            </w:pPr>
            <w:r>
              <w:rPr>
                <w:rFonts w:ascii="Times New Roman"/>
                <w:b w:val="false"/>
                <w:i w:val="false"/>
                <w:color w:val="000000"/>
                <w:sz w:val="20"/>
              </w:rPr>
              <w:t>
от сейфовых операций</w:t>
            </w:r>
          </w:p>
          <w:bookmarkEnd w:id="100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06"/>
          <w:p>
            <w:pPr>
              <w:spacing w:after="20"/>
              <w:ind w:left="20"/>
              <w:jc w:val="both"/>
            </w:pPr>
            <w:r>
              <w:rPr>
                <w:rFonts w:ascii="Times New Roman"/>
                <w:b w:val="false"/>
                <w:i w:val="false"/>
                <w:color w:val="000000"/>
                <w:sz w:val="20"/>
              </w:rPr>
              <w:t>
от инкассации</w:t>
            </w:r>
          </w:p>
          <w:bookmarkEnd w:id="100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07"/>
          <w:p>
            <w:pPr>
              <w:spacing w:after="20"/>
              <w:ind w:left="20"/>
              <w:jc w:val="both"/>
            </w:pPr>
            <w:r>
              <w:rPr>
                <w:rFonts w:ascii="Times New Roman"/>
                <w:b w:val="false"/>
                <w:i w:val="false"/>
                <w:color w:val="000000"/>
                <w:sz w:val="20"/>
              </w:rPr>
              <w:t>
Расходы от купли-продажи финансовых активов</w:t>
            </w:r>
          </w:p>
          <w:bookmarkEnd w:id="100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08"/>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bookmarkEnd w:id="100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09"/>
          <w:p>
            <w:pPr>
              <w:spacing w:after="20"/>
              <w:ind w:left="20"/>
              <w:jc w:val="both"/>
            </w:pPr>
            <w:r>
              <w:rPr>
                <w:rFonts w:ascii="Times New Roman"/>
                <w:b w:val="false"/>
                <w:i w:val="false"/>
                <w:color w:val="000000"/>
                <w:sz w:val="20"/>
              </w:rPr>
              <w:t>
Расходы от операций иностранной валюты</w:t>
            </w:r>
          </w:p>
          <w:bookmarkEnd w:id="100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10"/>
          <w:p>
            <w:pPr>
              <w:spacing w:after="20"/>
              <w:ind w:left="20"/>
              <w:jc w:val="both"/>
            </w:pPr>
            <w:r>
              <w:rPr>
                <w:rFonts w:ascii="Times New Roman"/>
                <w:b w:val="false"/>
                <w:i w:val="false"/>
                <w:color w:val="000000"/>
                <w:sz w:val="20"/>
              </w:rPr>
              <w:t>
Расходы от переоценки иностранной валюты</w:t>
            </w:r>
          </w:p>
          <w:bookmarkEnd w:id="101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11"/>
          <w:p>
            <w:pPr>
              <w:spacing w:after="20"/>
              <w:ind w:left="20"/>
              <w:jc w:val="both"/>
            </w:pPr>
            <w:r>
              <w:rPr>
                <w:rFonts w:ascii="Times New Roman"/>
                <w:b w:val="false"/>
                <w:i w:val="false"/>
                <w:color w:val="000000"/>
                <w:sz w:val="20"/>
              </w:rPr>
              <w:t>
Расходы, связанные с участием в капитале юридических лиц</w:t>
            </w:r>
          </w:p>
          <w:bookmarkEnd w:id="101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12"/>
          <w:p>
            <w:pPr>
              <w:spacing w:after="20"/>
              <w:ind w:left="20"/>
              <w:jc w:val="both"/>
            </w:pPr>
            <w:r>
              <w:rPr>
                <w:rFonts w:ascii="Times New Roman"/>
                <w:b w:val="false"/>
                <w:i w:val="false"/>
                <w:color w:val="000000"/>
                <w:sz w:val="20"/>
              </w:rPr>
              <w:t>
Расходы от реализации или безвозмездной передачи активов</w:t>
            </w:r>
          </w:p>
          <w:bookmarkEnd w:id="101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13"/>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bookmarkEnd w:id="101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14"/>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bookmarkEnd w:id="101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15"/>
          <w:p>
            <w:pPr>
              <w:spacing w:after="20"/>
              <w:ind w:left="20"/>
              <w:jc w:val="both"/>
            </w:pPr>
            <w:r>
              <w:rPr>
                <w:rFonts w:ascii="Times New Roman"/>
                <w:b w:val="false"/>
                <w:i w:val="false"/>
                <w:color w:val="000000"/>
                <w:sz w:val="20"/>
              </w:rPr>
              <w:t>
в том числе:</w:t>
            </w:r>
          </w:p>
          <w:bookmarkEnd w:id="101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16"/>
          <w:p>
            <w:pPr>
              <w:spacing w:after="20"/>
              <w:ind w:left="20"/>
              <w:jc w:val="both"/>
            </w:pPr>
            <w:r>
              <w:rPr>
                <w:rFonts w:ascii="Times New Roman"/>
                <w:b w:val="false"/>
                <w:i w:val="false"/>
                <w:color w:val="000000"/>
                <w:sz w:val="20"/>
              </w:rPr>
              <w:t>
по сделкам фьючерс</w:t>
            </w:r>
          </w:p>
          <w:bookmarkEnd w:id="101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17"/>
          <w:p>
            <w:pPr>
              <w:spacing w:after="20"/>
              <w:ind w:left="20"/>
              <w:jc w:val="both"/>
            </w:pPr>
            <w:r>
              <w:rPr>
                <w:rFonts w:ascii="Times New Roman"/>
                <w:b w:val="false"/>
                <w:i w:val="false"/>
                <w:color w:val="000000"/>
                <w:sz w:val="20"/>
              </w:rPr>
              <w:t>
по сделкам форвард</w:t>
            </w:r>
          </w:p>
          <w:bookmarkEnd w:id="101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18"/>
          <w:p>
            <w:pPr>
              <w:spacing w:after="20"/>
              <w:ind w:left="20"/>
              <w:jc w:val="both"/>
            </w:pPr>
            <w:r>
              <w:rPr>
                <w:rFonts w:ascii="Times New Roman"/>
                <w:b w:val="false"/>
                <w:i w:val="false"/>
                <w:color w:val="000000"/>
                <w:sz w:val="20"/>
              </w:rPr>
              <w:t>
по сделкам опцион</w:t>
            </w:r>
          </w:p>
          <w:bookmarkEnd w:id="101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19"/>
          <w:p>
            <w:pPr>
              <w:spacing w:after="20"/>
              <w:ind w:left="20"/>
              <w:jc w:val="both"/>
            </w:pPr>
            <w:r>
              <w:rPr>
                <w:rFonts w:ascii="Times New Roman"/>
                <w:b w:val="false"/>
                <w:i w:val="false"/>
                <w:color w:val="000000"/>
                <w:sz w:val="20"/>
              </w:rPr>
              <w:t>
по сделкам своп</w:t>
            </w:r>
          </w:p>
          <w:bookmarkEnd w:id="101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20"/>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bookmarkEnd w:id="102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21"/>
          <w:p>
            <w:pPr>
              <w:spacing w:after="20"/>
              <w:ind w:left="20"/>
              <w:jc w:val="both"/>
            </w:pPr>
            <w:r>
              <w:rPr>
                <w:rFonts w:ascii="Times New Roman"/>
                <w:b w:val="false"/>
                <w:i w:val="false"/>
                <w:color w:val="000000"/>
                <w:sz w:val="20"/>
              </w:rPr>
              <w:t>
Операционные расходы</w:t>
            </w:r>
          </w:p>
          <w:bookmarkEnd w:id="102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22"/>
          <w:p>
            <w:pPr>
              <w:spacing w:after="20"/>
              <w:ind w:left="20"/>
              <w:jc w:val="both"/>
            </w:pPr>
            <w:r>
              <w:rPr>
                <w:rFonts w:ascii="Times New Roman"/>
                <w:b w:val="false"/>
                <w:i w:val="false"/>
                <w:color w:val="000000"/>
                <w:sz w:val="20"/>
              </w:rPr>
              <w:t>
в том числе:</w:t>
            </w:r>
          </w:p>
          <w:bookmarkEnd w:id="102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23"/>
          <w:p>
            <w:pPr>
              <w:spacing w:after="20"/>
              <w:ind w:left="20"/>
              <w:jc w:val="both"/>
            </w:pPr>
            <w:r>
              <w:rPr>
                <w:rFonts w:ascii="Times New Roman"/>
                <w:b w:val="false"/>
                <w:i w:val="false"/>
                <w:color w:val="000000"/>
                <w:sz w:val="20"/>
              </w:rPr>
              <w:t>
расходы на оплату труда и командировочные</w:t>
            </w:r>
          </w:p>
          <w:bookmarkEnd w:id="102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24"/>
          <w:p>
            <w:pPr>
              <w:spacing w:after="20"/>
              <w:ind w:left="20"/>
              <w:jc w:val="both"/>
            </w:pPr>
            <w:r>
              <w:rPr>
                <w:rFonts w:ascii="Times New Roman"/>
                <w:b w:val="false"/>
                <w:i w:val="false"/>
                <w:color w:val="000000"/>
                <w:sz w:val="20"/>
              </w:rPr>
              <w:t>
транспортные расходы</w:t>
            </w:r>
          </w:p>
          <w:bookmarkEnd w:id="102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25"/>
          <w:p>
            <w:pPr>
              <w:spacing w:after="20"/>
              <w:ind w:left="20"/>
              <w:jc w:val="both"/>
            </w:pPr>
            <w:r>
              <w:rPr>
                <w:rFonts w:ascii="Times New Roman"/>
                <w:b w:val="false"/>
                <w:i w:val="false"/>
                <w:color w:val="000000"/>
                <w:sz w:val="20"/>
              </w:rPr>
              <w:t>
общехозяйственные и административные расходы</w:t>
            </w:r>
          </w:p>
          <w:bookmarkEnd w:id="102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26"/>
          <w:p>
            <w:pPr>
              <w:spacing w:after="20"/>
              <w:ind w:left="20"/>
              <w:jc w:val="both"/>
            </w:pPr>
            <w:r>
              <w:rPr>
                <w:rFonts w:ascii="Times New Roman"/>
                <w:b w:val="false"/>
                <w:i w:val="false"/>
                <w:color w:val="000000"/>
                <w:sz w:val="20"/>
              </w:rPr>
              <w:t>
амортизационные отчисления</w:t>
            </w:r>
          </w:p>
          <w:bookmarkEnd w:id="102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27"/>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bookmarkEnd w:id="102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28"/>
          <w:p>
            <w:pPr>
              <w:spacing w:after="20"/>
              <w:ind w:left="20"/>
              <w:jc w:val="both"/>
            </w:pPr>
            <w:r>
              <w:rPr>
                <w:rFonts w:ascii="Times New Roman"/>
                <w:b w:val="false"/>
                <w:i w:val="false"/>
                <w:color w:val="000000"/>
                <w:sz w:val="20"/>
              </w:rPr>
              <w:t>
неустойка (штраф, пеня)</w:t>
            </w:r>
          </w:p>
          <w:bookmarkEnd w:id="102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29"/>
          <w:p>
            <w:pPr>
              <w:spacing w:after="20"/>
              <w:ind w:left="20"/>
              <w:jc w:val="both"/>
            </w:pPr>
            <w:r>
              <w:rPr>
                <w:rFonts w:ascii="Times New Roman"/>
                <w:b w:val="false"/>
                <w:i w:val="false"/>
                <w:color w:val="000000"/>
                <w:sz w:val="20"/>
              </w:rPr>
              <w:t>
Прочие расходы</w:t>
            </w:r>
          </w:p>
          <w:bookmarkEnd w:id="102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30"/>
          <w:p>
            <w:pPr>
              <w:spacing w:after="20"/>
              <w:ind w:left="20"/>
              <w:jc w:val="both"/>
            </w:pPr>
            <w:r>
              <w:rPr>
                <w:rFonts w:ascii="Times New Roman"/>
                <w:b w:val="false"/>
                <w:i w:val="false"/>
                <w:color w:val="000000"/>
                <w:sz w:val="20"/>
              </w:rPr>
              <w:t>
Итого расходов (сумма строк с 14 по 27)</w:t>
            </w:r>
          </w:p>
          <w:bookmarkEnd w:id="103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31"/>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 (стр. 13-стр.28)</w:t>
            </w:r>
          </w:p>
          <w:bookmarkEnd w:id="103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32"/>
          <w:p>
            <w:pPr>
              <w:spacing w:after="20"/>
              <w:ind w:left="20"/>
              <w:jc w:val="both"/>
            </w:pPr>
            <w:r>
              <w:rPr>
                <w:rFonts w:ascii="Times New Roman"/>
                <w:b w:val="false"/>
                <w:i w:val="false"/>
                <w:color w:val="000000"/>
                <w:sz w:val="20"/>
              </w:rPr>
              <w:t>
Корпоративный подоходный налог</w:t>
            </w:r>
          </w:p>
          <w:bookmarkEnd w:id="103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33"/>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 (стр.29-стр.30)</w:t>
            </w:r>
          </w:p>
          <w:bookmarkEnd w:id="103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34"/>
          <w:p>
            <w:pPr>
              <w:spacing w:after="20"/>
              <w:ind w:left="20"/>
              <w:jc w:val="both"/>
            </w:pPr>
            <w:r>
              <w:rPr>
                <w:rFonts w:ascii="Times New Roman"/>
                <w:b w:val="false"/>
                <w:i w:val="false"/>
                <w:color w:val="000000"/>
                <w:sz w:val="20"/>
              </w:rPr>
              <w:t>
Прибыль (убыток) от прекращенной деятельности</w:t>
            </w:r>
          </w:p>
          <w:bookmarkEnd w:id="103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35"/>
          <w:p>
            <w:pPr>
              <w:spacing w:after="20"/>
              <w:ind w:left="20"/>
              <w:jc w:val="both"/>
            </w:pPr>
            <w:r>
              <w:rPr>
                <w:rFonts w:ascii="Times New Roman"/>
                <w:b w:val="false"/>
                <w:i w:val="false"/>
                <w:color w:val="000000"/>
                <w:sz w:val="20"/>
              </w:rPr>
              <w:t>
Итого чистая прибыль (убыток) за период (стр.31+/-стр.32)</w:t>
            </w:r>
          </w:p>
          <w:bookmarkEnd w:id="103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36"/>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1036"/>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37"/>
          <w:p>
            <w:pPr>
              <w:spacing w:after="20"/>
              <w:ind w:left="20"/>
              <w:jc w:val="both"/>
            </w:pPr>
            <w:r>
              <w:rPr>
                <w:rFonts w:ascii="Times New Roman"/>
                <w:b w:val="false"/>
                <w:i w:val="false"/>
                <w:color w:val="000000"/>
                <w:sz w:val="20"/>
              </w:rPr>
              <w:t>
Главный бухгалтер</w:t>
            </w:r>
          </w:p>
          <w:bookmarkEnd w:id="103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38"/>
          <w:p>
            <w:pPr>
              <w:spacing w:after="20"/>
              <w:ind w:left="20"/>
              <w:jc w:val="both"/>
            </w:pPr>
            <w:r>
              <w:rPr>
                <w:rFonts w:ascii="Times New Roman"/>
                <w:b w:val="false"/>
                <w:i w:val="false"/>
                <w:color w:val="000000"/>
                <w:sz w:val="20"/>
              </w:rPr>
              <w:t>
Исполнитель</w:t>
            </w:r>
          </w:p>
          <w:bookmarkEnd w:id="1038"/>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39"/>
          <w:p>
            <w:pPr>
              <w:spacing w:after="20"/>
              <w:ind w:left="20"/>
              <w:jc w:val="both"/>
            </w:pPr>
            <w:r>
              <w:rPr>
                <w:rFonts w:ascii="Times New Roman"/>
                <w:b w:val="false"/>
                <w:i w:val="false"/>
                <w:color w:val="000000"/>
                <w:sz w:val="20"/>
              </w:rPr>
              <w:t>
Телефон исполнителя</w:t>
            </w:r>
          </w:p>
          <w:bookmarkEnd w:id="1039"/>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40"/>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(при ее наличии)</w:t>
            </w:r>
          </w:p>
          <w:bookmarkEnd w:id="104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1222" w:id="10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p>
    <w:bookmarkEnd w:id="1041"/>
    <w:bookmarkStart w:name="z1223" w:id="1042"/>
    <w:p>
      <w:pPr>
        <w:spacing w:after="0"/>
        <w:ind w:left="0"/>
        <w:jc w:val="left"/>
      </w:pPr>
      <w:r>
        <w:rPr>
          <w:rFonts w:ascii="Times New Roman"/>
          <w:b/>
          <w:i w:val="false"/>
          <w:color w:val="000000"/>
        </w:rPr>
        <w:t xml:space="preserve"> Глава 1. Общие положения</w:t>
      </w:r>
    </w:p>
    <w:bookmarkEnd w:id="1042"/>
    <w:bookmarkStart w:name="z1224" w:id="10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043"/>
    <w:bookmarkStart w:name="z1225" w:id="10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044"/>
    <w:bookmarkStart w:name="z1226" w:id="1045"/>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1045"/>
    <w:bookmarkStart w:name="z1227" w:id="104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046"/>
    <w:bookmarkStart w:name="z1228" w:id="1047"/>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1047"/>
    <w:bookmarkStart w:name="z1229" w:id="1048"/>
    <w:p>
      <w:pPr>
        <w:spacing w:after="0"/>
        <w:ind w:left="0"/>
        <w:jc w:val="left"/>
      </w:pPr>
      <w:r>
        <w:rPr>
          <w:rFonts w:ascii="Times New Roman"/>
          <w:b/>
          <w:i w:val="false"/>
          <w:color w:val="000000"/>
        </w:rPr>
        <w:t xml:space="preserve"> Глава 2. Заполнение формы</w:t>
      </w:r>
    </w:p>
    <w:bookmarkEnd w:id="1048"/>
    <w:bookmarkStart w:name="z1230" w:id="104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049"/>
    <w:bookmarkStart w:name="z1231" w:id="105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050"/>
    <w:bookmarkStart w:name="z1232" w:id="105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051"/>
    <w:bookmarkStart w:name="z1233" w:id="105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052"/>
    <w:bookmarkStart w:name="z1234" w:id="1053"/>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053"/>
    <w:bookmarkStart w:name="z1235" w:id="1054"/>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10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1238" w:id="105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55"/>
    <w:bookmarkStart w:name="z1239" w:id="1056"/>
    <w:p>
      <w:pPr>
        <w:spacing w:after="0"/>
        <w:ind w:left="0"/>
        <w:jc w:val="both"/>
      </w:pPr>
      <w:r>
        <w:rPr>
          <w:rFonts w:ascii="Times New Roman"/>
          <w:b w:val="false"/>
          <w:i w:val="false"/>
          <w:color w:val="000000"/>
          <w:sz w:val="28"/>
        </w:rPr>
        <w:t>
                         "Бухгалтерский баланс по активам инвестиционного фонда (прочих клиентов)"</w:t>
      </w:r>
    </w:p>
    <w:bookmarkEnd w:id="1056"/>
    <w:bookmarkStart w:name="z1240" w:id="1057"/>
    <w:p>
      <w:pPr>
        <w:spacing w:after="0"/>
        <w:ind w:left="0"/>
        <w:jc w:val="both"/>
      </w:pPr>
      <w:r>
        <w:rPr>
          <w:rFonts w:ascii="Times New Roman"/>
          <w:b w:val="false"/>
          <w:i w:val="false"/>
          <w:color w:val="000000"/>
          <w:sz w:val="28"/>
        </w:rPr>
        <w:t>
                                     Отчетный период: ____________ _____ года</w:t>
      </w:r>
    </w:p>
    <w:bookmarkEnd w:id="1057"/>
    <w:bookmarkStart w:name="z1241" w:id="1058"/>
    <w:p>
      <w:pPr>
        <w:spacing w:after="0"/>
        <w:ind w:left="0"/>
        <w:jc w:val="both"/>
      </w:pPr>
      <w:r>
        <w:rPr>
          <w:rFonts w:ascii="Times New Roman"/>
          <w:b w:val="false"/>
          <w:i w:val="false"/>
          <w:color w:val="000000"/>
          <w:sz w:val="28"/>
        </w:rPr>
        <w:t>
             Индекс: Ф1-УИП</w:t>
      </w:r>
    </w:p>
    <w:bookmarkEnd w:id="1058"/>
    <w:bookmarkStart w:name="z1242" w:id="1059"/>
    <w:p>
      <w:pPr>
        <w:spacing w:after="0"/>
        <w:ind w:left="0"/>
        <w:jc w:val="both"/>
      </w:pPr>
      <w:r>
        <w:rPr>
          <w:rFonts w:ascii="Times New Roman"/>
          <w:b w:val="false"/>
          <w:i w:val="false"/>
          <w:color w:val="000000"/>
          <w:sz w:val="28"/>
        </w:rPr>
        <w:t>
             Периодичность: ежемесячная</w:t>
      </w:r>
    </w:p>
    <w:bookmarkEnd w:id="1059"/>
    <w:bookmarkStart w:name="z1243" w:id="1060"/>
    <w:p>
      <w:pPr>
        <w:spacing w:after="0"/>
        <w:ind w:left="0"/>
        <w:jc w:val="both"/>
      </w:pPr>
      <w:r>
        <w:rPr>
          <w:rFonts w:ascii="Times New Roman"/>
          <w:b w:val="false"/>
          <w:i w:val="false"/>
          <w:color w:val="000000"/>
          <w:sz w:val="28"/>
        </w:rPr>
        <w:t>
             Представляют: управляющие инвестиционным портфелем</w:t>
      </w:r>
    </w:p>
    <w:bookmarkEnd w:id="1060"/>
    <w:bookmarkStart w:name="z1244" w:id="1061"/>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1061"/>
    <w:bookmarkStart w:name="z1245" w:id="1062"/>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1062"/>
    <w:bookmarkStart w:name="z1246" w:id="1063"/>
    <w:p>
      <w:pPr>
        <w:spacing w:after="0"/>
        <w:ind w:left="0"/>
        <w:jc w:val="both"/>
      </w:pPr>
      <w:r>
        <w:rPr>
          <w:rFonts w:ascii="Times New Roman"/>
          <w:b w:val="false"/>
          <w:i w:val="false"/>
          <w:color w:val="000000"/>
          <w:sz w:val="28"/>
        </w:rPr>
        <w:t>
             Вид финансовой отчетности: отдельная</w:t>
      </w:r>
    </w:p>
    <w:bookmarkEnd w:id="1063"/>
    <w:bookmarkStart w:name="z1247" w:id="1064"/>
    <w:p>
      <w:pPr>
        <w:spacing w:after="0"/>
        <w:ind w:left="0"/>
        <w:jc w:val="both"/>
      </w:pPr>
      <w:r>
        <w:rPr>
          <w:rFonts w:ascii="Times New Roman"/>
          <w:b w:val="false"/>
          <w:i w:val="false"/>
          <w:color w:val="000000"/>
          <w:sz w:val="28"/>
        </w:rPr>
        <w:t>
                                                                                                       Форма</w:t>
      </w:r>
    </w:p>
    <w:bookmarkEnd w:id="1064"/>
    <w:bookmarkStart w:name="z1248" w:id="1065"/>
    <w:p>
      <w:pPr>
        <w:spacing w:after="0"/>
        <w:ind w:left="0"/>
        <w:jc w:val="both"/>
      </w:pPr>
      <w:r>
        <w:rPr>
          <w:rFonts w:ascii="Times New Roman"/>
          <w:b w:val="false"/>
          <w:i w:val="false"/>
          <w:color w:val="000000"/>
          <w:sz w:val="28"/>
        </w:rPr>
        <w:t>
                               Бухгалтерский баланс по активам инвестиционного фонда</w:t>
      </w:r>
      <w:r>
        <w:br/>
      </w:r>
      <w:r>
        <w:rPr>
          <w:rFonts w:ascii="Times New Roman"/>
          <w:b w:val="false"/>
          <w:i w:val="false"/>
          <w:color w:val="000000"/>
          <w:sz w:val="28"/>
        </w:rPr>
        <w:t xml:space="preserve">                                           (прочих клиентов)</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(полное наименование управляющего инвестиционным портфелем)</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(полное наименование инвестиционного фонда)</w:t>
      </w:r>
      <w:r>
        <w:br/>
      </w:r>
      <w:r>
        <w:rPr>
          <w:rFonts w:ascii="Times New Roman"/>
          <w:b w:val="false"/>
          <w:i w:val="false"/>
          <w:color w:val="000000"/>
          <w:sz w:val="28"/>
        </w:rPr>
        <w:t xml:space="preserve">                         по состоянию на "___" ____________ _____ года</w:t>
      </w:r>
    </w:p>
    <w:bookmarkEnd w:id="1065"/>
    <w:bookmarkStart w:name="z1249" w:id="1066"/>
    <w:p>
      <w:pPr>
        <w:spacing w:after="0"/>
        <w:ind w:left="0"/>
        <w:jc w:val="both"/>
      </w:pPr>
      <w:r>
        <w:rPr>
          <w:rFonts w:ascii="Times New Roman"/>
          <w:b w:val="false"/>
          <w:i w:val="false"/>
          <w:color w:val="000000"/>
          <w:sz w:val="28"/>
        </w:rPr>
        <w:t>
                                                                                                                                     (в тысячах тенге)</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720"/>
        <w:gridCol w:w="1993"/>
        <w:gridCol w:w="1994"/>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6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статьи</w:t>
            </w:r>
          </w:p>
          <w:bookmarkEnd w:id="1067"/>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конец отчетного периода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начало отчетного периода</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68"/>
          <w:p>
            <w:pPr>
              <w:spacing w:after="20"/>
              <w:ind w:left="20"/>
              <w:jc w:val="both"/>
            </w:pPr>
            <w:r>
              <w:rPr>
                <w:rFonts w:ascii="Times New Roman"/>
                <w:b w:val="false"/>
                <w:i w:val="false"/>
                <w:color w:val="000000"/>
                <w:sz w:val="20"/>
              </w:rPr>
              <w:t>
1</w:t>
            </w:r>
          </w:p>
          <w:bookmarkEnd w:id="1068"/>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69"/>
          <w:p>
            <w:pPr>
              <w:spacing w:after="20"/>
              <w:ind w:left="20"/>
              <w:jc w:val="both"/>
            </w:pPr>
            <w:r>
              <w:rPr>
                <w:rFonts w:ascii="Times New Roman"/>
                <w:b w:val="false"/>
                <w:i w:val="false"/>
                <w:color w:val="000000"/>
                <w:sz w:val="20"/>
              </w:rPr>
              <w:t>
Активы</w:t>
            </w:r>
          </w:p>
          <w:bookmarkEnd w:id="1069"/>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70"/>
          <w:p>
            <w:pPr>
              <w:spacing w:after="20"/>
              <w:ind w:left="20"/>
              <w:jc w:val="both"/>
            </w:pPr>
            <w:r>
              <w:rPr>
                <w:rFonts w:ascii="Times New Roman"/>
                <w:b w:val="false"/>
                <w:i w:val="false"/>
                <w:color w:val="000000"/>
                <w:sz w:val="20"/>
              </w:rPr>
              <w:t>
Денежные средства и эквиваленты денежных средств</w:t>
            </w:r>
          </w:p>
          <w:bookmarkEnd w:id="1070"/>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71"/>
          <w:p>
            <w:pPr>
              <w:spacing w:after="20"/>
              <w:ind w:left="20"/>
              <w:jc w:val="both"/>
            </w:pPr>
            <w:r>
              <w:rPr>
                <w:rFonts w:ascii="Times New Roman"/>
                <w:b w:val="false"/>
                <w:i w:val="false"/>
                <w:color w:val="000000"/>
                <w:sz w:val="20"/>
              </w:rPr>
              <w:t>
Аффинированные драгоценные металлы</w:t>
            </w:r>
          </w:p>
          <w:bookmarkEnd w:id="1071"/>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72"/>
          <w:p>
            <w:pPr>
              <w:spacing w:after="20"/>
              <w:ind w:left="20"/>
              <w:jc w:val="both"/>
            </w:pPr>
            <w:r>
              <w:rPr>
                <w:rFonts w:ascii="Times New Roman"/>
                <w:b w:val="false"/>
                <w:i w:val="false"/>
                <w:color w:val="000000"/>
                <w:sz w:val="20"/>
              </w:rPr>
              <w:t>
Вклады в банках</w:t>
            </w:r>
          </w:p>
          <w:bookmarkEnd w:id="1072"/>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73"/>
          <w:p>
            <w:pPr>
              <w:spacing w:after="20"/>
              <w:ind w:left="20"/>
              <w:jc w:val="both"/>
            </w:pPr>
            <w:r>
              <w:rPr>
                <w:rFonts w:ascii="Times New Roman"/>
                <w:b w:val="false"/>
                <w:i w:val="false"/>
                <w:color w:val="000000"/>
                <w:sz w:val="20"/>
              </w:rPr>
              <w:t>
Ценные бумаги</w:t>
            </w:r>
          </w:p>
          <w:bookmarkEnd w:id="1073"/>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74"/>
          <w:p>
            <w:pPr>
              <w:spacing w:after="20"/>
              <w:ind w:left="20"/>
              <w:jc w:val="both"/>
            </w:pPr>
            <w:r>
              <w:rPr>
                <w:rFonts w:ascii="Times New Roman"/>
                <w:b w:val="false"/>
                <w:i w:val="false"/>
                <w:color w:val="000000"/>
                <w:sz w:val="20"/>
              </w:rPr>
              <w:t>
в том числе:</w:t>
            </w:r>
          </w:p>
          <w:bookmarkEnd w:id="1074"/>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75"/>
          <w:p>
            <w:pPr>
              <w:spacing w:after="20"/>
              <w:ind w:left="20"/>
              <w:jc w:val="both"/>
            </w:pPr>
            <w:r>
              <w:rPr>
                <w:rFonts w:ascii="Times New Roman"/>
                <w:b w:val="false"/>
                <w:i w:val="false"/>
                <w:color w:val="000000"/>
                <w:sz w:val="20"/>
              </w:rPr>
              <w:t>
государственные ценные бумаги Республики Казахстан</w:t>
            </w:r>
          </w:p>
          <w:bookmarkEnd w:id="1075"/>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76"/>
          <w:p>
            <w:pPr>
              <w:spacing w:after="20"/>
              <w:ind w:left="20"/>
              <w:jc w:val="both"/>
            </w:pPr>
            <w:r>
              <w:rPr>
                <w:rFonts w:ascii="Times New Roman"/>
                <w:b w:val="false"/>
                <w:i w:val="false"/>
                <w:color w:val="000000"/>
                <w:sz w:val="20"/>
              </w:rPr>
              <w:t>
ценные бумаги международных финансовых организаций</w:t>
            </w:r>
          </w:p>
          <w:bookmarkEnd w:id="1076"/>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77"/>
          <w:p>
            <w:pPr>
              <w:spacing w:after="20"/>
              <w:ind w:left="20"/>
              <w:jc w:val="both"/>
            </w:pPr>
            <w:r>
              <w:rPr>
                <w:rFonts w:ascii="Times New Roman"/>
                <w:b w:val="false"/>
                <w:i w:val="false"/>
                <w:color w:val="000000"/>
                <w:sz w:val="20"/>
              </w:rPr>
              <w:t>
негосударственные ценные бумаги иностранных эмитентов</w:t>
            </w:r>
          </w:p>
          <w:bookmarkEnd w:id="1077"/>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78"/>
          <w:p>
            <w:pPr>
              <w:spacing w:after="20"/>
              <w:ind w:left="20"/>
              <w:jc w:val="both"/>
            </w:pPr>
            <w:r>
              <w:rPr>
                <w:rFonts w:ascii="Times New Roman"/>
                <w:b w:val="false"/>
                <w:i w:val="false"/>
                <w:color w:val="000000"/>
                <w:sz w:val="20"/>
              </w:rPr>
              <w:t>
ценные бумаги иностранных государств</w:t>
            </w:r>
          </w:p>
          <w:bookmarkEnd w:id="1078"/>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79"/>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bookmarkEnd w:id="1079"/>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80"/>
          <w:p>
            <w:pPr>
              <w:spacing w:after="20"/>
              <w:ind w:left="20"/>
              <w:jc w:val="both"/>
            </w:pPr>
            <w:r>
              <w:rPr>
                <w:rFonts w:ascii="Times New Roman"/>
                <w:b w:val="false"/>
                <w:i w:val="false"/>
                <w:color w:val="000000"/>
                <w:sz w:val="20"/>
              </w:rPr>
              <w:t>
прочие ценные бумаги</w:t>
            </w:r>
          </w:p>
          <w:bookmarkEnd w:id="1080"/>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81"/>
          <w:p>
            <w:pPr>
              <w:spacing w:after="20"/>
              <w:ind w:left="20"/>
              <w:jc w:val="both"/>
            </w:pPr>
            <w:r>
              <w:rPr>
                <w:rFonts w:ascii="Times New Roman"/>
                <w:b w:val="false"/>
                <w:i w:val="false"/>
                <w:color w:val="000000"/>
                <w:sz w:val="20"/>
              </w:rPr>
              <w:t>
Депозитарные расписки</w:t>
            </w:r>
          </w:p>
          <w:bookmarkEnd w:id="1081"/>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82"/>
          <w:p>
            <w:pPr>
              <w:spacing w:after="20"/>
              <w:ind w:left="20"/>
              <w:jc w:val="both"/>
            </w:pPr>
            <w:r>
              <w:rPr>
                <w:rFonts w:ascii="Times New Roman"/>
                <w:b w:val="false"/>
                <w:i w:val="false"/>
                <w:color w:val="000000"/>
                <w:sz w:val="20"/>
              </w:rPr>
              <w:t>
Паи паевых инвестиционных фондов</w:t>
            </w:r>
          </w:p>
          <w:bookmarkEnd w:id="1082"/>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83"/>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bookmarkEnd w:id="1083"/>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84"/>
          <w:p>
            <w:pPr>
              <w:spacing w:after="20"/>
              <w:ind w:left="20"/>
              <w:jc w:val="both"/>
            </w:pPr>
            <w:r>
              <w:rPr>
                <w:rFonts w:ascii="Times New Roman"/>
                <w:b w:val="false"/>
                <w:i w:val="false"/>
                <w:color w:val="000000"/>
                <w:sz w:val="20"/>
              </w:rPr>
              <w:t>
Требования по операциям "обратное РЕПО"</w:t>
            </w:r>
          </w:p>
          <w:bookmarkEnd w:id="1084"/>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85"/>
          <w:p>
            <w:pPr>
              <w:spacing w:after="20"/>
              <w:ind w:left="20"/>
              <w:jc w:val="both"/>
            </w:pPr>
            <w:r>
              <w:rPr>
                <w:rFonts w:ascii="Times New Roman"/>
                <w:b w:val="false"/>
                <w:i w:val="false"/>
                <w:color w:val="000000"/>
                <w:sz w:val="20"/>
              </w:rPr>
              <w:t>
Дебиторская задолженность</w:t>
            </w:r>
          </w:p>
          <w:bookmarkEnd w:id="1085"/>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86"/>
          <w:p>
            <w:pPr>
              <w:spacing w:after="20"/>
              <w:ind w:left="20"/>
              <w:jc w:val="both"/>
            </w:pPr>
            <w:r>
              <w:rPr>
                <w:rFonts w:ascii="Times New Roman"/>
                <w:b w:val="false"/>
                <w:i w:val="false"/>
                <w:color w:val="000000"/>
                <w:sz w:val="20"/>
              </w:rPr>
              <w:t>
Производные финансовые инструменты</w:t>
            </w:r>
          </w:p>
          <w:bookmarkEnd w:id="1086"/>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87"/>
          <w:p>
            <w:pPr>
              <w:spacing w:after="20"/>
              <w:ind w:left="20"/>
              <w:jc w:val="both"/>
            </w:pPr>
            <w:r>
              <w:rPr>
                <w:rFonts w:ascii="Times New Roman"/>
                <w:b w:val="false"/>
                <w:i w:val="false"/>
                <w:color w:val="000000"/>
                <w:sz w:val="20"/>
              </w:rPr>
              <w:t>
Нематериальные активы</w:t>
            </w:r>
          </w:p>
          <w:bookmarkEnd w:id="1087"/>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88"/>
          <w:p>
            <w:pPr>
              <w:spacing w:after="20"/>
              <w:ind w:left="20"/>
              <w:jc w:val="both"/>
            </w:pPr>
            <w:r>
              <w:rPr>
                <w:rFonts w:ascii="Times New Roman"/>
                <w:b w:val="false"/>
                <w:i w:val="false"/>
                <w:color w:val="000000"/>
                <w:sz w:val="20"/>
              </w:rPr>
              <w:t>
Основные средства</w:t>
            </w:r>
          </w:p>
          <w:bookmarkEnd w:id="1088"/>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89"/>
          <w:p>
            <w:pPr>
              <w:spacing w:after="20"/>
              <w:ind w:left="20"/>
              <w:jc w:val="both"/>
            </w:pPr>
            <w:r>
              <w:rPr>
                <w:rFonts w:ascii="Times New Roman"/>
                <w:b w:val="false"/>
                <w:i w:val="false"/>
                <w:color w:val="000000"/>
                <w:sz w:val="20"/>
              </w:rPr>
              <w:t>
в том числе:</w:t>
            </w:r>
          </w:p>
          <w:bookmarkEnd w:id="1089"/>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90"/>
          <w:p>
            <w:pPr>
              <w:spacing w:after="20"/>
              <w:ind w:left="20"/>
              <w:jc w:val="both"/>
            </w:pPr>
            <w:r>
              <w:rPr>
                <w:rFonts w:ascii="Times New Roman"/>
                <w:b w:val="false"/>
                <w:i w:val="false"/>
                <w:color w:val="000000"/>
                <w:sz w:val="20"/>
              </w:rPr>
              <w:t>
земельные участки</w:t>
            </w:r>
          </w:p>
          <w:bookmarkEnd w:id="1090"/>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91"/>
          <w:p>
            <w:pPr>
              <w:spacing w:after="20"/>
              <w:ind w:left="20"/>
              <w:jc w:val="both"/>
            </w:pPr>
            <w:r>
              <w:rPr>
                <w:rFonts w:ascii="Times New Roman"/>
                <w:b w:val="false"/>
                <w:i w:val="false"/>
                <w:color w:val="000000"/>
                <w:sz w:val="20"/>
              </w:rPr>
              <w:t>
здания и сооружения</w:t>
            </w:r>
          </w:p>
          <w:bookmarkEnd w:id="1091"/>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92"/>
          <w:p>
            <w:pPr>
              <w:spacing w:after="20"/>
              <w:ind w:left="20"/>
              <w:jc w:val="both"/>
            </w:pPr>
            <w:r>
              <w:rPr>
                <w:rFonts w:ascii="Times New Roman"/>
                <w:b w:val="false"/>
                <w:i w:val="false"/>
                <w:color w:val="000000"/>
                <w:sz w:val="20"/>
              </w:rPr>
              <w:t>
строящиеся и реконструируемые объекты недвижимого имущества</w:t>
            </w:r>
          </w:p>
          <w:bookmarkEnd w:id="1092"/>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93"/>
          <w:p>
            <w:pPr>
              <w:spacing w:after="20"/>
              <w:ind w:left="20"/>
              <w:jc w:val="both"/>
            </w:pPr>
            <w:r>
              <w:rPr>
                <w:rFonts w:ascii="Times New Roman"/>
                <w:b w:val="false"/>
                <w:i w:val="false"/>
                <w:color w:val="000000"/>
                <w:sz w:val="20"/>
              </w:rPr>
              <w:t>
Прочие основные средства</w:t>
            </w:r>
          </w:p>
          <w:bookmarkEnd w:id="1093"/>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94"/>
          <w:p>
            <w:pPr>
              <w:spacing w:after="20"/>
              <w:ind w:left="20"/>
              <w:jc w:val="both"/>
            </w:pPr>
            <w:r>
              <w:rPr>
                <w:rFonts w:ascii="Times New Roman"/>
                <w:b w:val="false"/>
                <w:i w:val="false"/>
                <w:color w:val="000000"/>
                <w:sz w:val="20"/>
              </w:rPr>
              <w:t>
Прочие активы</w:t>
            </w:r>
          </w:p>
          <w:bookmarkEnd w:id="1094"/>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95"/>
          <w:p>
            <w:pPr>
              <w:spacing w:after="20"/>
              <w:ind w:left="20"/>
              <w:jc w:val="both"/>
            </w:pPr>
            <w:r>
              <w:rPr>
                <w:rFonts w:ascii="Times New Roman"/>
                <w:b w:val="false"/>
                <w:i w:val="false"/>
                <w:color w:val="000000"/>
                <w:sz w:val="20"/>
              </w:rPr>
              <w:t>
Итого активы</w:t>
            </w:r>
          </w:p>
          <w:bookmarkEnd w:id="1095"/>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96"/>
          <w:p>
            <w:pPr>
              <w:spacing w:after="20"/>
              <w:ind w:left="20"/>
              <w:jc w:val="both"/>
            </w:pPr>
            <w:r>
              <w:rPr>
                <w:rFonts w:ascii="Times New Roman"/>
                <w:b w:val="false"/>
                <w:i w:val="false"/>
                <w:color w:val="000000"/>
                <w:sz w:val="20"/>
              </w:rPr>
              <w:t>
 </w:t>
            </w:r>
          </w:p>
          <w:bookmarkEnd w:id="1096"/>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97"/>
          <w:p>
            <w:pPr>
              <w:spacing w:after="20"/>
              <w:ind w:left="20"/>
              <w:jc w:val="both"/>
            </w:pPr>
            <w:r>
              <w:rPr>
                <w:rFonts w:ascii="Times New Roman"/>
                <w:b w:val="false"/>
                <w:i w:val="false"/>
                <w:color w:val="000000"/>
                <w:sz w:val="20"/>
              </w:rPr>
              <w:t>
Обязательства</w:t>
            </w:r>
          </w:p>
          <w:bookmarkEnd w:id="1097"/>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98"/>
          <w:p>
            <w:pPr>
              <w:spacing w:after="20"/>
              <w:ind w:left="20"/>
              <w:jc w:val="both"/>
            </w:pPr>
            <w:r>
              <w:rPr>
                <w:rFonts w:ascii="Times New Roman"/>
                <w:b w:val="false"/>
                <w:i w:val="false"/>
                <w:color w:val="000000"/>
                <w:sz w:val="20"/>
              </w:rPr>
              <w:t>
Выкуп ценных бумаг инвестиционного фонда</w:t>
            </w:r>
          </w:p>
          <w:bookmarkEnd w:id="1098"/>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99"/>
          <w:p>
            <w:pPr>
              <w:spacing w:after="20"/>
              <w:ind w:left="20"/>
              <w:jc w:val="both"/>
            </w:pPr>
            <w:r>
              <w:rPr>
                <w:rFonts w:ascii="Times New Roman"/>
                <w:b w:val="false"/>
                <w:i w:val="false"/>
                <w:color w:val="000000"/>
                <w:sz w:val="20"/>
              </w:rPr>
              <w:t>
Дивиденды к выплате</w:t>
            </w:r>
          </w:p>
          <w:bookmarkEnd w:id="1099"/>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00"/>
          <w:p>
            <w:pPr>
              <w:spacing w:after="20"/>
              <w:ind w:left="20"/>
              <w:jc w:val="both"/>
            </w:pPr>
            <w:r>
              <w:rPr>
                <w:rFonts w:ascii="Times New Roman"/>
                <w:b w:val="false"/>
                <w:i w:val="false"/>
                <w:color w:val="000000"/>
                <w:sz w:val="20"/>
              </w:rPr>
              <w:t>
Займы полученные</w:t>
            </w:r>
          </w:p>
          <w:bookmarkEnd w:id="1100"/>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01"/>
          <w:p>
            <w:pPr>
              <w:spacing w:after="20"/>
              <w:ind w:left="20"/>
              <w:jc w:val="both"/>
            </w:pPr>
            <w:r>
              <w:rPr>
                <w:rFonts w:ascii="Times New Roman"/>
                <w:b w:val="false"/>
                <w:i w:val="false"/>
                <w:color w:val="000000"/>
                <w:sz w:val="20"/>
              </w:rPr>
              <w:t>
Производные финансовые инструменты</w:t>
            </w:r>
          </w:p>
          <w:bookmarkEnd w:id="1101"/>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02"/>
          <w:p>
            <w:pPr>
              <w:spacing w:after="20"/>
              <w:ind w:left="20"/>
              <w:jc w:val="both"/>
            </w:pPr>
            <w:r>
              <w:rPr>
                <w:rFonts w:ascii="Times New Roman"/>
                <w:b w:val="false"/>
                <w:i w:val="false"/>
                <w:color w:val="000000"/>
                <w:sz w:val="20"/>
              </w:rPr>
              <w:t>
Кредиторская задолженность</w:t>
            </w:r>
          </w:p>
          <w:bookmarkEnd w:id="1102"/>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03"/>
          <w:p>
            <w:pPr>
              <w:spacing w:after="20"/>
              <w:ind w:left="20"/>
              <w:jc w:val="both"/>
            </w:pPr>
            <w:r>
              <w:rPr>
                <w:rFonts w:ascii="Times New Roman"/>
                <w:b w:val="false"/>
                <w:i w:val="false"/>
                <w:color w:val="000000"/>
                <w:sz w:val="20"/>
              </w:rPr>
              <w:t>
Обязательства по операциям "РЕПО"</w:t>
            </w:r>
          </w:p>
          <w:bookmarkEnd w:id="1103"/>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04"/>
          <w:p>
            <w:pPr>
              <w:spacing w:after="20"/>
              <w:ind w:left="20"/>
              <w:jc w:val="both"/>
            </w:pPr>
            <w:r>
              <w:rPr>
                <w:rFonts w:ascii="Times New Roman"/>
                <w:b w:val="false"/>
                <w:i w:val="false"/>
                <w:color w:val="000000"/>
                <w:sz w:val="20"/>
              </w:rPr>
              <w:t>
Прочие обязательства</w:t>
            </w:r>
          </w:p>
          <w:bookmarkEnd w:id="1104"/>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05"/>
          <w:p>
            <w:pPr>
              <w:spacing w:after="20"/>
              <w:ind w:left="20"/>
              <w:jc w:val="both"/>
            </w:pPr>
            <w:r>
              <w:rPr>
                <w:rFonts w:ascii="Times New Roman"/>
                <w:b w:val="false"/>
                <w:i w:val="false"/>
                <w:color w:val="000000"/>
                <w:sz w:val="20"/>
              </w:rPr>
              <w:t>
Итого обязательства</w:t>
            </w:r>
          </w:p>
          <w:bookmarkEnd w:id="1105"/>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06"/>
          <w:p>
            <w:pPr>
              <w:spacing w:after="20"/>
              <w:ind w:left="20"/>
              <w:jc w:val="both"/>
            </w:pPr>
            <w:r>
              <w:rPr>
                <w:rFonts w:ascii="Times New Roman"/>
                <w:b w:val="false"/>
                <w:i w:val="false"/>
                <w:color w:val="000000"/>
                <w:sz w:val="20"/>
              </w:rPr>
              <w:t>
Итого чистые активы</w:t>
            </w:r>
          </w:p>
          <w:bookmarkEnd w:id="1106"/>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07"/>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110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08"/>
          <w:p>
            <w:pPr>
              <w:spacing w:after="20"/>
              <w:ind w:left="20"/>
              <w:jc w:val="both"/>
            </w:pPr>
            <w:r>
              <w:rPr>
                <w:rFonts w:ascii="Times New Roman"/>
                <w:b w:val="false"/>
                <w:i w:val="false"/>
                <w:color w:val="000000"/>
                <w:sz w:val="20"/>
              </w:rPr>
              <w:t>
Главный бухгалтер</w:t>
            </w:r>
          </w:p>
          <w:bookmarkEnd w:id="1108"/>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09"/>
          <w:p>
            <w:pPr>
              <w:spacing w:after="20"/>
              <w:ind w:left="20"/>
              <w:jc w:val="both"/>
            </w:pPr>
            <w:r>
              <w:rPr>
                <w:rFonts w:ascii="Times New Roman"/>
                <w:b w:val="false"/>
                <w:i w:val="false"/>
                <w:color w:val="000000"/>
                <w:sz w:val="20"/>
              </w:rPr>
              <w:t>
Исполнитель</w:t>
            </w:r>
          </w:p>
          <w:bookmarkEnd w:id="1109"/>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10"/>
          <w:p>
            <w:pPr>
              <w:spacing w:after="20"/>
              <w:ind w:left="20"/>
              <w:jc w:val="both"/>
            </w:pPr>
            <w:r>
              <w:rPr>
                <w:rFonts w:ascii="Times New Roman"/>
                <w:b w:val="false"/>
                <w:i w:val="false"/>
                <w:color w:val="000000"/>
                <w:sz w:val="20"/>
              </w:rPr>
              <w:t>
Телефон исполнителя</w:t>
            </w:r>
          </w:p>
          <w:bookmarkEnd w:id="111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11"/>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111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 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1301" w:id="11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 по активам инвестиционного фонда (прочих клиентов)"</w:t>
      </w:r>
    </w:p>
    <w:bookmarkEnd w:id="1112"/>
    <w:bookmarkStart w:name="z1302" w:id="1113"/>
    <w:p>
      <w:pPr>
        <w:spacing w:after="0"/>
        <w:ind w:left="0"/>
        <w:jc w:val="left"/>
      </w:pPr>
      <w:r>
        <w:rPr>
          <w:rFonts w:ascii="Times New Roman"/>
          <w:b/>
          <w:i w:val="false"/>
          <w:color w:val="000000"/>
        </w:rPr>
        <w:t xml:space="preserve"> Глава 1. Общие положения</w:t>
      </w:r>
    </w:p>
    <w:bookmarkEnd w:id="1113"/>
    <w:bookmarkStart w:name="z1303" w:id="11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bookmarkEnd w:id="1114"/>
    <w:bookmarkStart w:name="z1304" w:id="111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115"/>
    <w:bookmarkStart w:name="z1305" w:id="1116"/>
    <w:p>
      <w:pPr>
        <w:spacing w:after="0"/>
        <w:ind w:left="0"/>
        <w:jc w:val="both"/>
      </w:pPr>
      <w:r>
        <w:rPr>
          <w:rFonts w:ascii="Times New Roman"/>
          <w:b w:val="false"/>
          <w:i w:val="false"/>
          <w:color w:val="000000"/>
          <w:sz w:val="28"/>
        </w:rPr>
        <w:t>
      3. Форма заполняется ежемесячно управляющей инвестиционным портфелем по состоянию на конец отчетного периода.</w:t>
      </w:r>
    </w:p>
    <w:bookmarkEnd w:id="1116"/>
    <w:bookmarkStart w:name="z1306" w:id="111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117"/>
    <w:bookmarkStart w:name="z1307" w:id="1118"/>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1118"/>
    <w:bookmarkStart w:name="z1308" w:id="1119"/>
    <w:p>
      <w:pPr>
        <w:spacing w:after="0"/>
        <w:ind w:left="0"/>
        <w:jc w:val="left"/>
      </w:pPr>
      <w:r>
        <w:rPr>
          <w:rFonts w:ascii="Times New Roman"/>
          <w:b/>
          <w:i w:val="false"/>
          <w:color w:val="000000"/>
        </w:rPr>
        <w:t xml:space="preserve"> Глава 2. Заполнение формы</w:t>
      </w:r>
    </w:p>
    <w:bookmarkEnd w:id="1119"/>
    <w:bookmarkStart w:name="z1309" w:id="1120"/>
    <w:p>
      <w:pPr>
        <w:spacing w:after="0"/>
        <w:ind w:left="0"/>
        <w:jc w:val="both"/>
      </w:pPr>
      <w:r>
        <w:rPr>
          <w:rFonts w:ascii="Times New Roman"/>
          <w:b w:val="false"/>
          <w:i w:val="false"/>
          <w:color w:val="000000"/>
          <w:sz w:val="28"/>
        </w:rPr>
        <w:t>
      6. При заполнении графы 3 указываются примечания.</w:t>
      </w:r>
    </w:p>
    <w:bookmarkEnd w:id="1120"/>
    <w:bookmarkStart w:name="z1310" w:id="1121"/>
    <w:p>
      <w:pPr>
        <w:spacing w:after="0"/>
        <w:ind w:left="0"/>
        <w:jc w:val="both"/>
      </w:pPr>
      <w:r>
        <w:rPr>
          <w:rFonts w:ascii="Times New Roman"/>
          <w:b w:val="false"/>
          <w:i w:val="false"/>
          <w:color w:val="000000"/>
          <w:sz w:val="28"/>
        </w:rPr>
        <w:t>
      7. В графе 4 указываются данные на конец отчетного периода, включая последний день отчетного периода.</w:t>
      </w:r>
    </w:p>
    <w:bookmarkEnd w:id="1121"/>
    <w:bookmarkStart w:name="z1311" w:id="1122"/>
    <w:p>
      <w:pPr>
        <w:spacing w:after="0"/>
        <w:ind w:left="0"/>
        <w:jc w:val="both"/>
      </w:pPr>
      <w:r>
        <w:rPr>
          <w:rFonts w:ascii="Times New Roman"/>
          <w:b w:val="false"/>
          <w:i w:val="false"/>
          <w:color w:val="000000"/>
          <w:sz w:val="28"/>
        </w:rPr>
        <w:t>
      8. В графе 5 указываются данные на начало отчетного периода.</w:t>
      </w:r>
    </w:p>
    <w:bookmarkEnd w:id="1122"/>
    <w:bookmarkStart w:name="z1312" w:id="1123"/>
    <w:p>
      <w:pPr>
        <w:spacing w:after="0"/>
        <w:ind w:left="0"/>
        <w:jc w:val="both"/>
      </w:pPr>
      <w:r>
        <w:rPr>
          <w:rFonts w:ascii="Times New Roman"/>
          <w:b w:val="false"/>
          <w:i w:val="false"/>
          <w:color w:val="000000"/>
          <w:sz w:val="28"/>
        </w:rPr>
        <w:t>
      9.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1315" w:id="112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124"/>
    <w:bookmarkStart w:name="z1316" w:id="1125"/>
    <w:p>
      <w:pPr>
        <w:spacing w:after="0"/>
        <w:ind w:left="0"/>
        <w:jc w:val="both"/>
      </w:pPr>
      <w:r>
        <w:rPr>
          <w:rFonts w:ascii="Times New Roman"/>
          <w:b w:val="false"/>
          <w:i w:val="false"/>
          <w:color w:val="000000"/>
          <w:sz w:val="28"/>
        </w:rPr>
        <w:t>
                   "Отчет о прибылях и убытках по активам инвестиционного фонда (прочих клиентов)"</w:t>
      </w:r>
    </w:p>
    <w:bookmarkEnd w:id="1125"/>
    <w:bookmarkStart w:name="z1317" w:id="1126"/>
    <w:p>
      <w:pPr>
        <w:spacing w:after="0"/>
        <w:ind w:left="0"/>
        <w:jc w:val="both"/>
      </w:pPr>
      <w:r>
        <w:rPr>
          <w:rFonts w:ascii="Times New Roman"/>
          <w:b w:val="false"/>
          <w:i w:val="false"/>
          <w:color w:val="000000"/>
          <w:sz w:val="28"/>
        </w:rPr>
        <w:t>
                                     Отчетный период: ____________ _____ года</w:t>
      </w:r>
    </w:p>
    <w:bookmarkEnd w:id="1126"/>
    <w:bookmarkStart w:name="z1318" w:id="1127"/>
    <w:p>
      <w:pPr>
        <w:spacing w:after="0"/>
        <w:ind w:left="0"/>
        <w:jc w:val="both"/>
      </w:pPr>
      <w:r>
        <w:rPr>
          <w:rFonts w:ascii="Times New Roman"/>
          <w:b w:val="false"/>
          <w:i w:val="false"/>
          <w:color w:val="000000"/>
          <w:sz w:val="28"/>
        </w:rPr>
        <w:t>
             Индекс: Ф2-УИП</w:t>
      </w:r>
    </w:p>
    <w:bookmarkEnd w:id="1127"/>
    <w:bookmarkStart w:name="z1319" w:id="1128"/>
    <w:p>
      <w:pPr>
        <w:spacing w:after="0"/>
        <w:ind w:left="0"/>
        <w:jc w:val="both"/>
      </w:pPr>
      <w:r>
        <w:rPr>
          <w:rFonts w:ascii="Times New Roman"/>
          <w:b w:val="false"/>
          <w:i w:val="false"/>
          <w:color w:val="000000"/>
          <w:sz w:val="28"/>
        </w:rPr>
        <w:t>
             Периодичность: ежемесячная</w:t>
      </w:r>
    </w:p>
    <w:bookmarkEnd w:id="1128"/>
    <w:bookmarkStart w:name="z1320" w:id="1129"/>
    <w:p>
      <w:pPr>
        <w:spacing w:after="0"/>
        <w:ind w:left="0"/>
        <w:jc w:val="both"/>
      </w:pPr>
      <w:r>
        <w:rPr>
          <w:rFonts w:ascii="Times New Roman"/>
          <w:b w:val="false"/>
          <w:i w:val="false"/>
          <w:color w:val="000000"/>
          <w:sz w:val="28"/>
        </w:rPr>
        <w:t>
             Представляют: управляющие инвестиционным портфелем</w:t>
      </w:r>
    </w:p>
    <w:bookmarkEnd w:id="1129"/>
    <w:bookmarkStart w:name="z1321" w:id="1130"/>
    <w:p>
      <w:pPr>
        <w:spacing w:after="0"/>
        <w:ind w:left="0"/>
        <w:jc w:val="both"/>
      </w:pPr>
      <w:r>
        <w:rPr>
          <w:rFonts w:ascii="Times New Roman"/>
          <w:b w:val="false"/>
          <w:i w:val="false"/>
          <w:color w:val="000000"/>
          <w:sz w:val="28"/>
        </w:rPr>
        <w:t>
             Куда представляется: Национальный Банк Республики Казахстан</w:t>
      </w:r>
    </w:p>
    <w:bookmarkEnd w:id="1130"/>
    <w:bookmarkStart w:name="z1322" w:id="1131"/>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1131"/>
    <w:bookmarkStart w:name="z1323" w:id="1132"/>
    <w:p>
      <w:pPr>
        <w:spacing w:after="0"/>
        <w:ind w:left="0"/>
        <w:jc w:val="both"/>
      </w:pPr>
      <w:r>
        <w:rPr>
          <w:rFonts w:ascii="Times New Roman"/>
          <w:b w:val="false"/>
          <w:i w:val="false"/>
          <w:color w:val="000000"/>
          <w:sz w:val="28"/>
        </w:rPr>
        <w:t>
             Вид финансовой отчетности: отдельная</w:t>
      </w:r>
    </w:p>
    <w:bookmarkEnd w:id="1132"/>
    <w:bookmarkStart w:name="z1324" w:id="1133"/>
    <w:p>
      <w:pPr>
        <w:spacing w:after="0"/>
        <w:ind w:left="0"/>
        <w:jc w:val="both"/>
      </w:pPr>
      <w:r>
        <w:rPr>
          <w:rFonts w:ascii="Times New Roman"/>
          <w:b w:val="false"/>
          <w:i w:val="false"/>
          <w:color w:val="000000"/>
          <w:sz w:val="28"/>
        </w:rPr>
        <w:t>
                                                                                                       Форма</w:t>
      </w:r>
    </w:p>
    <w:bookmarkEnd w:id="1133"/>
    <w:bookmarkStart w:name="z1325" w:id="1134"/>
    <w:p>
      <w:pPr>
        <w:spacing w:after="0"/>
        <w:ind w:left="0"/>
        <w:jc w:val="both"/>
      </w:pPr>
      <w:r>
        <w:rPr>
          <w:rFonts w:ascii="Times New Roman"/>
          <w:b w:val="false"/>
          <w:i w:val="false"/>
          <w:color w:val="000000"/>
          <w:sz w:val="28"/>
        </w:rPr>
        <w:t>
                         Отчет о прибылях и убытках по активам инвестиционного фонда (прочих клиентов)</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(полное наименование управляющего инвестиционным портфелем)</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(полное наименование инвестиционного фонда, прочего клиента)</w:t>
      </w:r>
      <w:r>
        <w:br/>
      </w:r>
      <w:r>
        <w:rPr>
          <w:rFonts w:ascii="Times New Roman"/>
          <w:b w:val="false"/>
          <w:i w:val="false"/>
          <w:color w:val="000000"/>
          <w:sz w:val="28"/>
        </w:rPr>
        <w:t xml:space="preserve">                                     по состоянию на "___" ____________ _____ года</w:t>
      </w:r>
    </w:p>
    <w:bookmarkEnd w:id="1134"/>
    <w:bookmarkStart w:name="z1326" w:id="1135"/>
    <w:p>
      <w:pPr>
        <w:spacing w:after="0"/>
        <w:ind w:left="0"/>
        <w:jc w:val="both"/>
      </w:pPr>
      <w:r>
        <w:rPr>
          <w:rFonts w:ascii="Times New Roman"/>
          <w:b w:val="false"/>
          <w:i w:val="false"/>
          <w:color w:val="000000"/>
          <w:sz w:val="28"/>
        </w:rPr>
        <w:t>
                                                                                                                               (в тысячах тенге)</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9"/>
        <w:gridCol w:w="2801"/>
        <w:gridCol w:w="2805"/>
        <w:gridCol w:w="1175"/>
      </w:tblGrid>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36"/>
          <w:p>
            <w:pPr>
              <w:spacing w:after="20"/>
              <w:ind w:left="20"/>
              <w:jc w:val="both"/>
            </w:pPr>
            <w:r>
              <w:rPr>
                <w:rFonts w:ascii="Times New Roman"/>
                <w:b w:val="false"/>
                <w:i w:val="false"/>
                <w:color w:val="000000"/>
                <w:sz w:val="20"/>
              </w:rPr>
              <w:t>
Наименование статьи</w:t>
            </w:r>
          </w:p>
          <w:bookmarkEnd w:id="1136"/>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37"/>
          <w:p>
            <w:pPr>
              <w:spacing w:after="20"/>
              <w:ind w:left="20"/>
              <w:jc w:val="both"/>
            </w:pPr>
            <w:r>
              <w:rPr>
                <w:rFonts w:ascii="Times New Roman"/>
                <w:b w:val="false"/>
                <w:i w:val="false"/>
                <w:color w:val="000000"/>
                <w:sz w:val="20"/>
              </w:rPr>
              <w:t>
1</w:t>
            </w:r>
          </w:p>
          <w:bookmarkEnd w:id="1137"/>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38"/>
          <w:p>
            <w:pPr>
              <w:spacing w:after="20"/>
              <w:ind w:left="20"/>
              <w:jc w:val="both"/>
            </w:pPr>
            <w:r>
              <w:rPr>
                <w:rFonts w:ascii="Times New Roman"/>
                <w:b w:val="false"/>
                <w:i w:val="false"/>
                <w:color w:val="000000"/>
                <w:sz w:val="20"/>
              </w:rPr>
              <w:t>
Чистые активы инвестиционного фонда на начало периода</w:t>
            </w:r>
          </w:p>
          <w:bookmarkEnd w:id="1138"/>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39"/>
          <w:p>
            <w:pPr>
              <w:spacing w:after="20"/>
              <w:ind w:left="20"/>
              <w:jc w:val="both"/>
            </w:pPr>
            <w:r>
              <w:rPr>
                <w:rFonts w:ascii="Times New Roman"/>
                <w:b w:val="false"/>
                <w:i w:val="false"/>
                <w:color w:val="000000"/>
                <w:sz w:val="20"/>
              </w:rPr>
              <w:t>
Поступления активов клиента</w:t>
            </w:r>
          </w:p>
          <w:bookmarkEnd w:id="1139"/>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40"/>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bookmarkEnd w:id="1140"/>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41"/>
          <w:p>
            <w:pPr>
              <w:spacing w:after="20"/>
              <w:ind w:left="20"/>
              <w:jc w:val="both"/>
            </w:pPr>
            <w:r>
              <w:rPr>
                <w:rFonts w:ascii="Times New Roman"/>
                <w:b w:val="false"/>
                <w:i w:val="false"/>
                <w:color w:val="000000"/>
                <w:sz w:val="20"/>
              </w:rPr>
              <w:t>
Доходы в виде вознаграждения по размещенным вкладам</w:t>
            </w:r>
          </w:p>
          <w:bookmarkEnd w:id="114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42"/>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bookmarkEnd w:id="114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43"/>
          <w:p>
            <w:pPr>
              <w:spacing w:after="20"/>
              <w:ind w:left="20"/>
              <w:jc w:val="both"/>
            </w:pPr>
            <w:r>
              <w:rPr>
                <w:rFonts w:ascii="Times New Roman"/>
                <w:b w:val="false"/>
                <w:i w:val="false"/>
                <w:color w:val="000000"/>
                <w:sz w:val="20"/>
              </w:rPr>
              <w:t>
в том числе:</w:t>
            </w:r>
          </w:p>
          <w:bookmarkEnd w:id="114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44"/>
          <w:p>
            <w:pPr>
              <w:spacing w:after="20"/>
              <w:ind w:left="20"/>
              <w:jc w:val="both"/>
            </w:pPr>
            <w:r>
              <w:rPr>
                <w:rFonts w:ascii="Times New Roman"/>
                <w:b w:val="false"/>
                <w:i w:val="false"/>
                <w:color w:val="000000"/>
                <w:sz w:val="20"/>
              </w:rPr>
              <w:t>
государственным ценным бумагам Республики Казахстан</w:t>
            </w:r>
          </w:p>
          <w:bookmarkEnd w:id="114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45"/>
          <w:p>
            <w:pPr>
              <w:spacing w:after="20"/>
              <w:ind w:left="20"/>
              <w:jc w:val="both"/>
            </w:pPr>
            <w:r>
              <w:rPr>
                <w:rFonts w:ascii="Times New Roman"/>
                <w:b w:val="false"/>
                <w:i w:val="false"/>
                <w:color w:val="000000"/>
                <w:sz w:val="20"/>
              </w:rPr>
              <w:t>
ценным бумагам международных финансовых организаций</w:t>
            </w:r>
          </w:p>
          <w:bookmarkEnd w:id="114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46"/>
          <w:p>
            <w:pPr>
              <w:spacing w:after="20"/>
              <w:ind w:left="20"/>
              <w:jc w:val="both"/>
            </w:pPr>
            <w:r>
              <w:rPr>
                <w:rFonts w:ascii="Times New Roman"/>
                <w:b w:val="false"/>
                <w:i w:val="false"/>
                <w:color w:val="000000"/>
                <w:sz w:val="20"/>
              </w:rPr>
              <w:t>
негосударственным ценным бумагам иностранных эмитентов</w:t>
            </w:r>
          </w:p>
          <w:bookmarkEnd w:id="1146"/>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47"/>
          <w:p>
            <w:pPr>
              <w:spacing w:after="20"/>
              <w:ind w:left="20"/>
              <w:jc w:val="both"/>
            </w:pPr>
            <w:r>
              <w:rPr>
                <w:rFonts w:ascii="Times New Roman"/>
                <w:b w:val="false"/>
                <w:i w:val="false"/>
                <w:color w:val="000000"/>
                <w:sz w:val="20"/>
              </w:rPr>
              <w:t>
ценным бумагам иностранных государств</w:t>
            </w:r>
          </w:p>
          <w:bookmarkEnd w:id="1147"/>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48"/>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bookmarkEnd w:id="1148"/>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49"/>
          <w:p>
            <w:pPr>
              <w:spacing w:after="20"/>
              <w:ind w:left="20"/>
              <w:jc w:val="both"/>
            </w:pPr>
            <w:r>
              <w:rPr>
                <w:rFonts w:ascii="Times New Roman"/>
                <w:b w:val="false"/>
                <w:i w:val="false"/>
                <w:color w:val="000000"/>
                <w:sz w:val="20"/>
              </w:rPr>
              <w:t>
прочим ценным бумагам</w:t>
            </w:r>
          </w:p>
          <w:bookmarkEnd w:id="1149"/>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50"/>
          <w:p>
            <w:pPr>
              <w:spacing w:after="20"/>
              <w:ind w:left="20"/>
              <w:jc w:val="both"/>
            </w:pPr>
            <w:r>
              <w:rPr>
                <w:rFonts w:ascii="Times New Roman"/>
                <w:b w:val="false"/>
                <w:i w:val="false"/>
                <w:color w:val="000000"/>
                <w:sz w:val="20"/>
              </w:rPr>
              <w:t>
Доходы по операциям "обратное РЕПО"</w:t>
            </w:r>
          </w:p>
          <w:bookmarkEnd w:id="1150"/>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51"/>
          <w:p>
            <w:pPr>
              <w:spacing w:after="20"/>
              <w:ind w:left="20"/>
              <w:jc w:val="both"/>
            </w:pPr>
            <w:r>
              <w:rPr>
                <w:rFonts w:ascii="Times New Roman"/>
                <w:b w:val="false"/>
                <w:i w:val="false"/>
                <w:color w:val="000000"/>
                <w:sz w:val="20"/>
              </w:rPr>
              <w:t>
Доходы в виде дивидендов по акциям</w:t>
            </w:r>
          </w:p>
          <w:bookmarkEnd w:id="115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52"/>
          <w:p>
            <w:pPr>
              <w:spacing w:after="20"/>
              <w:ind w:left="20"/>
              <w:jc w:val="both"/>
            </w:pPr>
            <w:r>
              <w:rPr>
                <w:rFonts w:ascii="Times New Roman"/>
                <w:b w:val="false"/>
                <w:i w:val="false"/>
                <w:color w:val="000000"/>
                <w:sz w:val="20"/>
              </w:rPr>
              <w:t>
Доходы от купли-продажи ценных бумаг</w:t>
            </w:r>
          </w:p>
          <w:bookmarkEnd w:id="115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53"/>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bookmarkEnd w:id="115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54"/>
          <w:p>
            <w:pPr>
              <w:spacing w:after="20"/>
              <w:ind w:left="20"/>
              <w:jc w:val="both"/>
            </w:pPr>
            <w:r>
              <w:rPr>
                <w:rFonts w:ascii="Times New Roman"/>
                <w:b w:val="false"/>
                <w:i w:val="false"/>
                <w:color w:val="000000"/>
                <w:sz w:val="20"/>
              </w:rPr>
              <w:t>
Доходы от переоценки</w:t>
            </w:r>
          </w:p>
          <w:bookmarkEnd w:id="115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55"/>
          <w:p>
            <w:pPr>
              <w:spacing w:after="20"/>
              <w:ind w:left="20"/>
              <w:jc w:val="both"/>
            </w:pPr>
            <w:r>
              <w:rPr>
                <w:rFonts w:ascii="Times New Roman"/>
                <w:b w:val="false"/>
                <w:i w:val="false"/>
                <w:color w:val="000000"/>
                <w:sz w:val="20"/>
              </w:rPr>
              <w:t>
в том числе:</w:t>
            </w:r>
          </w:p>
          <w:bookmarkEnd w:id="115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56"/>
          <w:p>
            <w:pPr>
              <w:spacing w:after="20"/>
              <w:ind w:left="20"/>
              <w:jc w:val="both"/>
            </w:pPr>
            <w:r>
              <w:rPr>
                <w:rFonts w:ascii="Times New Roman"/>
                <w:b w:val="false"/>
                <w:i w:val="false"/>
                <w:color w:val="000000"/>
                <w:sz w:val="20"/>
              </w:rPr>
              <w:t>
от изменения справедливой стоимости ценных бумаг</w:t>
            </w:r>
          </w:p>
          <w:bookmarkEnd w:id="1156"/>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57"/>
          <w:p>
            <w:pPr>
              <w:spacing w:after="20"/>
              <w:ind w:left="20"/>
              <w:jc w:val="both"/>
            </w:pPr>
            <w:r>
              <w:rPr>
                <w:rFonts w:ascii="Times New Roman"/>
                <w:b w:val="false"/>
                <w:i w:val="false"/>
                <w:color w:val="000000"/>
                <w:sz w:val="20"/>
              </w:rPr>
              <w:t>
от переоценки иностранной валюты</w:t>
            </w:r>
          </w:p>
          <w:bookmarkEnd w:id="1157"/>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58"/>
          <w:p>
            <w:pPr>
              <w:spacing w:after="20"/>
              <w:ind w:left="20"/>
              <w:jc w:val="both"/>
            </w:pPr>
            <w:r>
              <w:rPr>
                <w:rFonts w:ascii="Times New Roman"/>
                <w:b w:val="false"/>
                <w:i w:val="false"/>
                <w:color w:val="000000"/>
                <w:sz w:val="20"/>
              </w:rPr>
              <w:t>
прочие доходы от переоценки</w:t>
            </w:r>
          </w:p>
          <w:bookmarkEnd w:id="1158"/>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59"/>
          <w:p>
            <w:pPr>
              <w:spacing w:after="20"/>
              <w:ind w:left="20"/>
              <w:jc w:val="both"/>
            </w:pPr>
            <w:r>
              <w:rPr>
                <w:rFonts w:ascii="Times New Roman"/>
                <w:b w:val="false"/>
                <w:i w:val="false"/>
                <w:color w:val="000000"/>
                <w:sz w:val="20"/>
              </w:rPr>
              <w:t>
Доходы от купли-продажи иностранной валюты</w:t>
            </w:r>
          </w:p>
          <w:bookmarkEnd w:id="1159"/>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60"/>
          <w:p>
            <w:pPr>
              <w:spacing w:after="20"/>
              <w:ind w:left="20"/>
              <w:jc w:val="both"/>
            </w:pPr>
            <w:r>
              <w:rPr>
                <w:rFonts w:ascii="Times New Roman"/>
                <w:b w:val="false"/>
                <w:i w:val="false"/>
                <w:color w:val="000000"/>
                <w:sz w:val="20"/>
              </w:rPr>
              <w:t>
Доходы в виде вознаграждения по прочим финансовым активам</w:t>
            </w:r>
          </w:p>
          <w:bookmarkEnd w:id="1160"/>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61"/>
          <w:p>
            <w:pPr>
              <w:spacing w:after="20"/>
              <w:ind w:left="20"/>
              <w:jc w:val="both"/>
            </w:pPr>
            <w:r>
              <w:rPr>
                <w:rFonts w:ascii="Times New Roman"/>
                <w:b w:val="false"/>
                <w:i w:val="false"/>
                <w:color w:val="000000"/>
                <w:sz w:val="20"/>
              </w:rPr>
              <w:t>
Прочие доходы</w:t>
            </w:r>
          </w:p>
          <w:bookmarkEnd w:id="116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62"/>
          <w:p>
            <w:pPr>
              <w:spacing w:after="20"/>
              <w:ind w:left="20"/>
              <w:jc w:val="both"/>
            </w:pPr>
            <w:r>
              <w:rPr>
                <w:rFonts w:ascii="Times New Roman"/>
                <w:b w:val="false"/>
                <w:i w:val="false"/>
                <w:color w:val="000000"/>
                <w:sz w:val="20"/>
              </w:rPr>
              <w:t>
Итого доходов</w:t>
            </w:r>
          </w:p>
          <w:bookmarkEnd w:id="116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63"/>
          <w:p>
            <w:pPr>
              <w:spacing w:after="20"/>
              <w:ind w:left="20"/>
              <w:jc w:val="both"/>
            </w:pPr>
            <w:r>
              <w:rPr>
                <w:rFonts w:ascii="Times New Roman"/>
                <w:b w:val="false"/>
                <w:i w:val="false"/>
                <w:color w:val="000000"/>
                <w:sz w:val="20"/>
              </w:rPr>
              <w:t>
Выкупленные ценные бумаги (паи) инвестиционного фонда</w:t>
            </w:r>
          </w:p>
          <w:bookmarkEnd w:id="116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64"/>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bookmarkEnd w:id="116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65"/>
          <w:p>
            <w:pPr>
              <w:spacing w:after="20"/>
              <w:ind w:left="20"/>
              <w:jc w:val="both"/>
            </w:pPr>
            <w:r>
              <w:rPr>
                <w:rFonts w:ascii="Times New Roman"/>
                <w:b w:val="false"/>
                <w:i w:val="false"/>
                <w:color w:val="000000"/>
                <w:sz w:val="20"/>
              </w:rPr>
              <w:t>
Изъятие активов клиента</w:t>
            </w:r>
          </w:p>
          <w:bookmarkEnd w:id="116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66"/>
          <w:p>
            <w:pPr>
              <w:spacing w:after="20"/>
              <w:ind w:left="20"/>
              <w:jc w:val="both"/>
            </w:pPr>
            <w:r>
              <w:rPr>
                <w:rFonts w:ascii="Times New Roman"/>
                <w:b w:val="false"/>
                <w:i w:val="false"/>
                <w:color w:val="000000"/>
                <w:sz w:val="20"/>
              </w:rPr>
              <w:t>
Расходы от купли-продажи ценных бумаг</w:t>
            </w:r>
          </w:p>
          <w:bookmarkEnd w:id="1166"/>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67"/>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bookmarkEnd w:id="1167"/>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68"/>
          <w:p>
            <w:pPr>
              <w:spacing w:after="20"/>
              <w:ind w:left="20"/>
              <w:jc w:val="both"/>
            </w:pPr>
            <w:r>
              <w:rPr>
                <w:rFonts w:ascii="Times New Roman"/>
                <w:b w:val="false"/>
                <w:i w:val="false"/>
                <w:color w:val="000000"/>
                <w:sz w:val="20"/>
              </w:rPr>
              <w:t>
Расходы от переоценки</w:t>
            </w:r>
          </w:p>
          <w:bookmarkEnd w:id="1168"/>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69"/>
          <w:p>
            <w:pPr>
              <w:spacing w:after="20"/>
              <w:ind w:left="20"/>
              <w:jc w:val="both"/>
            </w:pPr>
            <w:r>
              <w:rPr>
                <w:rFonts w:ascii="Times New Roman"/>
                <w:b w:val="false"/>
                <w:i w:val="false"/>
                <w:color w:val="000000"/>
                <w:sz w:val="20"/>
              </w:rPr>
              <w:t>
в том числе:</w:t>
            </w:r>
          </w:p>
          <w:bookmarkEnd w:id="1169"/>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170"/>
          <w:p>
            <w:pPr>
              <w:spacing w:after="20"/>
              <w:ind w:left="20"/>
              <w:jc w:val="both"/>
            </w:pPr>
            <w:r>
              <w:rPr>
                <w:rFonts w:ascii="Times New Roman"/>
                <w:b w:val="false"/>
                <w:i w:val="false"/>
                <w:color w:val="000000"/>
                <w:sz w:val="20"/>
              </w:rPr>
              <w:t>
от изменения справедливой стоимости ценных бумаг</w:t>
            </w:r>
          </w:p>
          <w:bookmarkEnd w:id="1170"/>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171"/>
          <w:p>
            <w:pPr>
              <w:spacing w:after="20"/>
              <w:ind w:left="20"/>
              <w:jc w:val="both"/>
            </w:pPr>
            <w:r>
              <w:rPr>
                <w:rFonts w:ascii="Times New Roman"/>
                <w:b w:val="false"/>
                <w:i w:val="false"/>
                <w:color w:val="000000"/>
                <w:sz w:val="20"/>
              </w:rPr>
              <w:t>
от переоценки иностранной валюты</w:t>
            </w:r>
          </w:p>
          <w:bookmarkEnd w:id="117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72"/>
          <w:p>
            <w:pPr>
              <w:spacing w:after="20"/>
              <w:ind w:left="20"/>
              <w:jc w:val="both"/>
            </w:pPr>
            <w:r>
              <w:rPr>
                <w:rFonts w:ascii="Times New Roman"/>
                <w:b w:val="false"/>
                <w:i w:val="false"/>
                <w:color w:val="000000"/>
                <w:sz w:val="20"/>
              </w:rPr>
              <w:t>
прочие расходы от переоценки</w:t>
            </w:r>
          </w:p>
          <w:bookmarkEnd w:id="117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73"/>
          <w:p>
            <w:pPr>
              <w:spacing w:after="20"/>
              <w:ind w:left="20"/>
              <w:jc w:val="both"/>
            </w:pPr>
            <w:r>
              <w:rPr>
                <w:rFonts w:ascii="Times New Roman"/>
                <w:b w:val="false"/>
                <w:i w:val="false"/>
                <w:color w:val="000000"/>
                <w:sz w:val="20"/>
              </w:rPr>
              <w:t>
Расходы от купли-продажи иностранной валюты</w:t>
            </w:r>
          </w:p>
          <w:bookmarkEnd w:id="117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74"/>
          <w:p>
            <w:pPr>
              <w:spacing w:after="20"/>
              <w:ind w:left="20"/>
              <w:jc w:val="both"/>
            </w:pPr>
            <w:r>
              <w:rPr>
                <w:rFonts w:ascii="Times New Roman"/>
                <w:b w:val="false"/>
                <w:i w:val="false"/>
                <w:color w:val="000000"/>
                <w:sz w:val="20"/>
              </w:rPr>
              <w:t>
Комиссионные расходы</w:t>
            </w:r>
          </w:p>
          <w:bookmarkEnd w:id="117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75"/>
          <w:p>
            <w:pPr>
              <w:spacing w:after="20"/>
              <w:ind w:left="20"/>
              <w:jc w:val="both"/>
            </w:pPr>
            <w:r>
              <w:rPr>
                <w:rFonts w:ascii="Times New Roman"/>
                <w:b w:val="false"/>
                <w:i w:val="false"/>
                <w:color w:val="000000"/>
                <w:sz w:val="20"/>
              </w:rPr>
              <w:t>
в том числе:</w:t>
            </w:r>
          </w:p>
          <w:bookmarkEnd w:id="117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76"/>
          <w:p>
            <w:pPr>
              <w:spacing w:after="20"/>
              <w:ind w:left="20"/>
              <w:jc w:val="both"/>
            </w:pPr>
            <w:r>
              <w:rPr>
                <w:rFonts w:ascii="Times New Roman"/>
                <w:b w:val="false"/>
                <w:i w:val="false"/>
                <w:color w:val="000000"/>
                <w:sz w:val="20"/>
              </w:rPr>
              <w:t>
управляющему инвестиционным портфелем</w:t>
            </w:r>
          </w:p>
          <w:bookmarkEnd w:id="1176"/>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77"/>
          <w:p>
            <w:pPr>
              <w:spacing w:after="20"/>
              <w:ind w:left="20"/>
              <w:jc w:val="both"/>
            </w:pPr>
            <w:r>
              <w:rPr>
                <w:rFonts w:ascii="Times New Roman"/>
                <w:b w:val="false"/>
                <w:i w:val="false"/>
                <w:color w:val="000000"/>
                <w:sz w:val="20"/>
              </w:rPr>
              <w:t>
брокеру и дилеру</w:t>
            </w:r>
          </w:p>
          <w:bookmarkEnd w:id="1177"/>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78"/>
          <w:p>
            <w:pPr>
              <w:spacing w:after="20"/>
              <w:ind w:left="20"/>
              <w:jc w:val="both"/>
            </w:pPr>
            <w:r>
              <w:rPr>
                <w:rFonts w:ascii="Times New Roman"/>
                <w:b w:val="false"/>
                <w:i w:val="false"/>
                <w:color w:val="000000"/>
                <w:sz w:val="20"/>
              </w:rPr>
              <w:t>
кастодиану и регистратору</w:t>
            </w:r>
          </w:p>
          <w:bookmarkEnd w:id="1178"/>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79"/>
          <w:p>
            <w:pPr>
              <w:spacing w:after="20"/>
              <w:ind w:left="20"/>
              <w:jc w:val="both"/>
            </w:pPr>
            <w:r>
              <w:rPr>
                <w:rFonts w:ascii="Times New Roman"/>
                <w:b w:val="false"/>
                <w:i w:val="false"/>
                <w:color w:val="000000"/>
                <w:sz w:val="20"/>
              </w:rPr>
              <w:t>
прочим лицам</w:t>
            </w:r>
          </w:p>
          <w:bookmarkEnd w:id="1179"/>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80"/>
          <w:p>
            <w:pPr>
              <w:spacing w:after="20"/>
              <w:ind w:left="20"/>
              <w:jc w:val="both"/>
            </w:pPr>
            <w:r>
              <w:rPr>
                <w:rFonts w:ascii="Times New Roman"/>
                <w:b w:val="false"/>
                <w:i w:val="false"/>
                <w:color w:val="000000"/>
                <w:sz w:val="20"/>
              </w:rPr>
              <w:t>
Прочие расходы</w:t>
            </w:r>
          </w:p>
          <w:bookmarkEnd w:id="1180"/>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81"/>
          <w:p>
            <w:pPr>
              <w:spacing w:after="20"/>
              <w:ind w:left="20"/>
              <w:jc w:val="both"/>
            </w:pPr>
            <w:r>
              <w:rPr>
                <w:rFonts w:ascii="Times New Roman"/>
                <w:b w:val="false"/>
                <w:i w:val="false"/>
                <w:color w:val="000000"/>
                <w:sz w:val="20"/>
              </w:rPr>
              <w:t>
Итого расходов</w:t>
            </w:r>
          </w:p>
          <w:bookmarkEnd w:id="118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82"/>
          <w:p>
            <w:pPr>
              <w:spacing w:after="20"/>
              <w:ind w:left="20"/>
              <w:jc w:val="both"/>
            </w:pPr>
            <w:r>
              <w:rPr>
                <w:rFonts w:ascii="Times New Roman"/>
                <w:b w:val="false"/>
                <w:i w:val="false"/>
                <w:color w:val="000000"/>
                <w:sz w:val="20"/>
              </w:rPr>
              <w:t>
Невыясненные (ошибочно зачисленные) суммы</w:t>
            </w:r>
          </w:p>
          <w:bookmarkEnd w:id="118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83"/>
          <w:p>
            <w:pPr>
              <w:spacing w:after="20"/>
              <w:ind w:left="20"/>
              <w:jc w:val="both"/>
            </w:pPr>
            <w:r>
              <w:rPr>
                <w:rFonts w:ascii="Times New Roman"/>
                <w:b w:val="false"/>
                <w:i w:val="false"/>
                <w:color w:val="000000"/>
                <w:sz w:val="20"/>
              </w:rPr>
              <w:t>
Возврат невыясненных (ошибочно) зачисленных сумм</w:t>
            </w:r>
          </w:p>
          <w:bookmarkEnd w:id="118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84"/>
          <w:p>
            <w:pPr>
              <w:spacing w:after="20"/>
              <w:ind w:left="20"/>
              <w:jc w:val="both"/>
            </w:pPr>
            <w:r>
              <w:rPr>
                <w:rFonts w:ascii="Times New Roman"/>
                <w:b w:val="false"/>
                <w:i w:val="false"/>
                <w:color w:val="000000"/>
                <w:sz w:val="20"/>
              </w:rPr>
              <w:t>
Чистые активы на конец периода</w:t>
            </w:r>
          </w:p>
          <w:bookmarkEnd w:id="118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85"/>
          <w:p>
            <w:pPr>
              <w:spacing w:after="20"/>
              <w:ind w:left="20"/>
              <w:jc w:val="both"/>
            </w:pPr>
            <w:r>
              <w:rPr>
                <w:rFonts w:ascii="Times New Roman"/>
                <w:b w:val="false"/>
                <w:i w:val="false"/>
                <w:color w:val="000000"/>
                <w:sz w:val="20"/>
              </w:rPr>
              <w:t>
Изменения в чистых активах</w:t>
            </w:r>
          </w:p>
          <w:bookmarkEnd w:id="118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86"/>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1186"/>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87"/>
          <w:p>
            <w:pPr>
              <w:spacing w:after="20"/>
              <w:ind w:left="20"/>
              <w:jc w:val="both"/>
            </w:pPr>
            <w:r>
              <w:rPr>
                <w:rFonts w:ascii="Times New Roman"/>
                <w:b w:val="false"/>
                <w:i w:val="false"/>
                <w:color w:val="000000"/>
                <w:sz w:val="20"/>
              </w:rPr>
              <w:t>
Главный бухгалтер</w:t>
            </w:r>
          </w:p>
          <w:bookmarkEnd w:id="118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88"/>
          <w:p>
            <w:pPr>
              <w:spacing w:after="20"/>
              <w:ind w:left="20"/>
              <w:jc w:val="both"/>
            </w:pPr>
            <w:r>
              <w:rPr>
                <w:rFonts w:ascii="Times New Roman"/>
                <w:b w:val="false"/>
                <w:i w:val="false"/>
                <w:color w:val="000000"/>
                <w:sz w:val="20"/>
              </w:rPr>
              <w:t>
Исполнитель</w:t>
            </w:r>
          </w:p>
          <w:bookmarkEnd w:id="1188"/>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89"/>
          <w:p>
            <w:pPr>
              <w:spacing w:after="20"/>
              <w:ind w:left="20"/>
              <w:jc w:val="both"/>
            </w:pPr>
            <w:r>
              <w:rPr>
                <w:rFonts w:ascii="Times New Roman"/>
                <w:b w:val="false"/>
                <w:i w:val="false"/>
                <w:color w:val="000000"/>
                <w:sz w:val="20"/>
              </w:rPr>
              <w:t>
Телефон исполнителя</w:t>
            </w:r>
          </w:p>
          <w:bookmarkEnd w:id="1189"/>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90"/>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119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 по активам</w:t>
            </w:r>
            <w:r>
              <w:br/>
            </w:r>
            <w:r>
              <w:rPr>
                <w:rFonts w:ascii="Times New Roman"/>
                <w:b w:val="false"/>
                <w:i w:val="false"/>
                <w:color w:val="000000"/>
                <w:sz w:val="20"/>
              </w:rPr>
              <w:t>инвестиционного фонда (прочих клиентов)"</w:t>
            </w:r>
          </w:p>
        </w:tc>
      </w:tr>
    </w:tbl>
    <w:bookmarkStart w:name="z1390" w:id="11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 по активам инвестиционного фонда (прочих клиентов)"</w:t>
      </w:r>
    </w:p>
    <w:bookmarkEnd w:id="1191"/>
    <w:bookmarkStart w:name="z1391" w:id="1192"/>
    <w:p>
      <w:pPr>
        <w:spacing w:after="0"/>
        <w:ind w:left="0"/>
        <w:jc w:val="left"/>
      </w:pPr>
      <w:r>
        <w:rPr>
          <w:rFonts w:ascii="Times New Roman"/>
          <w:b/>
          <w:i w:val="false"/>
          <w:color w:val="000000"/>
        </w:rPr>
        <w:t xml:space="preserve"> Глава 1. Общие положения</w:t>
      </w:r>
    </w:p>
    <w:bookmarkEnd w:id="1192"/>
    <w:bookmarkStart w:name="z1392" w:id="11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bookmarkEnd w:id="1193"/>
    <w:bookmarkStart w:name="z1393" w:id="11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194"/>
    <w:bookmarkStart w:name="z1394" w:id="1195"/>
    <w:p>
      <w:pPr>
        <w:spacing w:after="0"/>
        <w:ind w:left="0"/>
        <w:jc w:val="both"/>
      </w:pPr>
      <w:r>
        <w:rPr>
          <w:rFonts w:ascii="Times New Roman"/>
          <w:b w:val="false"/>
          <w:i w:val="false"/>
          <w:color w:val="000000"/>
          <w:sz w:val="28"/>
        </w:rPr>
        <w:t>
      3. Форма заполняется ежемесячно управляющей инвестиционным портфелем по состоянию на конец отчетного периода.</w:t>
      </w:r>
    </w:p>
    <w:bookmarkEnd w:id="1195"/>
    <w:bookmarkStart w:name="z1395" w:id="119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196"/>
    <w:bookmarkStart w:name="z1396" w:id="1197"/>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1197"/>
    <w:bookmarkStart w:name="z1397" w:id="1198"/>
    <w:p>
      <w:pPr>
        <w:spacing w:after="0"/>
        <w:ind w:left="0"/>
        <w:jc w:val="left"/>
      </w:pPr>
      <w:r>
        <w:rPr>
          <w:rFonts w:ascii="Times New Roman"/>
          <w:b/>
          <w:i w:val="false"/>
          <w:color w:val="000000"/>
        </w:rPr>
        <w:t xml:space="preserve"> Глава 2. Заполнение формы</w:t>
      </w:r>
    </w:p>
    <w:bookmarkEnd w:id="1198"/>
    <w:bookmarkStart w:name="z1398" w:id="1199"/>
    <w:p>
      <w:pPr>
        <w:spacing w:after="0"/>
        <w:ind w:left="0"/>
        <w:jc w:val="both"/>
      </w:pPr>
      <w:r>
        <w:rPr>
          <w:rFonts w:ascii="Times New Roman"/>
          <w:b w:val="false"/>
          <w:i w:val="false"/>
          <w:color w:val="000000"/>
          <w:sz w:val="28"/>
        </w:rPr>
        <w:t>
      6. При заполнении графы 3 указываются примечания.</w:t>
      </w:r>
    </w:p>
    <w:bookmarkEnd w:id="1199"/>
    <w:bookmarkStart w:name="z1399" w:id="1200"/>
    <w:p>
      <w:pPr>
        <w:spacing w:after="0"/>
        <w:ind w:left="0"/>
        <w:jc w:val="both"/>
      </w:pPr>
      <w:r>
        <w:rPr>
          <w:rFonts w:ascii="Times New Roman"/>
          <w:b w:val="false"/>
          <w:i w:val="false"/>
          <w:color w:val="000000"/>
          <w:sz w:val="28"/>
        </w:rPr>
        <w:t>
      7. В графе 4 указываются данные за период с начала года по отчетную дату, включая последний день отчетного периода.</w:t>
      </w:r>
    </w:p>
    <w:bookmarkEnd w:id="1200"/>
    <w:bookmarkStart w:name="z1400" w:id="1201"/>
    <w:p>
      <w:pPr>
        <w:spacing w:after="0"/>
        <w:ind w:left="0"/>
        <w:jc w:val="both"/>
      </w:pPr>
      <w:r>
        <w:rPr>
          <w:rFonts w:ascii="Times New Roman"/>
          <w:b w:val="false"/>
          <w:i w:val="false"/>
          <w:color w:val="000000"/>
          <w:sz w:val="28"/>
        </w:rPr>
        <w:t>
      8. В графе 5 указываются данные за отчетный период, включая последний день отчетного периода.</w:t>
      </w:r>
    </w:p>
    <w:bookmarkEnd w:id="1201"/>
    <w:bookmarkStart w:name="z1401" w:id="1202"/>
    <w:p>
      <w:pPr>
        <w:spacing w:after="0"/>
        <w:ind w:left="0"/>
        <w:jc w:val="both"/>
      </w:pPr>
      <w:r>
        <w:rPr>
          <w:rFonts w:ascii="Times New Roman"/>
          <w:b w:val="false"/>
          <w:i w:val="false"/>
          <w:color w:val="000000"/>
          <w:sz w:val="28"/>
        </w:rPr>
        <w:t>
      9.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202"/>
    <w:bookmarkStart w:name="z1402" w:id="1203"/>
    <w:p>
      <w:pPr>
        <w:spacing w:after="0"/>
        <w:ind w:left="0"/>
        <w:jc w:val="both"/>
      </w:pPr>
      <w:r>
        <w:rPr>
          <w:rFonts w:ascii="Times New Roman"/>
          <w:b w:val="false"/>
          <w:i w:val="false"/>
          <w:color w:val="000000"/>
          <w:sz w:val="28"/>
        </w:rPr>
        <w:t>
      10.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1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1405" w:id="120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04"/>
    <w:bookmarkStart w:name="z1406" w:id="1205"/>
    <w:p>
      <w:pPr>
        <w:spacing w:after="0"/>
        <w:ind w:left="0"/>
        <w:jc w:val="both"/>
      </w:pPr>
      <w:r>
        <w:rPr>
          <w:rFonts w:ascii="Times New Roman"/>
          <w:b w:val="false"/>
          <w:i w:val="false"/>
          <w:color w:val="000000"/>
          <w:sz w:val="28"/>
        </w:rPr>
        <w:t>
                                                 "Бухгалтерский баланс"</w:t>
      </w:r>
    </w:p>
    <w:bookmarkEnd w:id="1205"/>
    <w:bookmarkStart w:name="z1407" w:id="1206"/>
    <w:p>
      <w:pPr>
        <w:spacing w:after="0"/>
        <w:ind w:left="0"/>
        <w:jc w:val="both"/>
      </w:pPr>
      <w:r>
        <w:rPr>
          <w:rFonts w:ascii="Times New Roman"/>
          <w:b w:val="false"/>
          <w:i w:val="false"/>
          <w:color w:val="000000"/>
          <w:sz w:val="28"/>
        </w:rPr>
        <w:t>
                                     Отчетный период: ____________ _____ года</w:t>
      </w:r>
    </w:p>
    <w:bookmarkEnd w:id="1206"/>
    <w:bookmarkStart w:name="z1408" w:id="1207"/>
    <w:p>
      <w:pPr>
        <w:spacing w:after="0"/>
        <w:ind w:left="0"/>
        <w:jc w:val="both"/>
      </w:pPr>
      <w:r>
        <w:rPr>
          <w:rFonts w:ascii="Times New Roman"/>
          <w:b w:val="false"/>
          <w:i w:val="false"/>
          <w:color w:val="000000"/>
          <w:sz w:val="28"/>
        </w:rPr>
        <w:t>
             Индекс: Ф1-РЦБиМФО</w:t>
      </w:r>
    </w:p>
    <w:bookmarkEnd w:id="1207"/>
    <w:bookmarkStart w:name="z1409" w:id="1208"/>
    <w:p>
      <w:pPr>
        <w:spacing w:after="0"/>
        <w:ind w:left="0"/>
        <w:jc w:val="both"/>
      </w:pPr>
      <w:r>
        <w:rPr>
          <w:rFonts w:ascii="Times New Roman"/>
          <w:b w:val="false"/>
          <w:i w:val="false"/>
          <w:color w:val="000000"/>
          <w:sz w:val="28"/>
        </w:rPr>
        <w:t>
             Периодичность: ежемесячная, ежеквартальная</w:t>
      </w:r>
    </w:p>
    <w:bookmarkEnd w:id="1208"/>
    <w:bookmarkStart w:name="z1410" w:id="1209"/>
    <w:p>
      <w:pPr>
        <w:spacing w:after="0"/>
        <w:ind w:left="0"/>
        <w:jc w:val="both"/>
      </w:pPr>
      <w:r>
        <w:rPr>
          <w:rFonts w:ascii="Times New Roman"/>
          <w:b w:val="false"/>
          <w:i w:val="false"/>
          <w:color w:val="000000"/>
          <w:sz w:val="28"/>
        </w:rPr>
        <w:t>
             Представляют: Национальный оператор почты, регистратор, организации, осуществляющие</w:t>
      </w:r>
      <w:r>
        <w:br/>
      </w:r>
      <w:r>
        <w:rPr>
          <w:rFonts w:ascii="Times New Roman"/>
          <w:b w:val="false"/>
          <w:i w:val="false"/>
          <w:color w:val="000000"/>
          <w:sz w:val="28"/>
        </w:rPr>
        <w:t>отдельные виды банковских операций (за исключением ипотечных организаций, юридических лиц,</w:t>
      </w:r>
      <w:r>
        <w:br/>
      </w:r>
      <w:r>
        <w:rPr>
          <w:rFonts w:ascii="Times New Roman"/>
          <w:b w:val="false"/>
          <w:i w:val="false"/>
          <w:color w:val="000000"/>
          <w:sz w:val="28"/>
        </w:rPr>
        <w:t>исключительным видом деятельности которых является организация обменных операций с наличной</w:t>
      </w:r>
      <w:r>
        <w:br/>
      </w:r>
      <w:r>
        <w:rPr>
          <w:rFonts w:ascii="Times New Roman"/>
          <w:b w:val="false"/>
          <w:i w:val="false"/>
          <w:color w:val="000000"/>
          <w:sz w:val="28"/>
        </w:rPr>
        <w:t>иностранной валютой, юридических лиц, исключительной деятельностью которых является</w:t>
      </w:r>
      <w:r>
        <w:br/>
      </w:r>
      <w:r>
        <w:rPr>
          <w:rFonts w:ascii="Times New Roman"/>
          <w:b w:val="false"/>
          <w:i w:val="false"/>
          <w:color w:val="000000"/>
          <w:sz w:val="28"/>
        </w:rPr>
        <w:t>инкассация банкнот, монет и ценностей, и юридического лица, ранее являвшегося дочерним банком),</w:t>
      </w:r>
      <w:r>
        <w:br/>
      </w:r>
      <w:r>
        <w:rPr>
          <w:rFonts w:ascii="Times New Roman"/>
          <w:b w:val="false"/>
          <w:i w:val="false"/>
          <w:color w:val="000000"/>
          <w:sz w:val="28"/>
        </w:rPr>
        <w:t>микрофинансовые организации</w:t>
      </w:r>
    </w:p>
    <w:bookmarkEnd w:id="1209"/>
    <w:bookmarkStart w:name="z1411" w:id="1210"/>
    <w:p>
      <w:pPr>
        <w:spacing w:after="0"/>
        <w:ind w:left="0"/>
        <w:jc w:val="both"/>
      </w:pPr>
      <w:r>
        <w:rPr>
          <w:rFonts w:ascii="Times New Roman"/>
          <w:b w:val="false"/>
          <w:i w:val="false"/>
          <w:color w:val="000000"/>
          <w:sz w:val="28"/>
        </w:rPr>
        <w:t>
             Куда представляется: Национальный Банк Республики Казахстан, территориальный филиал</w:t>
      </w:r>
      <w:r>
        <w:br/>
      </w:r>
      <w:r>
        <w:rPr>
          <w:rFonts w:ascii="Times New Roman"/>
          <w:b w:val="false"/>
          <w:i w:val="false"/>
          <w:color w:val="000000"/>
          <w:sz w:val="28"/>
        </w:rPr>
        <w:t>Национального Банка Республики Казахстан</w:t>
      </w:r>
    </w:p>
    <w:bookmarkEnd w:id="1210"/>
    <w:bookmarkStart w:name="z1412" w:id="1211"/>
    <w:p>
      <w:pPr>
        <w:spacing w:after="0"/>
        <w:ind w:left="0"/>
        <w:jc w:val="both"/>
      </w:pPr>
      <w:r>
        <w:rPr>
          <w:rFonts w:ascii="Times New Roman"/>
          <w:b w:val="false"/>
          <w:i w:val="false"/>
          <w:color w:val="000000"/>
          <w:sz w:val="28"/>
        </w:rPr>
        <w:t>
             Сроки представления:</w:t>
      </w:r>
    </w:p>
    <w:bookmarkEnd w:id="1211"/>
    <w:bookmarkStart w:name="z1413" w:id="1212"/>
    <w:p>
      <w:pPr>
        <w:spacing w:after="0"/>
        <w:ind w:left="0"/>
        <w:jc w:val="both"/>
      </w:pPr>
      <w:r>
        <w:rPr>
          <w:rFonts w:ascii="Times New Roman"/>
          <w:b w:val="false"/>
          <w:i w:val="false"/>
          <w:color w:val="000000"/>
          <w:sz w:val="28"/>
        </w:rPr>
        <w:t>
             1) ежемесячно не позднее двадцать пятого числа месяца, следующего за отчетным месяцем,</w:t>
      </w:r>
      <w:r>
        <w:br/>
      </w:r>
      <w:r>
        <w:rPr>
          <w:rFonts w:ascii="Times New Roman"/>
          <w:b w:val="false"/>
          <w:i w:val="false"/>
          <w:color w:val="000000"/>
          <w:sz w:val="28"/>
        </w:rPr>
        <w:t>– Национальный оператор почты;</w:t>
      </w:r>
      <w:r>
        <w:br/>
      </w:r>
      <w:r>
        <w:rPr>
          <w:rFonts w:ascii="Times New Roman"/>
          <w:b w:val="false"/>
          <w:i w:val="false"/>
          <w:color w:val="000000"/>
          <w:sz w:val="28"/>
        </w:rPr>
        <w:t xml:space="preserve">       2) ежеквартально:</w:t>
      </w:r>
      <w:r>
        <w:br/>
      </w:r>
      <w:r>
        <w:rPr>
          <w:rFonts w:ascii="Times New Roman"/>
          <w:b w:val="false"/>
          <w:i w:val="false"/>
          <w:color w:val="000000"/>
          <w:sz w:val="28"/>
        </w:rPr>
        <w:t xml:space="preserve">       не позднее пятого рабочего дня месяца, следующего за отчетным кварталом, – регистратор;</w:t>
      </w:r>
      <w:r>
        <w:br/>
      </w:r>
      <w:r>
        <w:rPr>
          <w:rFonts w:ascii="Times New Roman"/>
          <w:b w:val="false"/>
          <w:i w:val="false"/>
          <w:color w:val="000000"/>
          <w:sz w:val="28"/>
        </w:rPr>
        <w:t xml:space="preserve">       не позднее двадцатого числа месяца, следующего за отчетным кварталом, – организации,</w:t>
      </w:r>
      <w:r>
        <w:br/>
      </w:r>
      <w:r>
        <w:rPr>
          <w:rFonts w:ascii="Times New Roman"/>
          <w:b w:val="false"/>
          <w:i w:val="false"/>
          <w:color w:val="000000"/>
          <w:sz w:val="28"/>
        </w:rPr>
        <w:t>осуществляющие отдельные виды банковских операций (за исключением Национального оператора</w:t>
      </w:r>
      <w:r>
        <w:br/>
      </w:r>
      <w:r>
        <w:rPr>
          <w:rFonts w:ascii="Times New Roman"/>
          <w:b w:val="false"/>
          <w:i w:val="false"/>
          <w:color w:val="000000"/>
          <w:sz w:val="28"/>
        </w:rPr>
        <w:t>почты, юридических лиц, исключительным видом деятельности которых является организация</w:t>
      </w:r>
      <w:r>
        <w:br/>
      </w:r>
      <w:r>
        <w:rPr>
          <w:rFonts w:ascii="Times New Roman"/>
          <w:b w:val="false"/>
          <w:i w:val="false"/>
          <w:color w:val="000000"/>
          <w:sz w:val="28"/>
        </w:rPr>
        <w:t>обменных операций с наличной иностранной валютой, юридических лиц, исключительной</w:t>
      </w:r>
      <w:r>
        <w:br/>
      </w:r>
      <w:r>
        <w:rPr>
          <w:rFonts w:ascii="Times New Roman"/>
          <w:b w:val="false"/>
          <w:i w:val="false"/>
          <w:color w:val="000000"/>
          <w:sz w:val="28"/>
        </w:rPr>
        <w:t>деятельностью которых является инкассация банкнот, монет и ценностей, ипотечных организаций</w:t>
      </w:r>
      <w:r>
        <w:br/>
      </w:r>
      <w:r>
        <w:rPr>
          <w:rFonts w:ascii="Times New Roman"/>
          <w:b w:val="false"/>
          <w:i w:val="false"/>
          <w:color w:val="000000"/>
          <w:sz w:val="28"/>
        </w:rPr>
        <w:t>и юридического лица, ранее являвшегося дочерним банком);</w:t>
      </w:r>
    </w:p>
    <w:bookmarkEnd w:id="1212"/>
    <w:bookmarkStart w:name="z1414" w:id="1213"/>
    <w:p>
      <w:pPr>
        <w:spacing w:after="0"/>
        <w:ind w:left="0"/>
        <w:jc w:val="both"/>
      </w:pPr>
      <w:r>
        <w:rPr>
          <w:rFonts w:ascii="Times New Roman"/>
          <w:b w:val="false"/>
          <w:i w:val="false"/>
          <w:color w:val="000000"/>
          <w:sz w:val="28"/>
        </w:rPr>
        <w:t>
             не позднее двадцатого числа месяца, следующего за отчетным кварталом, – микрофинансовые</w:t>
      </w:r>
      <w:r>
        <w:br/>
      </w:r>
      <w:r>
        <w:rPr>
          <w:rFonts w:ascii="Times New Roman"/>
          <w:b w:val="false"/>
          <w:i w:val="false"/>
          <w:color w:val="000000"/>
          <w:sz w:val="28"/>
        </w:rPr>
        <w:t>организации.</w:t>
      </w:r>
    </w:p>
    <w:bookmarkEnd w:id="1213"/>
    <w:bookmarkStart w:name="z1415" w:id="1214"/>
    <w:p>
      <w:pPr>
        <w:spacing w:after="0"/>
        <w:ind w:left="0"/>
        <w:jc w:val="both"/>
      </w:pPr>
      <w:r>
        <w:rPr>
          <w:rFonts w:ascii="Times New Roman"/>
          <w:b w:val="false"/>
          <w:i w:val="false"/>
          <w:color w:val="000000"/>
          <w:sz w:val="28"/>
        </w:rPr>
        <w:t>
             Вид финансовой отчетности: отдельная</w:t>
      </w:r>
    </w:p>
    <w:bookmarkEnd w:id="1214"/>
    <w:bookmarkStart w:name="z1416" w:id="1215"/>
    <w:p>
      <w:pPr>
        <w:spacing w:after="0"/>
        <w:ind w:left="0"/>
        <w:jc w:val="both"/>
      </w:pPr>
      <w:r>
        <w:rPr>
          <w:rFonts w:ascii="Times New Roman"/>
          <w:b w:val="false"/>
          <w:i w:val="false"/>
          <w:color w:val="000000"/>
          <w:sz w:val="28"/>
        </w:rPr>
        <w:t>
                                                                                                       Форма</w:t>
      </w:r>
    </w:p>
    <w:bookmarkEnd w:id="1215"/>
    <w:bookmarkStart w:name="z1417" w:id="1216"/>
    <w:p>
      <w:pPr>
        <w:spacing w:after="0"/>
        <w:ind w:left="0"/>
        <w:jc w:val="both"/>
      </w:pPr>
      <w:r>
        <w:rPr>
          <w:rFonts w:ascii="Times New Roman"/>
          <w:b w:val="false"/>
          <w:i w:val="false"/>
          <w:color w:val="000000"/>
          <w:sz w:val="28"/>
        </w:rPr>
        <w:t>
                                                 Бухгалтерский баланс</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(полное наименование организации)</w:t>
      </w:r>
      <w:r>
        <w:br/>
      </w:r>
      <w:r>
        <w:rPr>
          <w:rFonts w:ascii="Times New Roman"/>
          <w:b w:val="false"/>
          <w:i w:val="false"/>
          <w:color w:val="000000"/>
          <w:sz w:val="28"/>
        </w:rPr>
        <w:t xml:space="preserve">                               по состоянию на "___" ____________ _____ года</w:t>
      </w:r>
    </w:p>
    <w:bookmarkEnd w:id="1216"/>
    <w:bookmarkStart w:name="z1418" w:id="1217"/>
    <w:p>
      <w:pPr>
        <w:spacing w:after="0"/>
        <w:ind w:left="0"/>
        <w:jc w:val="both"/>
      </w:pPr>
      <w:r>
        <w:rPr>
          <w:rFonts w:ascii="Times New Roman"/>
          <w:b w:val="false"/>
          <w:i w:val="false"/>
          <w:color w:val="000000"/>
          <w:sz w:val="28"/>
        </w:rPr>
        <w:t>
                                                                                                                                     (в тысячах тенге)</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9"/>
        <w:gridCol w:w="2689"/>
        <w:gridCol w:w="1441"/>
        <w:gridCol w:w="1441"/>
      </w:tblGrid>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18"/>
          <w:p>
            <w:pPr>
              <w:spacing w:after="20"/>
              <w:ind w:left="20"/>
              <w:jc w:val="both"/>
            </w:pPr>
            <w:r>
              <w:rPr>
                <w:rFonts w:ascii="Times New Roman"/>
                <w:b w:val="false"/>
                <w:i w:val="false"/>
                <w:color w:val="000000"/>
                <w:sz w:val="20"/>
              </w:rPr>
              <w:t>
Наименование статьи</w:t>
            </w:r>
          </w:p>
          <w:bookmarkEnd w:id="121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19"/>
          <w:p>
            <w:pPr>
              <w:spacing w:after="20"/>
              <w:ind w:left="20"/>
              <w:jc w:val="both"/>
            </w:pPr>
            <w:r>
              <w:rPr>
                <w:rFonts w:ascii="Times New Roman"/>
                <w:b w:val="false"/>
                <w:i w:val="false"/>
                <w:color w:val="000000"/>
                <w:sz w:val="20"/>
              </w:rPr>
              <w:t>
1</w:t>
            </w:r>
          </w:p>
          <w:bookmarkEnd w:id="121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20"/>
          <w:p>
            <w:pPr>
              <w:spacing w:after="20"/>
              <w:ind w:left="20"/>
              <w:jc w:val="both"/>
            </w:pPr>
            <w:r>
              <w:rPr>
                <w:rFonts w:ascii="Times New Roman"/>
                <w:b w:val="false"/>
                <w:i w:val="false"/>
                <w:color w:val="000000"/>
                <w:sz w:val="20"/>
              </w:rPr>
              <w:t>
Активы</w:t>
            </w:r>
          </w:p>
          <w:bookmarkEnd w:id="122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21"/>
          <w:p>
            <w:pPr>
              <w:spacing w:after="20"/>
              <w:ind w:left="20"/>
              <w:jc w:val="both"/>
            </w:pPr>
            <w:r>
              <w:rPr>
                <w:rFonts w:ascii="Times New Roman"/>
                <w:b w:val="false"/>
                <w:i w:val="false"/>
                <w:color w:val="000000"/>
                <w:sz w:val="20"/>
              </w:rPr>
              <w:t>
Денежные средства и эквиваленты денежных средств</w:t>
            </w:r>
          </w:p>
          <w:bookmarkEnd w:id="122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22"/>
          <w:p>
            <w:pPr>
              <w:spacing w:after="20"/>
              <w:ind w:left="20"/>
              <w:jc w:val="both"/>
            </w:pPr>
            <w:r>
              <w:rPr>
                <w:rFonts w:ascii="Times New Roman"/>
                <w:b w:val="false"/>
                <w:i w:val="false"/>
                <w:color w:val="000000"/>
                <w:sz w:val="20"/>
              </w:rPr>
              <w:t>
в том числе:</w:t>
            </w:r>
          </w:p>
          <w:bookmarkEnd w:id="122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23"/>
          <w:p>
            <w:pPr>
              <w:spacing w:after="20"/>
              <w:ind w:left="20"/>
              <w:jc w:val="both"/>
            </w:pPr>
            <w:r>
              <w:rPr>
                <w:rFonts w:ascii="Times New Roman"/>
                <w:b w:val="false"/>
                <w:i w:val="false"/>
                <w:color w:val="000000"/>
                <w:sz w:val="20"/>
              </w:rPr>
              <w:t>
наличные деньги в кассе</w:t>
            </w:r>
          </w:p>
          <w:bookmarkEnd w:id="122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24"/>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122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25"/>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bookmarkEnd w:id="1225"/>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26"/>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bookmarkEnd w:id="1226"/>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27"/>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bookmarkEnd w:id="1227"/>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28"/>
          <w:p>
            <w:pPr>
              <w:spacing w:after="20"/>
              <w:ind w:left="20"/>
              <w:jc w:val="both"/>
            </w:pPr>
            <w:r>
              <w:rPr>
                <w:rFonts w:ascii="Times New Roman"/>
                <w:b w:val="false"/>
                <w:i w:val="false"/>
                <w:color w:val="000000"/>
                <w:sz w:val="20"/>
              </w:rPr>
              <w:t>
Производные финансовые инструменты</w:t>
            </w:r>
          </w:p>
          <w:bookmarkEnd w:id="122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29"/>
          <w:p>
            <w:pPr>
              <w:spacing w:after="20"/>
              <w:ind w:left="20"/>
              <w:jc w:val="both"/>
            </w:pPr>
            <w:r>
              <w:rPr>
                <w:rFonts w:ascii="Times New Roman"/>
                <w:b w:val="false"/>
                <w:i w:val="false"/>
                <w:color w:val="000000"/>
                <w:sz w:val="20"/>
              </w:rPr>
              <w:t>
Дебиторская задолженность</w:t>
            </w:r>
          </w:p>
          <w:bookmarkEnd w:id="122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30"/>
          <w:p>
            <w:pPr>
              <w:spacing w:after="20"/>
              <w:ind w:left="20"/>
              <w:jc w:val="both"/>
            </w:pPr>
            <w:r>
              <w:rPr>
                <w:rFonts w:ascii="Times New Roman"/>
                <w:b w:val="false"/>
                <w:i w:val="false"/>
                <w:color w:val="000000"/>
                <w:sz w:val="20"/>
              </w:rPr>
              <w:t>
Комиссионные вознаграждения</w:t>
            </w:r>
          </w:p>
          <w:bookmarkEnd w:id="123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31"/>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123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32"/>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123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33"/>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bookmarkEnd w:id="123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34"/>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bookmarkEnd w:id="123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35"/>
          <w:p>
            <w:pPr>
              <w:spacing w:after="20"/>
              <w:ind w:left="20"/>
              <w:jc w:val="both"/>
            </w:pPr>
            <w:r>
              <w:rPr>
                <w:rFonts w:ascii="Times New Roman"/>
                <w:b w:val="false"/>
                <w:i w:val="false"/>
                <w:color w:val="000000"/>
                <w:sz w:val="20"/>
              </w:rPr>
              <w:t>
Инвестиционное имущество</w:t>
            </w:r>
          </w:p>
          <w:bookmarkEnd w:id="1235"/>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36"/>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bookmarkEnd w:id="1236"/>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237"/>
          <w:p>
            <w:pPr>
              <w:spacing w:after="20"/>
              <w:ind w:left="20"/>
              <w:jc w:val="both"/>
            </w:pPr>
            <w:r>
              <w:rPr>
                <w:rFonts w:ascii="Times New Roman"/>
                <w:b w:val="false"/>
                <w:i w:val="false"/>
                <w:color w:val="000000"/>
                <w:sz w:val="20"/>
              </w:rPr>
              <w:t>
Запасы</w:t>
            </w:r>
          </w:p>
          <w:bookmarkEnd w:id="1237"/>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238"/>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123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39"/>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123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40"/>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124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41"/>
          <w:p>
            <w:pPr>
              <w:spacing w:after="20"/>
              <w:ind w:left="20"/>
              <w:jc w:val="both"/>
            </w:pPr>
            <w:r>
              <w:rPr>
                <w:rFonts w:ascii="Times New Roman"/>
                <w:b w:val="false"/>
                <w:i w:val="false"/>
                <w:color w:val="000000"/>
                <w:sz w:val="20"/>
              </w:rPr>
              <w:t>
Текущее налоговое требование</w:t>
            </w:r>
          </w:p>
          <w:bookmarkEnd w:id="124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42"/>
          <w:p>
            <w:pPr>
              <w:spacing w:after="20"/>
              <w:ind w:left="20"/>
              <w:jc w:val="both"/>
            </w:pPr>
            <w:r>
              <w:rPr>
                <w:rFonts w:ascii="Times New Roman"/>
                <w:b w:val="false"/>
                <w:i w:val="false"/>
                <w:color w:val="000000"/>
                <w:sz w:val="20"/>
              </w:rPr>
              <w:t>
Отложенное налоговое требование</w:t>
            </w:r>
          </w:p>
          <w:bookmarkEnd w:id="124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43"/>
          <w:p>
            <w:pPr>
              <w:spacing w:after="20"/>
              <w:ind w:left="20"/>
              <w:jc w:val="both"/>
            </w:pPr>
            <w:r>
              <w:rPr>
                <w:rFonts w:ascii="Times New Roman"/>
                <w:b w:val="false"/>
                <w:i w:val="false"/>
                <w:color w:val="000000"/>
                <w:sz w:val="20"/>
              </w:rPr>
              <w:t>
Прочие активы</w:t>
            </w:r>
          </w:p>
          <w:bookmarkEnd w:id="124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44"/>
          <w:p>
            <w:pPr>
              <w:spacing w:after="20"/>
              <w:ind w:left="20"/>
              <w:jc w:val="both"/>
            </w:pPr>
            <w:r>
              <w:rPr>
                <w:rFonts w:ascii="Times New Roman"/>
                <w:b w:val="false"/>
                <w:i w:val="false"/>
                <w:color w:val="000000"/>
                <w:sz w:val="20"/>
              </w:rPr>
              <w:t>
Итого активы</w:t>
            </w:r>
          </w:p>
          <w:bookmarkEnd w:id="124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45"/>
          <w:p>
            <w:pPr>
              <w:spacing w:after="20"/>
              <w:ind w:left="20"/>
              <w:jc w:val="both"/>
            </w:pPr>
            <w:r>
              <w:rPr>
                <w:rFonts w:ascii="Times New Roman"/>
                <w:b w:val="false"/>
                <w:i w:val="false"/>
                <w:color w:val="000000"/>
                <w:sz w:val="20"/>
              </w:rPr>
              <w:t>
Обязательства</w:t>
            </w:r>
          </w:p>
          <w:bookmarkEnd w:id="1245"/>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46"/>
          <w:p>
            <w:pPr>
              <w:spacing w:after="20"/>
              <w:ind w:left="20"/>
              <w:jc w:val="both"/>
            </w:pPr>
            <w:r>
              <w:rPr>
                <w:rFonts w:ascii="Times New Roman"/>
                <w:b w:val="false"/>
                <w:i w:val="false"/>
                <w:color w:val="000000"/>
                <w:sz w:val="20"/>
              </w:rPr>
              <w:t>
Вклады привлеченные</w:t>
            </w:r>
          </w:p>
          <w:bookmarkEnd w:id="1246"/>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47"/>
          <w:p>
            <w:pPr>
              <w:spacing w:after="20"/>
              <w:ind w:left="20"/>
              <w:jc w:val="both"/>
            </w:pPr>
            <w:r>
              <w:rPr>
                <w:rFonts w:ascii="Times New Roman"/>
                <w:b w:val="false"/>
                <w:i w:val="false"/>
                <w:color w:val="000000"/>
                <w:sz w:val="20"/>
              </w:rPr>
              <w:t>
Производные финансовые инструменты</w:t>
            </w:r>
          </w:p>
          <w:bookmarkEnd w:id="1247"/>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48"/>
          <w:p>
            <w:pPr>
              <w:spacing w:after="20"/>
              <w:ind w:left="20"/>
              <w:jc w:val="both"/>
            </w:pPr>
            <w:r>
              <w:rPr>
                <w:rFonts w:ascii="Times New Roman"/>
                <w:b w:val="false"/>
                <w:i w:val="false"/>
                <w:color w:val="000000"/>
                <w:sz w:val="20"/>
              </w:rPr>
              <w:t>
Выпущенные долговые ценные бумаги</w:t>
            </w:r>
          </w:p>
          <w:bookmarkEnd w:id="124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49"/>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124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50"/>
          <w:p>
            <w:pPr>
              <w:spacing w:after="20"/>
              <w:ind w:left="20"/>
              <w:jc w:val="both"/>
            </w:pPr>
            <w:r>
              <w:rPr>
                <w:rFonts w:ascii="Times New Roman"/>
                <w:b w:val="false"/>
                <w:i w:val="false"/>
                <w:color w:val="000000"/>
                <w:sz w:val="20"/>
              </w:rPr>
              <w:t>
Займы полученные</w:t>
            </w:r>
          </w:p>
          <w:bookmarkEnd w:id="125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51"/>
          <w:p>
            <w:pPr>
              <w:spacing w:after="20"/>
              <w:ind w:left="20"/>
              <w:jc w:val="both"/>
            </w:pPr>
            <w:r>
              <w:rPr>
                <w:rFonts w:ascii="Times New Roman"/>
                <w:b w:val="false"/>
                <w:i w:val="false"/>
                <w:color w:val="000000"/>
                <w:sz w:val="20"/>
              </w:rPr>
              <w:t>
Кредиторская задолженность</w:t>
            </w:r>
          </w:p>
          <w:bookmarkEnd w:id="125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52"/>
          <w:p>
            <w:pPr>
              <w:spacing w:after="20"/>
              <w:ind w:left="20"/>
              <w:jc w:val="both"/>
            </w:pPr>
            <w:r>
              <w:rPr>
                <w:rFonts w:ascii="Times New Roman"/>
                <w:b w:val="false"/>
                <w:i w:val="false"/>
                <w:color w:val="000000"/>
                <w:sz w:val="20"/>
              </w:rPr>
              <w:t>
Резервы</w:t>
            </w:r>
          </w:p>
          <w:bookmarkEnd w:id="125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53"/>
          <w:p>
            <w:pPr>
              <w:spacing w:after="20"/>
              <w:ind w:left="20"/>
              <w:jc w:val="both"/>
            </w:pPr>
            <w:r>
              <w:rPr>
                <w:rFonts w:ascii="Times New Roman"/>
                <w:b w:val="false"/>
                <w:i w:val="false"/>
                <w:color w:val="000000"/>
                <w:sz w:val="20"/>
              </w:rPr>
              <w:t>
Начисленные расходы по расчетам с акционерами по акциям</w:t>
            </w:r>
          </w:p>
          <w:bookmarkEnd w:id="125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54"/>
          <w:p>
            <w:pPr>
              <w:spacing w:after="20"/>
              <w:ind w:left="20"/>
              <w:jc w:val="both"/>
            </w:pPr>
            <w:r>
              <w:rPr>
                <w:rFonts w:ascii="Times New Roman"/>
                <w:b w:val="false"/>
                <w:i w:val="false"/>
                <w:color w:val="000000"/>
                <w:sz w:val="20"/>
              </w:rPr>
              <w:t>
Субординированный долг</w:t>
            </w:r>
          </w:p>
          <w:bookmarkEnd w:id="125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55"/>
          <w:p>
            <w:pPr>
              <w:spacing w:after="20"/>
              <w:ind w:left="20"/>
              <w:jc w:val="both"/>
            </w:pPr>
            <w:r>
              <w:rPr>
                <w:rFonts w:ascii="Times New Roman"/>
                <w:b w:val="false"/>
                <w:i w:val="false"/>
                <w:color w:val="000000"/>
                <w:sz w:val="20"/>
              </w:rPr>
              <w:t>
Текущее налоговое обязательство</w:t>
            </w:r>
          </w:p>
          <w:bookmarkEnd w:id="1255"/>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56"/>
          <w:p>
            <w:pPr>
              <w:spacing w:after="20"/>
              <w:ind w:left="20"/>
              <w:jc w:val="both"/>
            </w:pPr>
            <w:r>
              <w:rPr>
                <w:rFonts w:ascii="Times New Roman"/>
                <w:b w:val="false"/>
                <w:i w:val="false"/>
                <w:color w:val="000000"/>
                <w:sz w:val="20"/>
              </w:rPr>
              <w:t>
Отложенное налоговое обязательство</w:t>
            </w:r>
          </w:p>
          <w:bookmarkEnd w:id="1256"/>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57"/>
          <w:p>
            <w:pPr>
              <w:spacing w:after="20"/>
              <w:ind w:left="20"/>
              <w:jc w:val="both"/>
            </w:pPr>
            <w:r>
              <w:rPr>
                <w:rFonts w:ascii="Times New Roman"/>
                <w:b w:val="false"/>
                <w:i w:val="false"/>
                <w:color w:val="000000"/>
                <w:sz w:val="20"/>
              </w:rPr>
              <w:t>
Прочие обязательства</w:t>
            </w:r>
          </w:p>
          <w:bookmarkEnd w:id="1257"/>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58"/>
          <w:p>
            <w:pPr>
              <w:spacing w:after="20"/>
              <w:ind w:left="20"/>
              <w:jc w:val="both"/>
            </w:pPr>
            <w:r>
              <w:rPr>
                <w:rFonts w:ascii="Times New Roman"/>
                <w:b w:val="false"/>
                <w:i w:val="false"/>
                <w:color w:val="000000"/>
                <w:sz w:val="20"/>
              </w:rPr>
              <w:t>
Итого обязательства</w:t>
            </w:r>
          </w:p>
          <w:bookmarkEnd w:id="125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59"/>
          <w:p>
            <w:pPr>
              <w:spacing w:after="20"/>
              <w:ind w:left="20"/>
              <w:jc w:val="both"/>
            </w:pPr>
            <w:r>
              <w:rPr>
                <w:rFonts w:ascii="Times New Roman"/>
                <w:b w:val="false"/>
                <w:i w:val="false"/>
                <w:color w:val="000000"/>
                <w:sz w:val="20"/>
              </w:rPr>
              <w:t>
Собственный капитал</w:t>
            </w:r>
          </w:p>
          <w:bookmarkEnd w:id="125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60"/>
          <w:p>
            <w:pPr>
              <w:spacing w:after="20"/>
              <w:ind w:left="20"/>
              <w:jc w:val="both"/>
            </w:pPr>
            <w:r>
              <w:rPr>
                <w:rFonts w:ascii="Times New Roman"/>
                <w:b w:val="false"/>
                <w:i w:val="false"/>
                <w:color w:val="000000"/>
                <w:sz w:val="20"/>
              </w:rPr>
              <w:t>
Уставный капитал</w:t>
            </w:r>
          </w:p>
          <w:bookmarkEnd w:id="126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61"/>
          <w:p>
            <w:pPr>
              <w:spacing w:after="20"/>
              <w:ind w:left="20"/>
              <w:jc w:val="both"/>
            </w:pPr>
            <w:r>
              <w:rPr>
                <w:rFonts w:ascii="Times New Roman"/>
                <w:b w:val="false"/>
                <w:i w:val="false"/>
                <w:color w:val="000000"/>
                <w:sz w:val="20"/>
              </w:rPr>
              <w:t>
в том числе:</w:t>
            </w:r>
          </w:p>
          <w:bookmarkEnd w:id="126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62"/>
          <w:p>
            <w:pPr>
              <w:spacing w:after="20"/>
              <w:ind w:left="20"/>
              <w:jc w:val="both"/>
            </w:pPr>
            <w:r>
              <w:rPr>
                <w:rFonts w:ascii="Times New Roman"/>
                <w:b w:val="false"/>
                <w:i w:val="false"/>
                <w:color w:val="000000"/>
                <w:sz w:val="20"/>
              </w:rPr>
              <w:t>
простые акции</w:t>
            </w:r>
          </w:p>
          <w:bookmarkEnd w:id="126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63"/>
          <w:p>
            <w:pPr>
              <w:spacing w:after="20"/>
              <w:ind w:left="20"/>
              <w:jc w:val="both"/>
            </w:pPr>
            <w:r>
              <w:rPr>
                <w:rFonts w:ascii="Times New Roman"/>
                <w:b w:val="false"/>
                <w:i w:val="false"/>
                <w:color w:val="000000"/>
                <w:sz w:val="20"/>
              </w:rPr>
              <w:t>
привилегированные акции</w:t>
            </w:r>
          </w:p>
          <w:bookmarkEnd w:id="126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64"/>
          <w:p>
            <w:pPr>
              <w:spacing w:after="20"/>
              <w:ind w:left="20"/>
              <w:jc w:val="both"/>
            </w:pPr>
            <w:r>
              <w:rPr>
                <w:rFonts w:ascii="Times New Roman"/>
                <w:b w:val="false"/>
                <w:i w:val="false"/>
                <w:color w:val="000000"/>
                <w:sz w:val="20"/>
              </w:rPr>
              <w:t>
Премии (дополнительный оплаченный капитал)</w:t>
            </w:r>
          </w:p>
          <w:bookmarkEnd w:id="126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65"/>
          <w:p>
            <w:pPr>
              <w:spacing w:after="20"/>
              <w:ind w:left="20"/>
              <w:jc w:val="both"/>
            </w:pPr>
            <w:r>
              <w:rPr>
                <w:rFonts w:ascii="Times New Roman"/>
                <w:b w:val="false"/>
                <w:i w:val="false"/>
                <w:color w:val="000000"/>
                <w:sz w:val="20"/>
              </w:rPr>
              <w:t>
Изъятый капитал</w:t>
            </w:r>
          </w:p>
          <w:bookmarkEnd w:id="1265"/>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66"/>
          <w:p>
            <w:pPr>
              <w:spacing w:after="20"/>
              <w:ind w:left="20"/>
              <w:jc w:val="both"/>
            </w:pPr>
            <w:r>
              <w:rPr>
                <w:rFonts w:ascii="Times New Roman"/>
                <w:b w:val="false"/>
                <w:i w:val="false"/>
                <w:color w:val="000000"/>
                <w:sz w:val="20"/>
              </w:rPr>
              <w:t>
Резервный капитал</w:t>
            </w:r>
          </w:p>
          <w:bookmarkEnd w:id="1266"/>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267"/>
          <w:p>
            <w:pPr>
              <w:spacing w:after="20"/>
              <w:ind w:left="20"/>
              <w:jc w:val="both"/>
            </w:pPr>
            <w:r>
              <w:rPr>
                <w:rFonts w:ascii="Times New Roman"/>
                <w:b w:val="false"/>
                <w:i w:val="false"/>
                <w:color w:val="000000"/>
                <w:sz w:val="20"/>
              </w:rPr>
              <w:t>
Прочие резервы</w:t>
            </w:r>
          </w:p>
          <w:bookmarkEnd w:id="1267"/>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268"/>
          <w:p>
            <w:pPr>
              <w:spacing w:after="20"/>
              <w:ind w:left="20"/>
              <w:jc w:val="both"/>
            </w:pPr>
            <w:r>
              <w:rPr>
                <w:rFonts w:ascii="Times New Roman"/>
                <w:b w:val="false"/>
                <w:i w:val="false"/>
                <w:color w:val="000000"/>
                <w:sz w:val="20"/>
              </w:rPr>
              <w:t>
Нераспределенная прибыль (непокрытый убыток)</w:t>
            </w:r>
          </w:p>
          <w:bookmarkEnd w:id="126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69"/>
          <w:p>
            <w:pPr>
              <w:spacing w:after="20"/>
              <w:ind w:left="20"/>
              <w:jc w:val="both"/>
            </w:pPr>
            <w:r>
              <w:rPr>
                <w:rFonts w:ascii="Times New Roman"/>
                <w:b w:val="false"/>
                <w:i w:val="false"/>
                <w:color w:val="000000"/>
                <w:sz w:val="20"/>
              </w:rPr>
              <w:t>
в том числе:</w:t>
            </w:r>
          </w:p>
          <w:bookmarkEnd w:id="126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270"/>
          <w:p>
            <w:pPr>
              <w:spacing w:after="20"/>
              <w:ind w:left="20"/>
              <w:jc w:val="both"/>
            </w:pPr>
            <w:r>
              <w:rPr>
                <w:rFonts w:ascii="Times New Roman"/>
                <w:b w:val="false"/>
                <w:i w:val="false"/>
                <w:color w:val="000000"/>
                <w:sz w:val="20"/>
              </w:rPr>
              <w:t>
предыдущих лет</w:t>
            </w:r>
          </w:p>
          <w:bookmarkEnd w:id="127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71"/>
          <w:p>
            <w:pPr>
              <w:spacing w:after="20"/>
              <w:ind w:left="20"/>
              <w:jc w:val="both"/>
            </w:pPr>
            <w:r>
              <w:rPr>
                <w:rFonts w:ascii="Times New Roman"/>
                <w:b w:val="false"/>
                <w:i w:val="false"/>
                <w:color w:val="000000"/>
                <w:sz w:val="20"/>
              </w:rPr>
              <w:t>
отчетного периода</w:t>
            </w:r>
          </w:p>
          <w:bookmarkEnd w:id="127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272"/>
          <w:p>
            <w:pPr>
              <w:spacing w:after="20"/>
              <w:ind w:left="20"/>
              <w:jc w:val="both"/>
            </w:pPr>
            <w:r>
              <w:rPr>
                <w:rFonts w:ascii="Times New Roman"/>
                <w:b w:val="false"/>
                <w:i w:val="false"/>
                <w:color w:val="000000"/>
                <w:sz w:val="20"/>
              </w:rPr>
              <w:t>
Итого капитал</w:t>
            </w:r>
          </w:p>
          <w:bookmarkEnd w:id="127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73"/>
          <w:p>
            <w:pPr>
              <w:spacing w:after="20"/>
              <w:ind w:left="20"/>
              <w:jc w:val="both"/>
            </w:pPr>
            <w:r>
              <w:rPr>
                <w:rFonts w:ascii="Times New Roman"/>
                <w:b w:val="false"/>
                <w:i w:val="false"/>
                <w:color w:val="000000"/>
                <w:sz w:val="20"/>
              </w:rPr>
              <w:t>
Итого капитал и обязательства (стр. 34+стр.41)</w:t>
            </w:r>
          </w:p>
          <w:bookmarkEnd w:id="127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74"/>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127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75"/>
          <w:p>
            <w:pPr>
              <w:spacing w:after="20"/>
              <w:ind w:left="20"/>
              <w:jc w:val="both"/>
            </w:pPr>
            <w:r>
              <w:rPr>
                <w:rFonts w:ascii="Times New Roman"/>
                <w:b w:val="false"/>
                <w:i w:val="false"/>
                <w:color w:val="000000"/>
                <w:sz w:val="20"/>
              </w:rPr>
              <w:t>
Главный бухгалтер</w:t>
            </w:r>
          </w:p>
          <w:bookmarkEnd w:id="1275"/>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76"/>
          <w:p>
            <w:pPr>
              <w:spacing w:after="20"/>
              <w:ind w:left="20"/>
              <w:jc w:val="both"/>
            </w:pPr>
            <w:r>
              <w:rPr>
                <w:rFonts w:ascii="Times New Roman"/>
                <w:b w:val="false"/>
                <w:i w:val="false"/>
                <w:color w:val="000000"/>
                <w:sz w:val="20"/>
              </w:rPr>
              <w:t>
Исполнитель</w:t>
            </w:r>
          </w:p>
          <w:bookmarkEnd w:id="1276"/>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77"/>
          <w:p>
            <w:pPr>
              <w:spacing w:after="20"/>
              <w:ind w:left="20"/>
              <w:jc w:val="both"/>
            </w:pPr>
            <w:r>
              <w:rPr>
                <w:rFonts w:ascii="Times New Roman"/>
                <w:b w:val="false"/>
                <w:i w:val="false"/>
                <w:color w:val="000000"/>
                <w:sz w:val="20"/>
              </w:rPr>
              <w:t>
Телефон исполнителя</w:t>
            </w:r>
          </w:p>
          <w:bookmarkEnd w:id="127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78"/>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(при ее наличии)</w:t>
            </w:r>
          </w:p>
          <w:bookmarkEnd w:id="1278"/>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1489" w:id="12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p>
    <w:bookmarkEnd w:id="1279"/>
    <w:bookmarkStart w:name="z1490" w:id="1280"/>
    <w:p>
      <w:pPr>
        <w:spacing w:after="0"/>
        <w:ind w:left="0"/>
        <w:jc w:val="left"/>
      </w:pPr>
      <w:r>
        <w:rPr>
          <w:rFonts w:ascii="Times New Roman"/>
          <w:b/>
          <w:i w:val="false"/>
          <w:color w:val="000000"/>
        </w:rPr>
        <w:t xml:space="preserve"> Глава 1. Общие положения</w:t>
      </w:r>
    </w:p>
    <w:bookmarkEnd w:id="1280"/>
    <w:bookmarkStart w:name="z1491" w:id="12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1281"/>
    <w:bookmarkStart w:name="z1492" w:id="12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282"/>
    <w:bookmarkStart w:name="z1493" w:id="1283"/>
    <w:p>
      <w:pPr>
        <w:spacing w:after="0"/>
        <w:ind w:left="0"/>
        <w:jc w:val="both"/>
      </w:pPr>
      <w:r>
        <w:rPr>
          <w:rFonts w:ascii="Times New Roman"/>
          <w:b w:val="false"/>
          <w:i w:val="false"/>
          <w:color w:val="000000"/>
          <w:sz w:val="28"/>
        </w:rPr>
        <w:t>
      3. Форма заполняется ежемесячно Национальным оператором почты и ежеквартально регистратором, организацией, осуществляющей отдельные виды банковских операций (за исключением Национального оператора почты,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микрофинансовой организацией по состоянию на конец отчетного периода.</w:t>
      </w:r>
    </w:p>
    <w:bookmarkEnd w:id="1283"/>
    <w:bookmarkStart w:name="z1494" w:id="128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284"/>
    <w:bookmarkStart w:name="z1495" w:id="1285"/>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1285"/>
    <w:bookmarkStart w:name="z1496" w:id="1286"/>
    <w:p>
      <w:pPr>
        <w:spacing w:after="0"/>
        <w:ind w:left="0"/>
        <w:jc w:val="left"/>
      </w:pPr>
      <w:r>
        <w:rPr>
          <w:rFonts w:ascii="Times New Roman"/>
          <w:b/>
          <w:i w:val="false"/>
          <w:color w:val="000000"/>
        </w:rPr>
        <w:t xml:space="preserve"> Глава 2. Заполнение формы</w:t>
      </w:r>
    </w:p>
    <w:bookmarkEnd w:id="1286"/>
    <w:bookmarkStart w:name="z1497" w:id="128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1287"/>
    <w:bookmarkStart w:name="z1498" w:id="128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1288"/>
    <w:bookmarkStart w:name="z1499" w:id="1289"/>
    <w:p>
      <w:pPr>
        <w:spacing w:after="0"/>
        <w:ind w:left="0"/>
        <w:jc w:val="both"/>
      </w:pPr>
      <w:r>
        <w:rPr>
          <w:rFonts w:ascii="Times New Roman"/>
          <w:b w:val="false"/>
          <w:i w:val="false"/>
          <w:color w:val="000000"/>
          <w:sz w:val="28"/>
        </w:rPr>
        <w:t>
      8. В строках с 1 по 42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289"/>
    <w:bookmarkStart w:name="z1500" w:id="1290"/>
    <w:p>
      <w:pPr>
        <w:spacing w:after="0"/>
        <w:ind w:left="0"/>
        <w:jc w:val="both"/>
      </w:pPr>
      <w:r>
        <w:rPr>
          <w:rFonts w:ascii="Times New Roman"/>
          <w:b w:val="false"/>
          <w:i w:val="false"/>
          <w:color w:val="000000"/>
          <w:sz w:val="28"/>
        </w:rPr>
        <w:t>
      9. Строки 22, 24, 29, 35.1 и 35.2 заполняются только акционерными обществами при осуществлении соответствующей деятельности.</w:t>
      </w:r>
    </w:p>
    <w:bookmarkEnd w:id="12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1503" w:id="129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91"/>
    <w:bookmarkStart w:name="z1504" w:id="1292"/>
    <w:p>
      <w:pPr>
        <w:spacing w:after="0"/>
        <w:ind w:left="0"/>
        <w:jc w:val="both"/>
      </w:pPr>
      <w:r>
        <w:rPr>
          <w:rFonts w:ascii="Times New Roman"/>
          <w:b w:val="false"/>
          <w:i w:val="false"/>
          <w:color w:val="000000"/>
          <w:sz w:val="28"/>
        </w:rPr>
        <w:t>
                                                 "Отчет о прибылях и убытках"</w:t>
      </w:r>
    </w:p>
    <w:bookmarkEnd w:id="1292"/>
    <w:bookmarkStart w:name="z1505" w:id="1293"/>
    <w:p>
      <w:pPr>
        <w:spacing w:after="0"/>
        <w:ind w:left="0"/>
        <w:jc w:val="both"/>
      </w:pPr>
      <w:r>
        <w:rPr>
          <w:rFonts w:ascii="Times New Roman"/>
          <w:b w:val="false"/>
          <w:i w:val="false"/>
          <w:color w:val="000000"/>
          <w:sz w:val="28"/>
        </w:rPr>
        <w:t>
                                           Отчетный период: ____________ _____ года</w:t>
      </w:r>
    </w:p>
    <w:bookmarkEnd w:id="1293"/>
    <w:bookmarkStart w:name="z1506" w:id="1294"/>
    <w:p>
      <w:pPr>
        <w:spacing w:after="0"/>
        <w:ind w:left="0"/>
        <w:jc w:val="both"/>
      </w:pPr>
      <w:r>
        <w:rPr>
          <w:rFonts w:ascii="Times New Roman"/>
          <w:b w:val="false"/>
          <w:i w:val="false"/>
          <w:color w:val="000000"/>
          <w:sz w:val="28"/>
        </w:rPr>
        <w:t>
             Индекс: Ф2-Нацпочта</w:t>
      </w:r>
    </w:p>
    <w:bookmarkEnd w:id="1294"/>
    <w:bookmarkStart w:name="z1507" w:id="1295"/>
    <w:p>
      <w:pPr>
        <w:spacing w:after="0"/>
        <w:ind w:left="0"/>
        <w:jc w:val="both"/>
      </w:pPr>
      <w:r>
        <w:rPr>
          <w:rFonts w:ascii="Times New Roman"/>
          <w:b w:val="false"/>
          <w:i w:val="false"/>
          <w:color w:val="000000"/>
          <w:sz w:val="28"/>
        </w:rPr>
        <w:t>
             Периодичность: ежемесячная</w:t>
      </w:r>
    </w:p>
    <w:bookmarkEnd w:id="1295"/>
    <w:bookmarkStart w:name="z1508" w:id="1296"/>
    <w:p>
      <w:pPr>
        <w:spacing w:after="0"/>
        <w:ind w:left="0"/>
        <w:jc w:val="both"/>
      </w:pPr>
      <w:r>
        <w:rPr>
          <w:rFonts w:ascii="Times New Roman"/>
          <w:b w:val="false"/>
          <w:i w:val="false"/>
          <w:color w:val="000000"/>
          <w:sz w:val="28"/>
        </w:rPr>
        <w:t>
             Представляет: Национальный оператор почты</w:t>
      </w:r>
    </w:p>
    <w:bookmarkEnd w:id="1296"/>
    <w:bookmarkStart w:name="z1509" w:id="1297"/>
    <w:p>
      <w:pPr>
        <w:spacing w:after="0"/>
        <w:ind w:left="0"/>
        <w:jc w:val="both"/>
      </w:pPr>
      <w:r>
        <w:rPr>
          <w:rFonts w:ascii="Times New Roman"/>
          <w:b w:val="false"/>
          <w:i w:val="false"/>
          <w:color w:val="000000"/>
          <w:sz w:val="28"/>
        </w:rPr>
        <w:t>
             Куда представляется: Национальный Банк Республики Казахстан, территориальный филиал</w:t>
      </w:r>
      <w:r>
        <w:br/>
      </w:r>
      <w:r>
        <w:rPr>
          <w:rFonts w:ascii="Times New Roman"/>
          <w:b w:val="false"/>
          <w:i w:val="false"/>
          <w:color w:val="000000"/>
          <w:sz w:val="28"/>
        </w:rPr>
        <w:t>Национального Банка Республики Казахстан</w:t>
      </w:r>
    </w:p>
    <w:bookmarkEnd w:id="1297"/>
    <w:bookmarkStart w:name="z1510" w:id="1298"/>
    <w:p>
      <w:pPr>
        <w:spacing w:after="0"/>
        <w:ind w:left="0"/>
        <w:jc w:val="both"/>
      </w:pPr>
      <w:r>
        <w:rPr>
          <w:rFonts w:ascii="Times New Roman"/>
          <w:b w:val="false"/>
          <w:i w:val="false"/>
          <w:color w:val="000000"/>
          <w:sz w:val="28"/>
        </w:rPr>
        <w:t>
             Срок представления: не позднее двадцать пятого числа месяца, следующего за отчетным</w:t>
      </w:r>
      <w:r>
        <w:br/>
      </w:r>
      <w:r>
        <w:rPr>
          <w:rFonts w:ascii="Times New Roman"/>
          <w:b w:val="false"/>
          <w:i w:val="false"/>
          <w:color w:val="000000"/>
          <w:sz w:val="28"/>
        </w:rPr>
        <w:t>месяцем</w:t>
      </w:r>
    </w:p>
    <w:bookmarkEnd w:id="1298"/>
    <w:bookmarkStart w:name="z1511" w:id="1299"/>
    <w:p>
      <w:pPr>
        <w:spacing w:after="0"/>
        <w:ind w:left="0"/>
        <w:jc w:val="both"/>
      </w:pPr>
      <w:r>
        <w:rPr>
          <w:rFonts w:ascii="Times New Roman"/>
          <w:b w:val="false"/>
          <w:i w:val="false"/>
          <w:color w:val="000000"/>
          <w:sz w:val="28"/>
        </w:rPr>
        <w:t>
             Вид финансовой отчетности: отдельная</w:t>
      </w:r>
    </w:p>
    <w:bookmarkEnd w:id="1299"/>
    <w:bookmarkStart w:name="z1512" w:id="1300"/>
    <w:p>
      <w:pPr>
        <w:spacing w:after="0"/>
        <w:ind w:left="0"/>
        <w:jc w:val="both"/>
      </w:pPr>
      <w:r>
        <w:rPr>
          <w:rFonts w:ascii="Times New Roman"/>
          <w:b w:val="false"/>
          <w:i w:val="false"/>
          <w:color w:val="000000"/>
          <w:sz w:val="28"/>
        </w:rPr>
        <w:t>
                                                                                                       Форма</w:t>
      </w:r>
    </w:p>
    <w:bookmarkEnd w:id="1300"/>
    <w:bookmarkStart w:name="z1513" w:id="1301"/>
    <w:p>
      <w:pPr>
        <w:spacing w:after="0"/>
        <w:ind w:left="0"/>
        <w:jc w:val="both"/>
      </w:pPr>
      <w:r>
        <w:rPr>
          <w:rFonts w:ascii="Times New Roman"/>
          <w:b w:val="false"/>
          <w:i w:val="false"/>
          <w:color w:val="000000"/>
          <w:sz w:val="28"/>
        </w:rPr>
        <w:t>
                                                 Отчет о прибылях и убытках</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(полное наименование Национального оператора почты)</w:t>
      </w:r>
      <w:r>
        <w:br/>
      </w:r>
      <w:r>
        <w:rPr>
          <w:rFonts w:ascii="Times New Roman"/>
          <w:b w:val="false"/>
          <w:i w:val="false"/>
          <w:color w:val="000000"/>
          <w:sz w:val="28"/>
        </w:rPr>
        <w:t xml:space="preserve">                                           по состоянию на "___" ____________ _____ года</w:t>
      </w:r>
    </w:p>
    <w:bookmarkEnd w:id="1301"/>
    <w:bookmarkStart w:name="z1514" w:id="1302"/>
    <w:p>
      <w:pPr>
        <w:spacing w:after="0"/>
        <w:ind w:left="0"/>
        <w:jc w:val="both"/>
      </w:pPr>
      <w:r>
        <w:rPr>
          <w:rFonts w:ascii="Times New Roman"/>
          <w:b w:val="false"/>
          <w:i w:val="false"/>
          <w:color w:val="000000"/>
          <w:sz w:val="28"/>
        </w:rPr>
        <w:t>
                                                                                                                               (в тысячах тенге)</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7"/>
        <w:gridCol w:w="1410"/>
        <w:gridCol w:w="591"/>
        <w:gridCol w:w="2013"/>
        <w:gridCol w:w="920"/>
        <w:gridCol w:w="2179"/>
      </w:tblGrid>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0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статьи</w:t>
            </w:r>
          </w:p>
          <w:bookmarkEnd w:id="130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отчетный период</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период с начала текущего года (с нарастающим итогом)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аналогичный период предыдущего года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аналогичный период с начала предыдущего года (с нарастающим итогом)</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04"/>
          <w:p>
            <w:pPr>
              <w:spacing w:after="20"/>
              <w:ind w:left="20"/>
              <w:jc w:val="both"/>
            </w:pPr>
            <w:r>
              <w:rPr>
                <w:rFonts w:ascii="Times New Roman"/>
                <w:b w:val="false"/>
                <w:i w:val="false"/>
                <w:color w:val="000000"/>
                <w:sz w:val="20"/>
              </w:rPr>
              <w:t>
1</w:t>
            </w:r>
          </w:p>
          <w:bookmarkEnd w:id="130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05"/>
          <w:p>
            <w:pPr>
              <w:spacing w:after="20"/>
              <w:ind w:left="20"/>
              <w:jc w:val="both"/>
            </w:pPr>
            <w:r>
              <w:rPr>
                <w:rFonts w:ascii="Times New Roman"/>
                <w:b w:val="false"/>
                <w:i w:val="false"/>
                <w:color w:val="000000"/>
                <w:sz w:val="20"/>
              </w:rPr>
              <w:t>
Доход от реализации готовой продукции (работ, услуг)</w:t>
            </w:r>
          </w:p>
          <w:bookmarkEnd w:id="130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06"/>
          <w:p>
            <w:pPr>
              <w:spacing w:after="20"/>
              <w:ind w:left="20"/>
              <w:jc w:val="both"/>
            </w:pPr>
            <w:r>
              <w:rPr>
                <w:rFonts w:ascii="Times New Roman"/>
                <w:b w:val="false"/>
                <w:i w:val="false"/>
                <w:color w:val="000000"/>
                <w:sz w:val="20"/>
              </w:rPr>
              <w:t>
Себестоимость реализованной готовой продукции (работ, услуг)</w:t>
            </w:r>
          </w:p>
          <w:bookmarkEnd w:id="130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07"/>
          <w:p>
            <w:pPr>
              <w:spacing w:after="20"/>
              <w:ind w:left="20"/>
              <w:jc w:val="both"/>
            </w:pPr>
            <w:r>
              <w:rPr>
                <w:rFonts w:ascii="Times New Roman"/>
                <w:b w:val="false"/>
                <w:i w:val="false"/>
                <w:color w:val="000000"/>
                <w:sz w:val="20"/>
              </w:rPr>
              <w:t>
из них:</w:t>
            </w:r>
          </w:p>
          <w:bookmarkEnd w:id="130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08"/>
          <w:p>
            <w:pPr>
              <w:spacing w:after="20"/>
              <w:ind w:left="20"/>
              <w:jc w:val="both"/>
            </w:pPr>
            <w:r>
              <w:rPr>
                <w:rFonts w:ascii="Times New Roman"/>
                <w:b w:val="false"/>
                <w:i w:val="false"/>
                <w:color w:val="000000"/>
                <w:sz w:val="20"/>
              </w:rPr>
              <w:t>
расходы на материалы</w:t>
            </w:r>
          </w:p>
          <w:bookmarkEnd w:id="1308"/>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09"/>
          <w:p>
            <w:pPr>
              <w:spacing w:after="20"/>
              <w:ind w:left="20"/>
              <w:jc w:val="both"/>
            </w:pPr>
            <w:r>
              <w:rPr>
                <w:rFonts w:ascii="Times New Roman"/>
                <w:b w:val="false"/>
                <w:i w:val="false"/>
                <w:color w:val="000000"/>
                <w:sz w:val="20"/>
              </w:rPr>
              <w:t>
расходы на оплату труда и командировочные</w:t>
            </w:r>
          </w:p>
          <w:bookmarkEnd w:id="130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10"/>
          <w:p>
            <w:pPr>
              <w:spacing w:after="20"/>
              <w:ind w:left="20"/>
              <w:jc w:val="both"/>
            </w:pPr>
            <w:r>
              <w:rPr>
                <w:rFonts w:ascii="Times New Roman"/>
                <w:b w:val="false"/>
                <w:i w:val="false"/>
                <w:color w:val="000000"/>
                <w:sz w:val="20"/>
              </w:rPr>
              <w:t>
Валовая прибыль (стр.1 - стр. 2)</w:t>
            </w:r>
          </w:p>
          <w:bookmarkEnd w:id="1310"/>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11"/>
          <w:p>
            <w:pPr>
              <w:spacing w:after="20"/>
              <w:ind w:left="20"/>
              <w:jc w:val="both"/>
            </w:pPr>
            <w:r>
              <w:rPr>
                <w:rFonts w:ascii="Times New Roman"/>
                <w:b w:val="false"/>
                <w:i w:val="false"/>
                <w:color w:val="000000"/>
                <w:sz w:val="20"/>
              </w:rPr>
              <w:t>
Доходы, связанные с финансовой деятельностью</w:t>
            </w:r>
          </w:p>
          <w:bookmarkEnd w:id="1311"/>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12"/>
          <w:p>
            <w:pPr>
              <w:spacing w:after="20"/>
              <w:ind w:left="20"/>
              <w:jc w:val="both"/>
            </w:pPr>
            <w:r>
              <w:rPr>
                <w:rFonts w:ascii="Times New Roman"/>
                <w:b w:val="false"/>
                <w:i w:val="false"/>
                <w:color w:val="000000"/>
                <w:sz w:val="20"/>
              </w:rPr>
              <w:t>
Доходы, связанные с получением вознаграждения</w:t>
            </w:r>
          </w:p>
          <w:bookmarkEnd w:id="1312"/>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13"/>
          <w:p>
            <w:pPr>
              <w:spacing w:after="20"/>
              <w:ind w:left="20"/>
              <w:jc w:val="both"/>
            </w:pPr>
            <w:r>
              <w:rPr>
                <w:rFonts w:ascii="Times New Roman"/>
                <w:b w:val="false"/>
                <w:i w:val="false"/>
                <w:color w:val="000000"/>
                <w:sz w:val="20"/>
              </w:rPr>
              <w:t>
в том числе:</w:t>
            </w:r>
          </w:p>
          <w:bookmarkEnd w:id="131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14"/>
          <w:p>
            <w:pPr>
              <w:spacing w:after="20"/>
              <w:ind w:left="20"/>
              <w:jc w:val="both"/>
            </w:pPr>
            <w:r>
              <w:rPr>
                <w:rFonts w:ascii="Times New Roman"/>
                <w:b w:val="false"/>
                <w:i w:val="false"/>
                <w:color w:val="000000"/>
                <w:sz w:val="20"/>
              </w:rPr>
              <w:t>
по корреспондентским и текущим счетам</w:t>
            </w:r>
          </w:p>
          <w:bookmarkEnd w:id="131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15"/>
          <w:p>
            <w:pPr>
              <w:spacing w:after="20"/>
              <w:ind w:left="20"/>
              <w:jc w:val="both"/>
            </w:pPr>
            <w:r>
              <w:rPr>
                <w:rFonts w:ascii="Times New Roman"/>
                <w:b w:val="false"/>
                <w:i w:val="false"/>
                <w:color w:val="000000"/>
                <w:sz w:val="20"/>
              </w:rPr>
              <w:t>
по размещенным вкладам</w:t>
            </w:r>
          </w:p>
          <w:bookmarkEnd w:id="131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16"/>
          <w:p>
            <w:pPr>
              <w:spacing w:after="20"/>
              <w:ind w:left="20"/>
              <w:jc w:val="both"/>
            </w:pPr>
            <w:r>
              <w:rPr>
                <w:rFonts w:ascii="Times New Roman"/>
                <w:b w:val="false"/>
                <w:i w:val="false"/>
                <w:color w:val="000000"/>
                <w:sz w:val="20"/>
              </w:rPr>
              <w:t>
по предоставленным займам</w:t>
            </w:r>
          </w:p>
          <w:bookmarkEnd w:id="131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17"/>
          <w:p>
            <w:pPr>
              <w:spacing w:after="20"/>
              <w:ind w:left="20"/>
              <w:jc w:val="both"/>
            </w:pPr>
            <w:r>
              <w:rPr>
                <w:rFonts w:ascii="Times New Roman"/>
                <w:b w:val="false"/>
                <w:i w:val="false"/>
                <w:color w:val="000000"/>
                <w:sz w:val="20"/>
              </w:rPr>
              <w:t>
по предоставленной финансовой аренде</w:t>
            </w:r>
          </w:p>
          <w:bookmarkEnd w:id="131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18"/>
          <w:p>
            <w:pPr>
              <w:spacing w:after="20"/>
              <w:ind w:left="20"/>
              <w:jc w:val="both"/>
            </w:pPr>
            <w:r>
              <w:rPr>
                <w:rFonts w:ascii="Times New Roman"/>
                <w:b w:val="false"/>
                <w:i w:val="false"/>
                <w:color w:val="000000"/>
                <w:sz w:val="20"/>
              </w:rPr>
              <w:t>
по приобретенным ценным бумагам</w:t>
            </w:r>
          </w:p>
          <w:bookmarkEnd w:id="1318"/>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19"/>
          <w:p>
            <w:pPr>
              <w:spacing w:after="20"/>
              <w:ind w:left="20"/>
              <w:jc w:val="both"/>
            </w:pPr>
            <w:r>
              <w:rPr>
                <w:rFonts w:ascii="Times New Roman"/>
                <w:b w:val="false"/>
                <w:i w:val="false"/>
                <w:color w:val="000000"/>
                <w:sz w:val="20"/>
              </w:rPr>
              <w:t>
по операциям "обратное РЕПО"</w:t>
            </w:r>
          </w:p>
          <w:bookmarkEnd w:id="131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20"/>
          <w:p>
            <w:pPr>
              <w:spacing w:after="20"/>
              <w:ind w:left="20"/>
              <w:jc w:val="both"/>
            </w:pPr>
            <w:r>
              <w:rPr>
                <w:rFonts w:ascii="Times New Roman"/>
                <w:b w:val="false"/>
                <w:i w:val="false"/>
                <w:color w:val="000000"/>
                <w:sz w:val="20"/>
              </w:rPr>
              <w:t>
прочие доходы, связанные с получением вознаграждения</w:t>
            </w:r>
          </w:p>
          <w:bookmarkEnd w:id="1320"/>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21"/>
          <w:p>
            <w:pPr>
              <w:spacing w:after="20"/>
              <w:ind w:left="20"/>
              <w:jc w:val="both"/>
            </w:pPr>
            <w:r>
              <w:rPr>
                <w:rFonts w:ascii="Times New Roman"/>
                <w:b w:val="false"/>
                <w:i w:val="false"/>
                <w:color w:val="000000"/>
                <w:sz w:val="20"/>
              </w:rPr>
              <w:t>
Доходы, не связанные с получением вознаграждения</w:t>
            </w:r>
          </w:p>
          <w:bookmarkEnd w:id="1321"/>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22"/>
          <w:p>
            <w:pPr>
              <w:spacing w:after="20"/>
              <w:ind w:left="20"/>
              <w:jc w:val="both"/>
            </w:pPr>
            <w:r>
              <w:rPr>
                <w:rFonts w:ascii="Times New Roman"/>
                <w:b w:val="false"/>
                <w:i w:val="false"/>
                <w:color w:val="000000"/>
                <w:sz w:val="20"/>
              </w:rPr>
              <w:t>
в том числе:</w:t>
            </w:r>
          </w:p>
          <w:bookmarkEnd w:id="1322"/>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23"/>
          <w:p>
            <w:pPr>
              <w:spacing w:after="20"/>
              <w:ind w:left="20"/>
              <w:jc w:val="both"/>
            </w:pPr>
            <w:r>
              <w:rPr>
                <w:rFonts w:ascii="Times New Roman"/>
                <w:b w:val="false"/>
                <w:i w:val="false"/>
                <w:color w:val="000000"/>
                <w:sz w:val="20"/>
              </w:rPr>
              <w:t>
доходы от осуществления переводных операций</w:t>
            </w:r>
          </w:p>
          <w:bookmarkEnd w:id="132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24"/>
          <w:p>
            <w:pPr>
              <w:spacing w:after="20"/>
              <w:ind w:left="20"/>
              <w:jc w:val="both"/>
            </w:pPr>
            <w:r>
              <w:rPr>
                <w:rFonts w:ascii="Times New Roman"/>
                <w:b w:val="false"/>
                <w:i w:val="false"/>
                <w:color w:val="000000"/>
                <w:sz w:val="20"/>
              </w:rPr>
              <w:t>
доходы от осуществления клиринговых операций</w:t>
            </w:r>
          </w:p>
          <w:bookmarkEnd w:id="132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25"/>
          <w:p>
            <w:pPr>
              <w:spacing w:after="20"/>
              <w:ind w:left="20"/>
              <w:jc w:val="both"/>
            </w:pPr>
            <w:r>
              <w:rPr>
                <w:rFonts w:ascii="Times New Roman"/>
                <w:b w:val="false"/>
                <w:i w:val="false"/>
                <w:color w:val="000000"/>
                <w:sz w:val="20"/>
              </w:rPr>
              <w:t>
доходы от осуществления кассовых операций</w:t>
            </w:r>
          </w:p>
          <w:bookmarkEnd w:id="132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26"/>
          <w:p>
            <w:pPr>
              <w:spacing w:after="20"/>
              <w:ind w:left="20"/>
              <w:jc w:val="both"/>
            </w:pPr>
            <w:r>
              <w:rPr>
                <w:rFonts w:ascii="Times New Roman"/>
                <w:b w:val="false"/>
                <w:i w:val="false"/>
                <w:color w:val="000000"/>
                <w:sz w:val="20"/>
              </w:rPr>
              <w:t>
доходы от осуществления инкассации</w:t>
            </w:r>
          </w:p>
          <w:bookmarkEnd w:id="132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27"/>
          <w:p>
            <w:pPr>
              <w:spacing w:after="20"/>
              <w:ind w:left="20"/>
              <w:jc w:val="both"/>
            </w:pPr>
            <w:r>
              <w:rPr>
                <w:rFonts w:ascii="Times New Roman"/>
                <w:b w:val="false"/>
                <w:i w:val="false"/>
                <w:color w:val="000000"/>
                <w:sz w:val="20"/>
              </w:rPr>
              <w:t>
Прочие доходы, связанные с финансовой деятельностью</w:t>
            </w:r>
          </w:p>
          <w:bookmarkEnd w:id="132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28"/>
          <w:p>
            <w:pPr>
              <w:spacing w:after="20"/>
              <w:ind w:left="20"/>
              <w:jc w:val="both"/>
            </w:pPr>
            <w:r>
              <w:rPr>
                <w:rFonts w:ascii="Times New Roman"/>
                <w:b w:val="false"/>
                <w:i w:val="false"/>
                <w:color w:val="000000"/>
                <w:sz w:val="20"/>
              </w:rPr>
              <w:t>
Доходы (расходы) по финансовым активам (нетто)</w:t>
            </w:r>
          </w:p>
          <w:bookmarkEnd w:id="1328"/>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29"/>
          <w:p>
            <w:pPr>
              <w:spacing w:after="20"/>
              <w:ind w:left="20"/>
              <w:jc w:val="both"/>
            </w:pPr>
            <w:r>
              <w:rPr>
                <w:rFonts w:ascii="Times New Roman"/>
                <w:b w:val="false"/>
                <w:i w:val="false"/>
                <w:color w:val="000000"/>
                <w:sz w:val="20"/>
              </w:rPr>
              <w:t>
в том числе:</w:t>
            </w:r>
          </w:p>
          <w:bookmarkEnd w:id="132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330"/>
          <w:p>
            <w:pPr>
              <w:spacing w:after="20"/>
              <w:ind w:left="20"/>
              <w:jc w:val="both"/>
            </w:pPr>
            <w:r>
              <w:rPr>
                <w:rFonts w:ascii="Times New Roman"/>
                <w:b w:val="false"/>
                <w:i w:val="false"/>
                <w:color w:val="000000"/>
                <w:sz w:val="20"/>
              </w:rPr>
              <w:t>
доходы (расходы) от купли-продажи финансовых активов (нетто)</w:t>
            </w:r>
          </w:p>
          <w:bookmarkEnd w:id="1330"/>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31"/>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bookmarkEnd w:id="1331"/>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32"/>
          <w:p>
            <w:pPr>
              <w:spacing w:after="20"/>
              <w:ind w:left="20"/>
              <w:jc w:val="both"/>
            </w:pPr>
            <w:r>
              <w:rPr>
                <w:rFonts w:ascii="Times New Roman"/>
                <w:b w:val="false"/>
                <w:i w:val="false"/>
                <w:color w:val="000000"/>
                <w:sz w:val="20"/>
              </w:rPr>
              <w:t>
Доходы (расходы) от переоценки иностранной валюты (нетто)</w:t>
            </w:r>
          </w:p>
          <w:bookmarkEnd w:id="1332"/>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33"/>
          <w:p>
            <w:pPr>
              <w:spacing w:after="20"/>
              <w:ind w:left="20"/>
              <w:jc w:val="both"/>
            </w:pPr>
            <w:r>
              <w:rPr>
                <w:rFonts w:ascii="Times New Roman"/>
                <w:b w:val="false"/>
                <w:i w:val="false"/>
                <w:color w:val="000000"/>
                <w:sz w:val="20"/>
              </w:rPr>
              <w:t>
Прочие доходы, не связанные с финансовой деятельностью</w:t>
            </w:r>
          </w:p>
          <w:bookmarkEnd w:id="133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334"/>
          <w:p>
            <w:pPr>
              <w:spacing w:after="20"/>
              <w:ind w:left="20"/>
              <w:jc w:val="both"/>
            </w:pPr>
            <w:r>
              <w:rPr>
                <w:rFonts w:ascii="Times New Roman"/>
                <w:b w:val="false"/>
                <w:i w:val="false"/>
                <w:color w:val="000000"/>
                <w:sz w:val="20"/>
              </w:rPr>
              <w:t>
Доходы от участия в капитале других юридических лиц</w:t>
            </w:r>
          </w:p>
          <w:bookmarkEnd w:id="133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35"/>
          <w:p>
            <w:pPr>
              <w:spacing w:after="20"/>
              <w:ind w:left="20"/>
              <w:jc w:val="both"/>
            </w:pPr>
            <w:r>
              <w:rPr>
                <w:rFonts w:ascii="Times New Roman"/>
                <w:b w:val="false"/>
                <w:i w:val="false"/>
                <w:color w:val="000000"/>
                <w:sz w:val="20"/>
              </w:rPr>
              <w:t>
Доходы от реализации (выбытия) активов</w:t>
            </w:r>
          </w:p>
          <w:bookmarkEnd w:id="133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36"/>
          <w:p>
            <w:pPr>
              <w:spacing w:after="20"/>
              <w:ind w:left="20"/>
              <w:jc w:val="both"/>
            </w:pPr>
            <w:r>
              <w:rPr>
                <w:rFonts w:ascii="Times New Roman"/>
                <w:b w:val="false"/>
                <w:i w:val="false"/>
                <w:color w:val="000000"/>
                <w:sz w:val="20"/>
              </w:rPr>
              <w:t>
Прочие доходы</w:t>
            </w:r>
          </w:p>
          <w:bookmarkEnd w:id="133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337"/>
          <w:p>
            <w:pPr>
              <w:spacing w:after="20"/>
              <w:ind w:left="20"/>
              <w:jc w:val="both"/>
            </w:pPr>
            <w:r>
              <w:rPr>
                <w:rFonts w:ascii="Times New Roman"/>
                <w:b w:val="false"/>
                <w:i w:val="false"/>
                <w:color w:val="000000"/>
                <w:sz w:val="20"/>
              </w:rPr>
              <w:t>
Итого доходов (сумма строк с 3 по 12)</w:t>
            </w:r>
          </w:p>
          <w:bookmarkEnd w:id="133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38"/>
          <w:p>
            <w:pPr>
              <w:spacing w:after="20"/>
              <w:ind w:left="20"/>
              <w:jc w:val="both"/>
            </w:pPr>
            <w:r>
              <w:rPr>
                <w:rFonts w:ascii="Times New Roman"/>
                <w:b w:val="false"/>
                <w:i w:val="false"/>
                <w:color w:val="000000"/>
                <w:sz w:val="20"/>
              </w:rPr>
              <w:t>
 </w:t>
            </w:r>
          </w:p>
          <w:bookmarkEnd w:id="1338"/>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39"/>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bookmarkEnd w:id="133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40"/>
          <w:p>
            <w:pPr>
              <w:spacing w:after="20"/>
              <w:ind w:left="20"/>
              <w:jc w:val="both"/>
            </w:pPr>
            <w:r>
              <w:rPr>
                <w:rFonts w:ascii="Times New Roman"/>
                <w:b w:val="false"/>
                <w:i w:val="false"/>
                <w:color w:val="000000"/>
                <w:sz w:val="20"/>
              </w:rPr>
              <w:t>
Операционные расходы</w:t>
            </w:r>
          </w:p>
          <w:bookmarkEnd w:id="1340"/>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341"/>
          <w:p>
            <w:pPr>
              <w:spacing w:after="20"/>
              <w:ind w:left="20"/>
              <w:jc w:val="both"/>
            </w:pPr>
            <w:r>
              <w:rPr>
                <w:rFonts w:ascii="Times New Roman"/>
                <w:b w:val="false"/>
                <w:i w:val="false"/>
                <w:color w:val="000000"/>
                <w:sz w:val="20"/>
              </w:rPr>
              <w:t>
в том числе:</w:t>
            </w:r>
          </w:p>
          <w:bookmarkEnd w:id="1341"/>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42"/>
          <w:p>
            <w:pPr>
              <w:spacing w:after="20"/>
              <w:ind w:left="20"/>
              <w:jc w:val="both"/>
            </w:pPr>
            <w:r>
              <w:rPr>
                <w:rFonts w:ascii="Times New Roman"/>
                <w:b w:val="false"/>
                <w:i w:val="false"/>
                <w:color w:val="000000"/>
                <w:sz w:val="20"/>
              </w:rPr>
              <w:t>
расходы на оплату труда и командировочные</w:t>
            </w:r>
          </w:p>
          <w:bookmarkEnd w:id="1342"/>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343"/>
          <w:p>
            <w:pPr>
              <w:spacing w:after="20"/>
              <w:ind w:left="20"/>
              <w:jc w:val="both"/>
            </w:pPr>
            <w:r>
              <w:rPr>
                <w:rFonts w:ascii="Times New Roman"/>
                <w:b w:val="false"/>
                <w:i w:val="false"/>
                <w:color w:val="000000"/>
                <w:sz w:val="20"/>
              </w:rPr>
              <w:t>
амортизационные отчисления</w:t>
            </w:r>
          </w:p>
          <w:bookmarkEnd w:id="134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44"/>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bookmarkEnd w:id="134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345"/>
          <w:p>
            <w:pPr>
              <w:spacing w:after="20"/>
              <w:ind w:left="20"/>
              <w:jc w:val="both"/>
            </w:pPr>
            <w:r>
              <w:rPr>
                <w:rFonts w:ascii="Times New Roman"/>
                <w:b w:val="false"/>
                <w:i w:val="false"/>
                <w:color w:val="000000"/>
                <w:sz w:val="20"/>
              </w:rPr>
              <w:t>
Расходы, связанные с финансовой деятельностью</w:t>
            </w:r>
          </w:p>
          <w:bookmarkEnd w:id="134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46"/>
          <w:p>
            <w:pPr>
              <w:spacing w:after="20"/>
              <w:ind w:left="20"/>
              <w:jc w:val="both"/>
            </w:pPr>
            <w:r>
              <w:rPr>
                <w:rFonts w:ascii="Times New Roman"/>
                <w:b w:val="false"/>
                <w:i w:val="false"/>
                <w:color w:val="000000"/>
                <w:sz w:val="20"/>
              </w:rPr>
              <w:t>
Расходы, связанные с выплатой вознаграждения</w:t>
            </w:r>
          </w:p>
          <w:bookmarkEnd w:id="134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47"/>
          <w:p>
            <w:pPr>
              <w:spacing w:after="20"/>
              <w:ind w:left="20"/>
              <w:jc w:val="both"/>
            </w:pPr>
            <w:r>
              <w:rPr>
                <w:rFonts w:ascii="Times New Roman"/>
                <w:b w:val="false"/>
                <w:i w:val="false"/>
                <w:color w:val="000000"/>
                <w:sz w:val="20"/>
              </w:rPr>
              <w:t>
в том числе:</w:t>
            </w:r>
          </w:p>
          <w:bookmarkEnd w:id="134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48"/>
          <w:p>
            <w:pPr>
              <w:spacing w:after="20"/>
              <w:ind w:left="20"/>
              <w:jc w:val="both"/>
            </w:pPr>
            <w:r>
              <w:rPr>
                <w:rFonts w:ascii="Times New Roman"/>
                <w:b w:val="false"/>
                <w:i w:val="false"/>
                <w:color w:val="000000"/>
                <w:sz w:val="20"/>
              </w:rPr>
              <w:t>
по привлеченным вкладам</w:t>
            </w:r>
          </w:p>
          <w:bookmarkEnd w:id="1348"/>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49"/>
          <w:p>
            <w:pPr>
              <w:spacing w:after="20"/>
              <w:ind w:left="20"/>
              <w:jc w:val="both"/>
            </w:pPr>
            <w:r>
              <w:rPr>
                <w:rFonts w:ascii="Times New Roman"/>
                <w:b w:val="false"/>
                <w:i w:val="false"/>
                <w:color w:val="000000"/>
                <w:sz w:val="20"/>
              </w:rPr>
              <w:t>
по полученным займам</w:t>
            </w:r>
          </w:p>
          <w:bookmarkEnd w:id="134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50"/>
          <w:p>
            <w:pPr>
              <w:spacing w:after="20"/>
              <w:ind w:left="20"/>
              <w:jc w:val="both"/>
            </w:pPr>
            <w:r>
              <w:rPr>
                <w:rFonts w:ascii="Times New Roman"/>
                <w:b w:val="false"/>
                <w:i w:val="false"/>
                <w:color w:val="000000"/>
                <w:sz w:val="20"/>
              </w:rPr>
              <w:t>
по полученной финансовой аренде</w:t>
            </w:r>
          </w:p>
          <w:bookmarkEnd w:id="1350"/>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351"/>
          <w:p>
            <w:pPr>
              <w:spacing w:after="20"/>
              <w:ind w:left="20"/>
              <w:jc w:val="both"/>
            </w:pPr>
            <w:r>
              <w:rPr>
                <w:rFonts w:ascii="Times New Roman"/>
                <w:b w:val="false"/>
                <w:i w:val="false"/>
                <w:color w:val="000000"/>
                <w:sz w:val="20"/>
              </w:rPr>
              <w:t>
по выпущенным ценным бумагам</w:t>
            </w:r>
          </w:p>
          <w:bookmarkEnd w:id="1351"/>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52"/>
          <w:p>
            <w:pPr>
              <w:spacing w:after="20"/>
              <w:ind w:left="20"/>
              <w:jc w:val="both"/>
            </w:pPr>
            <w:r>
              <w:rPr>
                <w:rFonts w:ascii="Times New Roman"/>
                <w:b w:val="false"/>
                <w:i w:val="false"/>
                <w:color w:val="000000"/>
                <w:sz w:val="20"/>
              </w:rPr>
              <w:t>
по операциям "РЕПО"</w:t>
            </w:r>
          </w:p>
          <w:bookmarkEnd w:id="1352"/>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353"/>
          <w:p>
            <w:pPr>
              <w:spacing w:after="20"/>
              <w:ind w:left="20"/>
              <w:jc w:val="both"/>
            </w:pPr>
            <w:r>
              <w:rPr>
                <w:rFonts w:ascii="Times New Roman"/>
                <w:b w:val="false"/>
                <w:i w:val="false"/>
                <w:color w:val="000000"/>
                <w:sz w:val="20"/>
              </w:rPr>
              <w:t>
прочие расходы, связанные с выплатой вознаграждения</w:t>
            </w:r>
          </w:p>
          <w:bookmarkEnd w:id="135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354"/>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bookmarkEnd w:id="135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55"/>
          <w:p>
            <w:pPr>
              <w:spacing w:after="20"/>
              <w:ind w:left="20"/>
              <w:jc w:val="both"/>
            </w:pPr>
            <w:r>
              <w:rPr>
                <w:rFonts w:ascii="Times New Roman"/>
                <w:b w:val="false"/>
                <w:i w:val="false"/>
                <w:color w:val="000000"/>
                <w:sz w:val="20"/>
              </w:rPr>
              <w:t>
в том числе:</w:t>
            </w:r>
          </w:p>
          <w:bookmarkEnd w:id="135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56"/>
          <w:p>
            <w:pPr>
              <w:spacing w:after="20"/>
              <w:ind w:left="20"/>
              <w:jc w:val="both"/>
            </w:pPr>
            <w:r>
              <w:rPr>
                <w:rFonts w:ascii="Times New Roman"/>
                <w:b w:val="false"/>
                <w:i w:val="false"/>
                <w:color w:val="000000"/>
                <w:sz w:val="20"/>
              </w:rPr>
              <w:t>
расходы от осуществления переводных операций</w:t>
            </w:r>
          </w:p>
          <w:bookmarkEnd w:id="135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57"/>
          <w:p>
            <w:pPr>
              <w:spacing w:after="20"/>
              <w:ind w:left="20"/>
              <w:jc w:val="both"/>
            </w:pPr>
            <w:r>
              <w:rPr>
                <w:rFonts w:ascii="Times New Roman"/>
                <w:b w:val="false"/>
                <w:i w:val="false"/>
                <w:color w:val="000000"/>
                <w:sz w:val="20"/>
              </w:rPr>
              <w:t>
расходы от осуществления клиринговых операций</w:t>
            </w:r>
          </w:p>
          <w:bookmarkEnd w:id="135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58"/>
          <w:p>
            <w:pPr>
              <w:spacing w:after="20"/>
              <w:ind w:left="20"/>
              <w:jc w:val="both"/>
            </w:pPr>
            <w:r>
              <w:rPr>
                <w:rFonts w:ascii="Times New Roman"/>
                <w:b w:val="false"/>
                <w:i w:val="false"/>
                <w:color w:val="000000"/>
                <w:sz w:val="20"/>
              </w:rPr>
              <w:t>
расходы от осуществления кассовых операций</w:t>
            </w:r>
          </w:p>
          <w:bookmarkEnd w:id="1358"/>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59"/>
          <w:p>
            <w:pPr>
              <w:spacing w:after="20"/>
              <w:ind w:left="20"/>
              <w:jc w:val="both"/>
            </w:pPr>
            <w:r>
              <w:rPr>
                <w:rFonts w:ascii="Times New Roman"/>
                <w:b w:val="false"/>
                <w:i w:val="false"/>
                <w:color w:val="000000"/>
                <w:sz w:val="20"/>
              </w:rPr>
              <w:t>
расходы от осуществления инкассации</w:t>
            </w:r>
          </w:p>
          <w:bookmarkEnd w:id="135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360"/>
          <w:p>
            <w:pPr>
              <w:spacing w:after="20"/>
              <w:ind w:left="20"/>
              <w:jc w:val="both"/>
            </w:pPr>
            <w:r>
              <w:rPr>
                <w:rFonts w:ascii="Times New Roman"/>
                <w:b w:val="false"/>
                <w:i w:val="false"/>
                <w:color w:val="000000"/>
                <w:sz w:val="20"/>
              </w:rPr>
              <w:t>
Прочие расходы</w:t>
            </w:r>
          </w:p>
          <w:bookmarkEnd w:id="1360"/>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61"/>
          <w:p>
            <w:pPr>
              <w:spacing w:after="20"/>
              <w:ind w:left="20"/>
              <w:jc w:val="both"/>
            </w:pPr>
            <w:r>
              <w:rPr>
                <w:rFonts w:ascii="Times New Roman"/>
                <w:b w:val="false"/>
                <w:i w:val="false"/>
                <w:color w:val="000000"/>
                <w:sz w:val="20"/>
              </w:rPr>
              <w:t>
Итого расходов (сумма строк с 14 по 19)</w:t>
            </w:r>
          </w:p>
          <w:bookmarkEnd w:id="1361"/>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362"/>
          <w:p>
            <w:pPr>
              <w:spacing w:after="20"/>
              <w:ind w:left="20"/>
              <w:jc w:val="both"/>
            </w:pPr>
            <w:r>
              <w:rPr>
                <w:rFonts w:ascii="Times New Roman"/>
                <w:b w:val="false"/>
                <w:i w:val="false"/>
                <w:color w:val="000000"/>
                <w:sz w:val="20"/>
              </w:rPr>
              <w:t>
 </w:t>
            </w:r>
          </w:p>
          <w:bookmarkEnd w:id="1362"/>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363"/>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 (стр. 13 - стр. 20)</w:t>
            </w:r>
          </w:p>
          <w:bookmarkEnd w:id="136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64"/>
          <w:p>
            <w:pPr>
              <w:spacing w:after="20"/>
              <w:ind w:left="20"/>
              <w:jc w:val="both"/>
            </w:pPr>
            <w:r>
              <w:rPr>
                <w:rFonts w:ascii="Times New Roman"/>
                <w:b w:val="false"/>
                <w:i w:val="false"/>
                <w:color w:val="000000"/>
                <w:sz w:val="20"/>
              </w:rPr>
              <w:t>
 </w:t>
            </w:r>
          </w:p>
          <w:bookmarkEnd w:id="1364"/>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65"/>
          <w:p>
            <w:pPr>
              <w:spacing w:after="20"/>
              <w:ind w:left="20"/>
              <w:jc w:val="both"/>
            </w:pPr>
            <w:r>
              <w:rPr>
                <w:rFonts w:ascii="Times New Roman"/>
                <w:b w:val="false"/>
                <w:i w:val="false"/>
                <w:color w:val="000000"/>
                <w:sz w:val="20"/>
              </w:rPr>
              <w:t>
Корпоративный подоходный налог</w:t>
            </w:r>
          </w:p>
          <w:bookmarkEnd w:id="136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66"/>
          <w:p>
            <w:pPr>
              <w:spacing w:after="20"/>
              <w:ind w:left="20"/>
              <w:jc w:val="both"/>
            </w:pPr>
            <w:r>
              <w:rPr>
                <w:rFonts w:ascii="Times New Roman"/>
                <w:b w:val="false"/>
                <w:i w:val="false"/>
                <w:color w:val="000000"/>
                <w:sz w:val="20"/>
              </w:rPr>
              <w:t>
 </w:t>
            </w:r>
          </w:p>
          <w:bookmarkEnd w:id="136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367"/>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 (стр. 21 - стр. 22)</w:t>
            </w:r>
          </w:p>
          <w:bookmarkEnd w:id="136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368"/>
          <w:p>
            <w:pPr>
              <w:spacing w:after="20"/>
              <w:ind w:left="20"/>
              <w:jc w:val="both"/>
            </w:pPr>
            <w:r>
              <w:rPr>
                <w:rFonts w:ascii="Times New Roman"/>
                <w:b w:val="false"/>
                <w:i w:val="false"/>
                <w:color w:val="000000"/>
                <w:sz w:val="20"/>
              </w:rPr>
              <w:t>
Прибыль (убыток) от прекращенной деятельности</w:t>
            </w:r>
          </w:p>
          <w:bookmarkEnd w:id="1368"/>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369"/>
          <w:p>
            <w:pPr>
              <w:spacing w:after="20"/>
              <w:ind w:left="20"/>
              <w:jc w:val="both"/>
            </w:pPr>
            <w:r>
              <w:rPr>
                <w:rFonts w:ascii="Times New Roman"/>
                <w:b w:val="false"/>
                <w:i w:val="false"/>
                <w:color w:val="000000"/>
                <w:sz w:val="20"/>
              </w:rPr>
              <w:t>
 </w:t>
            </w:r>
          </w:p>
          <w:bookmarkEnd w:id="1369"/>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370"/>
          <w:p>
            <w:pPr>
              <w:spacing w:after="20"/>
              <w:ind w:left="20"/>
              <w:jc w:val="both"/>
            </w:pPr>
            <w:r>
              <w:rPr>
                <w:rFonts w:ascii="Times New Roman"/>
                <w:b w:val="false"/>
                <w:i w:val="false"/>
                <w:color w:val="000000"/>
                <w:sz w:val="20"/>
              </w:rPr>
              <w:t>
Итого чистая прибыль (убыток) за период (стр. 23 +/- стр. 24)</w:t>
            </w:r>
          </w:p>
          <w:bookmarkEnd w:id="1370"/>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371"/>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137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372"/>
          <w:p>
            <w:pPr>
              <w:spacing w:after="20"/>
              <w:ind w:left="20"/>
              <w:jc w:val="both"/>
            </w:pPr>
            <w:r>
              <w:rPr>
                <w:rFonts w:ascii="Times New Roman"/>
                <w:b w:val="false"/>
                <w:i w:val="false"/>
                <w:color w:val="000000"/>
                <w:sz w:val="20"/>
              </w:rPr>
              <w:t>
Главный бухгалтер</w:t>
            </w:r>
          </w:p>
          <w:bookmarkEnd w:id="1372"/>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73"/>
          <w:p>
            <w:pPr>
              <w:spacing w:after="20"/>
              <w:ind w:left="20"/>
              <w:jc w:val="both"/>
            </w:pPr>
            <w:r>
              <w:rPr>
                <w:rFonts w:ascii="Times New Roman"/>
                <w:b w:val="false"/>
                <w:i w:val="false"/>
                <w:color w:val="000000"/>
                <w:sz w:val="20"/>
              </w:rPr>
              <w:t>
Исполнитель</w:t>
            </w:r>
          </w:p>
          <w:bookmarkEnd w:id="1373"/>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374"/>
          <w:p>
            <w:pPr>
              <w:spacing w:after="20"/>
              <w:ind w:left="20"/>
              <w:jc w:val="both"/>
            </w:pPr>
            <w:r>
              <w:rPr>
                <w:rFonts w:ascii="Times New Roman"/>
                <w:b w:val="false"/>
                <w:i w:val="false"/>
                <w:color w:val="000000"/>
                <w:sz w:val="20"/>
              </w:rPr>
              <w:t>
Телефон исполнителя</w:t>
            </w:r>
          </w:p>
          <w:bookmarkEnd w:id="1374"/>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375"/>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
(при ее наличии)</w:t>
            </w:r>
          </w:p>
          <w:bookmarkEnd w:id="1375"/>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1595" w:id="13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p>
    <w:bookmarkEnd w:id="1376"/>
    <w:bookmarkStart w:name="z1596" w:id="13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377"/>
    <w:bookmarkStart w:name="z1597" w:id="13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378"/>
    <w:bookmarkStart w:name="z1598" w:id="1379"/>
    <w:p>
      <w:pPr>
        <w:spacing w:after="0"/>
        <w:ind w:left="0"/>
        <w:jc w:val="both"/>
      </w:pPr>
      <w:r>
        <w:rPr>
          <w:rFonts w:ascii="Times New Roman"/>
          <w:b w:val="false"/>
          <w:i w:val="false"/>
          <w:color w:val="000000"/>
          <w:sz w:val="28"/>
        </w:rPr>
        <w:t>
      3. Форма заполняется ежемесячно Национальным оператором почты по состоянию на конец отчетного периода.</w:t>
      </w:r>
    </w:p>
    <w:bookmarkEnd w:id="1379"/>
    <w:bookmarkStart w:name="z1599" w:id="138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380"/>
    <w:bookmarkStart w:name="z1600" w:id="1381"/>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1381"/>
    <w:bookmarkStart w:name="z1601" w:id="1382"/>
    <w:p>
      <w:pPr>
        <w:spacing w:after="0"/>
        <w:ind w:left="0"/>
        <w:jc w:val="both"/>
      </w:pPr>
      <w:r>
        <w:rPr>
          <w:rFonts w:ascii="Times New Roman"/>
          <w:b w:val="false"/>
          <w:i w:val="false"/>
          <w:color w:val="000000"/>
          <w:sz w:val="28"/>
        </w:rPr>
        <w:t>
      2. Заполнение формы</w:t>
      </w:r>
    </w:p>
    <w:bookmarkEnd w:id="1382"/>
    <w:bookmarkStart w:name="z1602" w:id="1383"/>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383"/>
    <w:bookmarkStart w:name="z1603" w:id="1384"/>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384"/>
    <w:bookmarkStart w:name="z1604" w:id="1385"/>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385"/>
    <w:bookmarkStart w:name="z1605" w:id="1386"/>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386"/>
    <w:bookmarkStart w:name="z1606" w:id="1387"/>
    <w:p>
      <w:pPr>
        <w:spacing w:after="0"/>
        <w:ind w:left="0"/>
        <w:jc w:val="both"/>
      </w:pPr>
      <w:r>
        <w:rPr>
          <w:rFonts w:ascii="Times New Roman"/>
          <w:b w:val="false"/>
          <w:i w:val="false"/>
          <w:color w:val="000000"/>
          <w:sz w:val="28"/>
        </w:rPr>
        <w:t>
      10. 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1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нормативных</w:t>
            </w:r>
            <w:r>
              <w:br/>
            </w: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в которые вносятся изменения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bookmarkStart w:name="z1609" w:id="138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88"/>
    <w:bookmarkStart w:name="z1610" w:id="1389"/>
    <w:p>
      <w:pPr>
        <w:spacing w:after="0"/>
        <w:ind w:left="0"/>
        <w:jc w:val="both"/>
      </w:pPr>
      <w:r>
        <w:rPr>
          <w:rFonts w:ascii="Times New Roman"/>
          <w:b w:val="false"/>
          <w:i w:val="false"/>
          <w:color w:val="000000"/>
          <w:sz w:val="28"/>
        </w:rPr>
        <w:t>
                                                 "Отчет о прибылях и убытках"</w:t>
      </w:r>
    </w:p>
    <w:bookmarkEnd w:id="1389"/>
    <w:bookmarkStart w:name="z1611" w:id="1390"/>
    <w:p>
      <w:pPr>
        <w:spacing w:after="0"/>
        <w:ind w:left="0"/>
        <w:jc w:val="both"/>
      </w:pPr>
      <w:r>
        <w:rPr>
          <w:rFonts w:ascii="Times New Roman"/>
          <w:b w:val="false"/>
          <w:i w:val="false"/>
          <w:color w:val="000000"/>
          <w:sz w:val="28"/>
        </w:rPr>
        <w:t>
                                           Отчетный период: ____________ _____ года</w:t>
      </w:r>
    </w:p>
    <w:bookmarkEnd w:id="1390"/>
    <w:bookmarkStart w:name="z1612" w:id="1391"/>
    <w:p>
      <w:pPr>
        <w:spacing w:after="0"/>
        <w:ind w:left="0"/>
        <w:jc w:val="both"/>
      </w:pPr>
      <w:r>
        <w:rPr>
          <w:rFonts w:ascii="Times New Roman"/>
          <w:b w:val="false"/>
          <w:i w:val="false"/>
          <w:color w:val="000000"/>
          <w:sz w:val="28"/>
        </w:rPr>
        <w:t>
             Индекс: Ф2-РЦБиМФО</w:t>
      </w:r>
    </w:p>
    <w:bookmarkEnd w:id="1391"/>
    <w:bookmarkStart w:name="z1613" w:id="1392"/>
    <w:p>
      <w:pPr>
        <w:spacing w:after="0"/>
        <w:ind w:left="0"/>
        <w:jc w:val="both"/>
      </w:pPr>
      <w:r>
        <w:rPr>
          <w:rFonts w:ascii="Times New Roman"/>
          <w:b w:val="false"/>
          <w:i w:val="false"/>
          <w:color w:val="000000"/>
          <w:sz w:val="28"/>
        </w:rPr>
        <w:t>
             Периодичность: ежеквартальная</w:t>
      </w:r>
    </w:p>
    <w:bookmarkEnd w:id="1392"/>
    <w:bookmarkStart w:name="z1614" w:id="1393"/>
    <w:p>
      <w:pPr>
        <w:spacing w:after="0"/>
        <w:ind w:left="0"/>
        <w:jc w:val="both"/>
      </w:pPr>
      <w:r>
        <w:rPr>
          <w:rFonts w:ascii="Times New Roman"/>
          <w:b w:val="false"/>
          <w:i w:val="false"/>
          <w:color w:val="000000"/>
          <w:sz w:val="28"/>
        </w:rPr>
        <w:t>
             Представляют: регистратор, организации, осуществляющие отдельные виды банковских</w:t>
      </w:r>
      <w:r>
        <w:br/>
      </w:r>
      <w:r>
        <w:rPr>
          <w:rFonts w:ascii="Times New Roman"/>
          <w:b w:val="false"/>
          <w:i w:val="false"/>
          <w:color w:val="000000"/>
          <w:sz w:val="28"/>
        </w:rPr>
        <w:t>операций (за исключением Национального оператора почты, ипотечных организаций,</w:t>
      </w:r>
      <w:r>
        <w:br/>
      </w:r>
      <w:r>
        <w:rPr>
          <w:rFonts w:ascii="Times New Roman"/>
          <w:b w:val="false"/>
          <w:i w:val="false"/>
          <w:color w:val="000000"/>
          <w:sz w:val="28"/>
        </w:rPr>
        <w:t>юридических лиц, исключительным видом деятельности которых является организация</w:t>
      </w:r>
      <w:r>
        <w:br/>
      </w:r>
      <w:r>
        <w:rPr>
          <w:rFonts w:ascii="Times New Roman"/>
          <w:b w:val="false"/>
          <w:i w:val="false"/>
          <w:color w:val="000000"/>
          <w:sz w:val="28"/>
        </w:rPr>
        <w:t>обменных операций с наличной иностранной валютой, юридических лиц, исключительной</w:t>
      </w:r>
      <w:r>
        <w:br/>
      </w:r>
      <w:r>
        <w:rPr>
          <w:rFonts w:ascii="Times New Roman"/>
          <w:b w:val="false"/>
          <w:i w:val="false"/>
          <w:color w:val="000000"/>
          <w:sz w:val="28"/>
        </w:rPr>
        <w:t>деятельностью которых является инкассация банкнот, монет и ценностей, и юридического лица,</w:t>
      </w:r>
      <w:r>
        <w:br/>
      </w:r>
      <w:r>
        <w:rPr>
          <w:rFonts w:ascii="Times New Roman"/>
          <w:b w:val="false"/>
          <w:i w:val="false"/>
          <w:color w:val="000000"/>
          <w:sz w:val="28"/>
        </w:rPr>
        <w:t>ранее являвшегося дочерним банком), микрофинансовые организации</w:t>
      </w:r>
    </w:p>
    <w:bookmarkEnd w:id="1393"/>
    <w:bookmarkStart w:name="z1615" w:id="1394"/>
    <w:p>
      <w:pPr>
        <w:spacing w:after="0"/>
        <w:ind w:left="0"/>
        <w:jc w:val="both"/>
      </w:pPr>
      <w:r>
        <w:rPr>
          <w:rFonts w:ascii="Times New Roman"/>
          <w:b w:val="false"/>
          <w:i w:val="false"/>
          <w:color w:val="000000"/>
          <w:sz w:val="28"/>
        </w:rPr>
        <w:t>
             Куда представляется: Национальный Банк Республики Казахстан, территориальный</w:t>
      </w:r>
      <w:r>
        <w:br/>
      </w:r>
      <w:r>
        <w:rPr>
          <w:rFonts w:ascii="Times New Roman"/>
          <w:b w:val="false"/>
          <w:i w:val="false"/>
          <w:color w:val="000000"/>
          <w:sz w:val="28"/>
        </w:rPr>
        <w:t>филиал Национального Банка Республики Казахстан</w:t>
      </w:r>
    </w:p>
    <w:bookmarkEnd w:id="1394"/>
    <w:bookmarkStart w:name="z1616" w:id="1395"/>
    <w:p>
      <w:pPr>
        <w:spacing w:after="0"/>
        <w:ind w:left="0"/>
        <w:jc w:val="both"/>
      </w:pPr>
      <w:r>
        <w:rPr>
          <w:rFonts w:ascii="Times New Roman"/>
          <w:b w:val="false"/>
          <w:i w:val="false"/>
          <w:color w:val="000000"/>
          <w:sz w:val="28"/>
        </w:rPr>
        <w:t>
             Сроки представления:</w:t>
      </w:r>
    </w:p>
    <w:bookmarkEnd w:id="1395"/>
    <w:bookmarkStart w:name="z1617" w:id="1396"/>
    <w:p>
      <w:pPr>
        <w:spacing w:after="0"/>
        <w:ind w:left="0"/>
        <w:jc w:val="both"/>
      </w:pPr>
      <w:r>
        <w:rPr>
          <w:rFonts w:ascii="Times New Roman"/>
          <w:b w:val="false"/>
          <w:i w:val="false"/>
          <w:color w:val="000000"/>
          <w:sz w:val="28"/>
        </w:rPr>
        <w:t>
             1) не позднее пятого рабочего дня месяца, следующего за отчетным кварталом, – регистратор;</w:t>
      </w:r>
    </w:p>
    <w:bookmarkEnd w:id="1396"/>
    <w:bookmarkStart w:name="z1618" w:id="1397"/>
    <w:p>
      <w:pPr>
        <w:spacing w:after="0"/>
        <w:ind w:left="0"/>
        <w:jc w:val="both"/>
      </w:pPr>
      <w:r>
        <w:rPr>
          <w:rFonts w:ascii="Times New Roman"/>
          <w:b w:val="false"/>
          <w:i w:val="false"/>
          <w:color w:val="000000"/>
          <w:sz w:val="28"/>
        </w:rPr>
        <w:t>
             2) не позднее двадцатого числа месяца, следующего за отчетным кварталом, – организации,</w:t>
      </w:r>
      <w:r>
        <w:br/>
      </w:r>
      <w:r>
        <w:rPr>
          <w:rFonts w:ascii="Times New Roman"/>
          <w:b w:val="false"/>
          <w:i w:val="false"/>
          <w:color w:val="000000"/>
          <w:sz w:val="28"/>
        </w:rPr>
        <w:t>осуществляющие отдельные виды банковских операций (за исключением Национального оператора</w:t>
      </w:r>
      <w:r>
        <w:br/>
      </w:r>
      <w:r>
        <w:rPr>
          <w:rFonts w:ascii="Times New Roman"/>
          <w:b w:val="false"/>
          <w:i w:val="false"/>
          <w:color w:val="000000"/>
          <w:sz w:val="28"/>
        </w:rPr>
        <w:t>почты, ипотечных организаций, юридических лиц, исключительным видом деятельности которых</w:t>
      </w:r>
      <w:r>
        <w:br/>
      </w:r>
      <w:r>
        <w:rPr>
          <w:rFonts w:ascii="Times New Roman"/>
          <w:b w:val="false"/>
          <w:i w:val="false"/>
          <w:color w:val="000000"/>
          <w:sz w:val="28"/>
        </w:rPr>
        <w:t>является организация обменных операций с наличной иностранной валютой, юридических лиц,</w:t>
      </w:r>
      <w:r>
        <w:br/>
      </w:r>
      <w:r>
        <w:rPr>
          <w:rFonts w:ascii="Times New Roman"/>
          <w:b w:val="false"/>
          <w:i w:val="false"/>
          <w:color w:val="000000"/>
          <w:sz w:val="28"/>
        </w:rPr>
        <w:t>исключительной деятельностью которых является инкассация банкнот, монет и ценностей, и</w:t>
      </w:r>
      <w:r>
        <w:br/>
      </w:r>
      <w:r>
        <w:rPr>
          <w:rFonts w:ascii="Times New Roman"/>
          <w:b w:val="false"/>
          <w:i w:val="false"/>
          <w:color w:val="000000"/>
          <w:sz w:val="28"/>
        </w:rPr>
        <w:t>юридического лица, ранее являвшегося дочерним банком);</w:t>
      </w:r>
      <w:r>
        <w:br/>
      </w:r>
      <w:r>
        <w:rPr>
          <w:rFonts w:ascii="Times New Roman"/>
          <w:b w:val="false"/>
          <w:i w:val="false"/>
          <w:color w:val="000000"/>
          <w:sz w:val="28"/>
        </w:rPr>
        <w:t xml:space="preserve">       3) не позднее двадцатого числа месяца, следующего за отчетным кварталом,</w:t>
      </w:r>
      <w:r>
        <w:br/>
      </w:r>
      <w:r>
        <w:rPr>
          <w:rFonts w:ascii="Times New Roman"/>
          <w:b w:val="false"/>
          <w:i w:val="false"/>
          <w:color w:val="000000"/>
          <w:sz w:val="28"/>
        </w:rPr>
        <w:t>– микрофинансовые организации.</w:t>
      </w:r>
    </w:p>
    <w:bookmarkEnd w:id="1397"/>
    <w:bookmarkStart w:name="z1619" w:id="1398"/>
    <w:p>
      <w:pPr>
        <w:spacing w:after="0"/>
        <w:ind w:left="0"/>
        <w:jc w:val="both"/>
      </w:pPr>
      <w:r>
        <w:rPr>
          <w:rFonts w:ascii="Times New Roman"/>
          <w:b w:val="false"/>
          <w:i w:val="false"/>
          <w:color w:val="000000"/>
          <w:sz w:val="28"/>
        </w:rPr>
        <w:t>
             Вид финансовой отчетности: отдельная</w:t>
      </w:r>
    </w:p>
    <w:bookmarkEnd w:id="13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0" w:id="1399"/>
    <w:p>
      <w:pPr>
        <w:spacing w:after="0"/>
        <w:ind w:left="0"/>
        <w:jc w:val="both"/>
      </w:pPr>
      <w:r>
        <w:rPr>
          <w:rFonts w:ascii="Times New Roman"/>
          <w:b w:val="false"/>
          <w:i w:val="false"/>
          <w:color w:val="000000"/>
          <w:sz w:val="28"/>
        </w:rPr>
        <w:t>
                                                                                                       Форма</w:t>
      </w:r>
    </w:p>
    <w:bookmarkEnd w:id="1399"/>
    <w:bookmarkStart w:name="z1621" w:id="1400"/>
    <w:p>
      <w:pPr>
        <w:spacing w:after="0"/>
        <w:ind w:left="0"/>
        <w:jc w:val="both"/>
      </w:pPr>
      <w:r>
        <w:rPr>
          <w:rFonts w:ascii="Times New Roman"/>
          <w:b w:val="false"/>
          <w:i w:val="false"/>
          <w:color w:val="000000"/>
          <w:sz w:val="28"/>
        </w:rPr>
        <w:t>
                                                 Отчет о прибылях и убытках</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(полное наименование организации)</w:t>
      </w:r>
      <w:r>
        <w:br/>
      </w:r>
      <w:r>
        <w:rPr>
          <w:rFonts w:ascii="Times New Roman"/>
          <w:b w:val="false"/>
          <w:i w:val="false"/>
          <w:color w:val="000000"/>
          <w:sz w:val="28"/>
        </w:rPr>
        <w:t xml:space="preserve">                               по состоянию на "___" ____________ _____ года</w:t>
      </w:r>
    </w:p>
    <w:bookmarkEnd w:id="1400"/>
    <w:bookmarkStart w:name="z1622" w:id="1401"/>
    <w:p>
      <w:pPr>
        <w:spacing w:after="0"/>
        <w:ind w:left="0"/>
        <w:jc w:val="both"/>
      </w:pPr>
      <w:r>
        <w:rPr>
          <w:rFonts w:ascii="Times New Roman"/>
          <w:b w:val="false"/>
          <w:i w:val="false"/>
          <w:color w:val="000000"/>
          <w:sz w:val="28"/>
        </w:rPr>
        <w:t>
                                                                                                                                     (в тысячах тенге)</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2"/>
        <w:gridCol w:w="1482"/>
        <w:gridCol w:w="621"/>
        <w:gridCol w:w="2117"/>
        <w:gridCol w:w="967"/>
        <w:gridCol w:w="2291"/>
      </w:tblGrid>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02"/>
          <w:p>
            <w:pPr>
              <w:spacing w:after="20"/>
              <w:ind w:left="20"/>
              <w:jc w:val="both"/>
            </w:pPr>
            <w:r>
              <w:rPr>
                <w:rFonts w:ascii="Times New Roman"/>
                <w:b w:val="false"/>
                <w:i w:val="false"/>
                <w:color w:val="000000"/>
                <w:sz w:val="20"/>
              </w:rPr>
              <w:t>
Наименование статьи</w:t>
            </w:r>
          </w:p>
          <w:bookmarkEnd w:id="140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03"/>
          <w:p>
            <w:pPr>
              <w:spacing w:after="20"/>
              <w:ind w:left="20"/>
              <w:jc w:val="both"/>
            </w:pPr>
            <w:r>
              <w:rPr>
                <w:rFonts w:ascii="Times New Roman"/>
                <w:b w:val="false"/>
                <w:i w:val="false"/>
                <w:color w:val="000000"/>
                <w:sz w:val="20"/>
              </w:rPr>
              <w:t>
1</w:t>
            </w:r>
          </w:p>
          <w:bookmarkEnd w:id="140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04"/>
          <w:p>
            <w:pPr>
              <w:spacing w:after="20"/>
              <w:ind w:left="20"/>
              <w:jc w:val="both"/>
            </w:pPr>
            <w:r>
              <w:rPr>
                <w:rFonts w:ascii="Times New Roman"/>
                <w:b w:val="false"/>
                <w:i w:val="false"/>
                <w:color w:val="000000"/>
                <w:sz w:val="20"/>
              </w:rPr>
              <w:t>
Доходы, связанные с получением вознаграждения</w:t>
            </w:r>
          </w:p>
          <w:bookmarkEnd w:id="140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05"/>
          <w:p>
            <w:pPr>
              <w:spacing w:after="20"/>
              <w:ind w:left="20"/>
              <w:jc w:val="both"/>
            </w:pPr>
            <w:r>
              <w:rPr>
                <w:rFonts w:ascii="Times New Roman"/>
                <w:b w:val="false"/>
                <w:i w:val="false"/>
                <w:color w:val="000000"/>
                <w:sz w:val="20"/>
              </w:rPr>
              <w:t>
в том числе:</w:t>
            </w:r>
          </w:p>
          <w:bookmarkEnd w:id="140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06"/>
          <w:p>
            <w:pPr>
              <w:spacing w:after="20"/>
              <w:ind w:left="20"/>
              <w:jc w:val="both"/>
            </w:pPr>
            <w:r>
              <w:rPr>
                <w:rFonts w:ascii="Times New Roman"/>
                <w:b w:val="false"/>
                <w:i w:val="false"/>
                <w:color w:val="000000"/>
                <w:sz w:val="20"/>
              </w:rPr>
              <w:t>
по корреспондентским и текущим счетам</w:t>
            </w:r>
          </w:p>
          <w:bookmarkEnd w:id="140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07"/>
          <w:p>
            <w:pPr>
              <w:spacing w:after="20"/>
              <w:ind w:left="20"/>
              <w:jc w:val="both"/>
            </w:pPr>
            <w:r>
              <w:rPr>
                <w:rFonts w:ascii="Times New Roman"/>
                <w:b w:val="false"/>
                <w:i w:val="false"/>
                <w:color w:val="000000"/>
                <w:sz w:val="20"/>
              </w:rPr>
              <w:t>
по размещенным вкладам</w:t>
            </w:r>
          </w:p>
          <w:bookmarkEnd w:id="140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08"/>
          <w:p>
            <w:pPr>
              <w:spacing w:after="20"/>
              <w:ind w:left="20"/>
              <w:jc w:val="both"/>
            </w:pPr>
            <w:r>
              <w:rPr>
                <w:rFonts w:ascii="Times New Roman"/>
                <w:b w:val="false"/>
                <w:i w:val="false"/>
                <w:color w:val="000000"/>
                <w:sz w:val="20"/>
              </w:rPr>
              <w:t>
по предоставленным займам (микрокредитам)</w:t>
            </w:r>
          </w:p>
          <w:bookmarkEnd w:id="140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09"/>
          <w:p>
            <w:pPr>
              <w:spacing w:after="20"/>
              <w:ind w:left="20"/>
              <w:jc w:val="both"/>
            </w:pPr>
            <w:r>
              <w:rPr>
                <w:rFonts w:ascii="Times New Roman"/>
                <w:b w:val="false"/>
                <w:i w:val="false"/>
                <w:color w:val="000000"/>
                <w:sz w:val="20"/>
              </w:rPr>
              <w:t>
по предоставленной финансовой аренде</w:t>
            </w:r>
          </w:p>
          <w:bookmarkEnd w:id="140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10"/>
          <w:p>
            <w:pPr>
              <w:spacing w:after="20"/>
              <w:ind w:left="20"/>
              <w:jc w:val="both"/>
            </w:pPr>
            <w:r>
              <w:rPr>
                <w:rFonts w:ascii="Times New Roman"/>
                <w:b w:val="false"/>
                <w:i w:val="false"/>
                <w:color w:val="000000"/>
                <w:sz w:val="20"/>
              </w:rPr>
              <w:t>
по приобретенным ценным бумагам</w:t>
            </w:r>
          </w:p>
          <w:bookmarkEnd w:id="141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11"/>
          <w:p>
            <w:pPr>
              <w:spacing w:after="20"/>
              <w:ind w:left="20"/>
              <w:jc w:val="both"/>
            </w:pPr>
            <w:r>
              <w:rPr>
                <w:rFonts w:ascii="Times New Roman"/>
                <w:b w:val="false"/>
                <w:i w:val="false"/>
                <w:color w:val="000000"/>
                <w:sz w:val="20"/>
              </w:rPr>
              <w:t>
по операциям "обратное РЕПО"</w:t>
            </w:r>
          </w:p>
          <w:bookmarkEnd w:id="141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12"/>
          <w:p>
            <w:pPr>
              <w:spacing w:after="20"/>
              <w:ind w:left="20"/>
              <w:jc w:val="both"/>
            </w:pPr>
            <w:r>
              <w:rPr>
                <w:rFonts w:ascii="Times New Roman"/>
                <w:b w:val="false"/>
                <w:i w:val="false"/>
                <w:color w:val="000000"/>
                <w:sz w:val="20"/>
              </w:rPr>
              <w:t>
прочие доходы, связанные с получением вознаграждения</w:t>
            </w:r>
          </w:p>
          <w:bookmarkEnd w:id="141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13"/>
          <w:p>
            <w:pPr>
              <w:spacing w:after="20"/>
              <w:ind w:left="20"/>
              <w:jc w:val="both"/>
            </w:pPr>
            <w:r>
              <w:rPr>
                <w:rFonts w:ascii="Times New Roman"/>
                <w:b w:val="false"/>
                <w:i w:val="false"/>
                <w:color w:val="000000"/>
                <w:sz w:val="20"/>
              </w:rPr>
              <w:t>
Комиссионные вознаграждения</w:t>
            </w:r>
          </w:p>
          <w:bookmarkEnd w:id="141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14"/>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bookmarkEnd w:id="141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15"/>
          <w:p>
            <w:pPr>
              <w:spacing w:after="20"/>
              <w:ind w:left="20"/>
              <w:jc w:val="both"/>
            </w:pPr>
            <w:r>
              <w:rPr>
                <w:rFonts w:ascii="Times New Roman"/>
                <w:b w:val="false"/>
                <w:i w:val="false"/>
                <w:color w:val="000000"/>
                <w:sz w:val="20"/>
              </w:rPr>
              <w:t>
в том числе:</w:t>
            </w:r>
          </w:p>
          <w:bookmarkEnd w:id="141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16"/>
          <w:p>
            <w:pPr>
              <w:spacing w:after="20"/>
              <w:ind w:left="20"/>
              <w:jc w:val="both"/>
            </w:pPr>
            <w:r>
              <w:rPr>
                <w:rFonts w:ascii="Times New Roman"/>
                <w:b w:val="false"/>
                <w:i w:val="false"/>
                <w:color w:val="000000"/>
                <w:sz w:val="20"/>
              </w:rPr>
              <w:t>
доходы от осуществления переводных операций</w:t>
            </w:r>
          </w:p>
          <w:bookmarkEnd w:id="141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17"/>
          <w:p>
            <w:pPr>
              <w:spacing w:after="20"/>
              <w:ind w:left="20"/>
              <w:jc w:val="both"/>
            </w:pPr>
            <w:r>
              <w:rPr>
                <w:rFonts w:ascii="Times New Roman"/>
                <w:b w:val="false"/>
                <w:i w:val="false"/>
                <w:color w:val="000000"/>
                <w:sz w:val="20"/>
              </w:rPr>
              <w:t>
доходы от осуществления клиринговых операций</w:t>
            </w:r>
          </w:p>
          <w:bookmarkEnd w:id="141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18"/>
          <w:p>
            <w:pPr>
              <w:spacing w:after="20"/>
              <w:ind w:left="20"/>
              <w:jc w:val="both"/>
            </w:pPr>
            <w:r>
              <w:rPr>
                <w:rFonts w:ascii="Times New Roman"/>
                <w:b w:val="false"/>
                <w:i w:val="false"/>
                <w:color w:val="000000"/>
                <w:sz w:val="20"/>
              </w:rPr>
              <w:t>
доходы от осуществления кассовых операций</w:t>
            </w:r>
          </w:p>
          <w:bookmarkEnd w:id="141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19"/>
          <w:p>
            <w:pPr>
              <w:spacing w:after="20"/>
              <w:ind w:left="20"/>
              <w:jc w:val="both"/>
            </w:pPr>
            <w:r>
              <w:rPr>
                <w:rFonts w:ascii="Times New Roman"/>
                <w:b w:val="false"/>
                <w:i w:val="false"/>
                <w:color w:val="000000"/>
                <w:sz w:val="20"/>
              </w:rPr>
              <w:t>
доходы от осуществления сейфовых операций</w:t>
            </w:r>
          </w:p>
          <w:bookmarkEnd w:id="141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20"/>
          <w:p>
            <w:pPr>
              <w:spacing w:after="20"/>
              <w:ind w:left="20"/>
              <w:jc w:val="both"/>
            </w:pPr>
            <w:r>
              <w:rPr>
                <w:rFonts w:ascii="Times New Roman"/>
                <w:b w:val="false"/>
                <w:i w:val="false"/>
                <w:color w:val="000000"/>
                <w:sz w:val="20"/>
              </w:rPr>
              <w:t>
доходы от инкассации</w:t>
            </w:r>
          </w:p>
          <w:bookmarkEnd w:id="142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21"/>
          <w:p>
            <w:pPr>
              <w:spacing w:after="20"/>
              <w:ind w:left="20"/>
              <w:jc w:val="both"/>
            </w:pPr>
            <w:r>
              <w:rPr>
                <w:rFonts w:ascii="Times New Roman"/>
                <w:b w:val="false"/>
                <w:i w:val="false"/>
                <w:color w:val="000000"/>
                <w:sz w:val="20"/>
              </w:rPr>
              <w:t>
прочие доходы от банковской и иной деятельности, не связанные с получением вознаграждения</w:t>
            </w:r>
          </w:p>
          <w:bookmarkEnd w:id="142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22"/>
          <w:p>
            <w:pPr>
              <w:spacing w:after="20"/>
              <w:ind w:left="20"/>
              <w:jc w:val="both"/>
            </w:pPr>
            <w:r>
              <w:rPr>
                <w:rFonts w:ascii="Times New Roman"/>
                <w:b w:val="false"/>
                <w:i w:val="false"/>
                <w:color w:val="000000"/>
                <w:sz w:val="20"/>
              </w:rPr>
              <w:t>
Доходы (расходы) по финансовым активам (нетто)</w:t>
            </w:r>
          </w:p>
          <w:bookmarkEnd w:id="142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23"/>
          <w:p>
            <w:pPr>
              <w:spacing w:after="20"/>
              <w:ind w:left="20"/>
              <w:jc w:val="both"/>
            </w:pPr>
            <w:r>
              <w:rPr>
                <w:rFonts w:ascii="Times New Roman"/>
                <w:b w:val="false"/>
                <w:i w:val="false"/>
                <w:color w:val="000000"/>
                <w:sz w:val="20"/>
              </w:rPr>
              <w:t>
в том числе:</w:t>
            </w:r>
          </w:p>
          <w:bookmarkEnd w:id="142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24"/>
          <w:p>
            <w:pPr>
              <w:spacing w:after="20"/>
              <w:ind w:left="20"/>
              <w:jc w:val="both"/>
            </w:pPr>
            <w:r>
              <w:rPr>
                <w:rFonts w:ascii="Times New Roman"/>
                <w:b w:val="false"/>
                <w:i w:val="false"/>
                <w:color w:val="000000"/>
                <w:sz w:val="20"/>
              </w:rPr>
              <w:t>
доходы (расходы) от купли-продажи финансовых активов (нетто)</w:t>
            </w:r>
          </w:p>
          <w:bookmarkEnd w:id="142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25"/>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bookmarkEnd w:id="142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26"/>
          <w:p>
            <w:pPr>
              <w:spacing w:after="20"/>
              <w:ind w:left="20"/>
              <w:jc w:val="both"/>
            </w:pPr>
            <w:r>
              <w:rPr>
                <w:rFonts w:ascii="Times New Roman"/>
                <w:b w:val="false"/>
                <w:i w:val="false"/>
                <w:color w:val="000000"/>
                <w:sz w:val="20"/>
              </w:rPr>
              <w:t>
Доходы (расходы) от переоценки иностранной валюты (нетто)</w:t>
            </w:r>
          </w:p>
          <w:bookmarkEnd w:id="142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27"/>
          <w:p>
            <w:pPr>
              <w:spacing w:after="20"/>
              <w:ind w:left="20"/>
              <w:jc w:val="both"/>
            </w:pPr>
            <w:r>
              <w:rPr>
                <w:rFonts w:ascii="Times New Roman"/>
                <w:b w:val="false"/>
                <w:i w:val="false"/>
                <w:color w:val="000000"/>
                <w:sz w:val="20"/>
              </w:rPr>
              <w:t>
Доходы от восстановления резервов на возможные потери по операциям</w:t>
            </w:r>
          </w:p>
          <w:bookmarkEnd w:id="142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28"/>
          <w:p>
            <w:pPr>
              <w:spacing w:after="20"/>
              <w:ind w:left="20"/>
              <w:jc w:val="both"/>
            </w:pPr>
            <w:r>
              <w:rPr>
                <w:rFonts w:ascii="Times New Roman"/>
                <w:b w:val="false"/>
                <w:i w:val="false"/>
                <w:color w:val="000000"/>
                <w:sz w:val="20"/>
              </w:rPr>
              <w:t>
Доходы в виде дивидендов по акциям</w:t>
            </w:r>
          </w:p>
          <w:bookmarkEnd w:id="142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29"/>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bookmarkEnd w:id="142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30"/>
          <w:p>
            <w:pPr>
              <w:spacing w:after="20"/>
              <w:ind w:left="20"/>
              <w:jc w:val="both"/>
            </w:pPr>
            <w:r>
              <w:rPr>
                <w:rFonts w:ascii="Times New Roman"/>
                <w:b w:val="false"/>
                <w:i w:val="false"/>
                <w:color w:val="000000"/>
                <w:sz w:val="20"/>
              </w:rPr>
              <w:t>
Доходы от реализации активов</w:t>
            </w:r>
          </w:p>
          <w:bookmarkEnd w:id="143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31"/>
          <w:p>
            <w:pPr>
              <w:spacing w:after="20"/>
              <w:ind w:left="20"/>
              <w:jc w:val="both"/>
            </w:pPr>
            <w:r>
              <w:rPr>
                <w:rFonts w:ascii="Times New Roman"/>
                <w:b w:val="false"/>
                <w:i w:val="false"/>
                <w:color w:val="000000"/>
                <w:sz w:val="20"/>
              </w:rPr>
              <w:t>
Прочие доходы</w:t>
            </w:r>
          </w:p>
          <w:bookmarkEnd w:id="143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32"/>
          <w:p>
            <w:pPr>
              <w:spacing w:after="20"/>
              <w:ind w:left="20"/>
              <w:jc w:val="both"/>
            </w:pPr>
            <w:r>
              <w:rPr>
                <w:rFonts w:ascii="Times New Roman"/>
                <w:b w:val="false"/>
                <w:i w:val="false"/>
                <w:color w:val="000000"/>
                <w:sz w:val="20"/>
              </w:rPr>
              <w:t>
Итого доходов (сумма строк с 1 по 10)</w:t>
            </w:r>
          </w:p>
          <w:bookmarkEnd w:id="143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433"/>
          <w:p>
            <w:pPr>
              <w:spacing w:after="20"/>
              <w:ind w:left="20"/>
              <w:jc w:val="both"/>
            </w:pPr>
            <w:r>
              <w:rPr>
                <w:rFonts w:ascii="Times New Roman"/>
                <w:b w:val="false"/>
                <w:i w:val="false"/>
                <w:color w:val="000000"/>
                <w:sz w:val="20"/>
              </w:rPr>
              <w:t>
Расходы, связанные с выплатой вознаграждения</w:t>
            </w:r>
          </w:p>
          <w:bookmarkEnd w:id="143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34"/>
          <w:p>
            <w:pPr>
              <w:spacing w:after="20"/>
              <w:ind w:left="20"/>
              <w:jc w:val="both"/>
            </w:pPr>
            <w:r>
              <w:rPr>
                <w:rFonts w:ascii="Times New Roman"/>
                <w:b w:val="false"/>
                <w:i w:val="false"/>
                <w:color w:val="000000"/>
                <w:sz w:val="20"/>
              </w:rPr>
              <w:t>
в том числе:</w:t>
            </w:r>
          </w:p>
          <w:bookmarkEnd w:id="143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35"/>
          <w:p>
            <w:pPr>
              <w:spacing w:after="20"/>
              <w:ind w:left="20"/>
              <w:jc w:val="both"/>
            </w:pPr>
            <w:r>
              <w:rPr>
                <w:rFonts w:ascii="Times New Roman"/>
                <w:b w:val="false"/>
                <w:i w:val="false"/>
                <w:color w:val="000000"/>
                <w:sz w:val="20"/>
              </w:rPr>
              <w:t>
по привлеченным вкладам</w:t>
            </w:r>
          </w:p>
          <w:bookmarkEnd w:id="143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36"/>
          <w:p>
            <w:pPr>
              <w:spacing w:after="20"/>
              <w:ind w:left="20"/>
              <w:jc w:val="both"/>
            </w:pPr>
            <w:r>
              <w:rPr>
                <w:rFonts w:ascii="Times New Roman"/>
                <w:b w:val="false"/>
                <w:i w:val="false"/>
                <w:color w:val="000000"/>
                <w:sz w:val="20"/>
              </w:rPr>
              <w:t>
по полученным займам</w:t>
            </w:r>
          </w:p>
          <w:bookmarkEnd w:id="143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437"/>
          <w:p>
            <w:pPr>
              <w:spacing w:after="20"/>
              <w:ind w:left="20"/>
              <w:jc w:val="both"/>
            </w:pPr>
            <w:r>
              <w:rPr>
                <w:rFonts w:ascii="Times New Roman"/>
                <w:b w:val="false"/>
                <w:i w:val="false"/>
                <w:color w:val="000000"/>
                <w:sz w:val="20"/>
              </w:rPr>
              <w:t>
по полученной финансовой аренде</w:t>
            </w:r>
          </w:p>
          <w:bookmarkEnd w:id="143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38"/>
          <w:p>
            <w:pPr>
              <w:spacing w:after="20"/>
              <w:ind w:left="20"/>
              <w:jc w:val="both"/>
            </w:pPr>
            <w:r>
              <w:rPr>
                <w:rFonts w:ascii="Times New Roman"/>
                <w:b w:val="false"/>
                <w:i w:val="false"/>
                <w:color w:val="000000"/>
                <w:sz w:val="20"/>
              </w:rPr>
              <w:t>
по выпущенным ценным бумагам</w:t>
            </w:r>
          </w:p>
          <w:bookmarkEnd w:id="143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439"/>
          <w:p>
            <w:pPr>
              <w:spacing w:after="20"/>
              <w:ind w:left="20"/>
              <w:jc w:val="both"/>
            </w:pPr>
            <w:r>
              <w:rPr>
                <w:rFonts w:ascii="Times New Roman"/>
                <w:b w:val="false"/>
                <w:i w:val="false"/>
                <w:color w:val="000000"/>
                <w:sz w:val="20"/>
              </w:rPr>
              <w:t>
по операциям "РЕПО"</w:t>
            </w:r>
          </w:p>
          <w:bookmarkEnd w:id="143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40"/>
          <w:p>
            <w:pPr>
              <w:spacing w:after="20"/>
              <w:ind w:left="20"/>
              <w:jc w:val="both"/>
            </w:pPr>
            <w:r>
              <w:rPr>
                <w:rFonts w:ascii="Times New Roman"/>
                <w:b w:val="false"/>
                <w:i w:val="false"/>
                <w:color w:val="000000"/>
                <w:sz w:val="20"/>
              </w:rPr>
              <w:t>
прочие расходы, связанные с выплатой вознаграждения</w:t>
            </w:r>
          </w:p>
          <w:bookmarkEnd w:id="144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441"/>
          <w:p>
            <w:pPr>
              <w:spacing w:after="20"/>
              <w:ind w:left="20"/>
              <w:jc w:val="both"/>
            </w:pPr>
            <w:r>
              <w:rPr>
                <w:rFonts w:ascii="Times New Roman"/>
                <w:b w:val="false"/>
                <w:i w:val="false"/>
                <w:color w:val="000000"/>
                <w:sz w:val="20"/>
              </w:rPr>
              <w:t>
Комиссионные расходы</w:t>
            </w:r>
          </w:p>
          <w:bookmarkEnd w:id="144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42"/>
          <w:p>
            <w:pPr>
              <w:spacing w:after="20"/>
              <w:ind w:left="20"/>
              <w:jc w:val="both"/>
            </w:pPr>
            <w:r>
              <w:rPr>
                <w:rFonts w:ascii="Times New Roman"/>
                <w:b w:val="false"/>
                <w:i w:val="false"/>
                <w:color w:val="000000"/>
                <w:sz w:val="20"/>
              </w:rPr>
              <w:t>
в том числе:</w:t>
            </w:r>
          </w:p>
          <w:bookmarkEnd w:id="144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443"/>
          <w:p>
            <w:pPr>
              <w:spacing w:after="20"/>
              <w:ind w:left="20"/>
              <w:jc w:val="both"/>
            </w:pPr>
            <w:r>
              <w:rPr>
                <w:rFonts w:ascii="Times New Roman"/>
                <w:b w:val="false"/>
                <w:i w:val="false"/>
                <w:color w:val="000000"/>
                <w:sz w:val="20"/>
              </w:rPr>
              <w:t>
вознаграждение управляющему агенту</w:t>
            </w:r>
          </w:p>
          <w:bookmarkEnd w:id="144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44"/>
          <w:p>
            <w:pPr>
              <w:spacing w:after="20"/>
              <w:ind w:left="20"/>
              <w:jc w:val="both"/>
            </w:pPr>
            <w:r>
              <w:rPr>
                <w:rFonts w:ascii="Times New Roman"/>
                <w:b w:val="false"/>
                <w:i w:val="false"/>
                <w:color w:val="000000"/>
                <w:sz w:val="20"/>
              </w:rPr>
              <w:t>
вознаграждение за кастодиальное обслуживание</w:t>
            </w:r>
          </w:p>
          <w:bookmarkEnd w:id="144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45"/>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bookmarkEnd w:id="144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446"/>
          <w:p>
            <w:pPr>
              <w:spacing w:after="20"/>
              <w:ind w:left="20"/>
              <w:jc w:val="both"/>
            </w:pPr>
            <w:r>
              <w:rPr>
                <w:rFonts w:ascii="Times New Roman"/>
                <w:b w:val="false"/>
                <w:i w:val="false"/>
                <w:color w:val="000000"/>
                <w:sz w:val="20"/>
              </w:rPr>
              <w:t>
в том числе:</w:t>
            </w:r>
          </w:p>
          <w:bookmarkEnd w:id="144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447"/>
          <w:p>
            <w:pPr>
              <w:spacing w:after="20"/>
              <w:ind w:left="20"/>
              <w:jc w:val="both"/>
            </w:pPr>
            <w:r>
              <w:rPr>
                <w:rFonts w:ascii="Times New Roman"/>
                <w:b w:val="false"/>
                <w:i w:val="false"/>
                <w:color w:val="000000"/>
                <w:sz w:val="20"/>
              </w:rPr>
              <w:t>
расходы от осуществления переводных операций</w:t>
            </w:r>
          </w:p>
          <w:bookmarkEnd w:id="144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48"/>
          <w:p>
            <w:pPr>
              <w:spacing w:after="20"/>
              <w:ind w:left="20"/>
              <w:jc w:val="both"/>
            </w:pPr>
            <w:r>
              <w:rPr>
                <w:rFonts w:ascii="Times New Roman"/>
                <w:b w:val="false"/>
                <w:i w:val="false"/>
                <w:color w:val="000000"/>
                <w:sz w:val="20"/>
              </w:rPr>
              <w:t>
расходы от осуществления клиринговых операций</w:t>
            </w:r>
          </w:p>
          <w:bookmarkEnd w:id="144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49"/>
          <w:p>
            <w:pPr>
              <w:spacing w:after="20"/>
              <w:ind w:left="20"/>
              <w:jc w:val="both"/>
            </w:pPr>
            <w:r>
              <w:rPr>
                <w:rFonts w:ascii="Times New Roman"/>
                <w:b w:val="false"/>
                <w:i w:val="false"/>
                <w:color w:val="000000"/>
                <w:sz w:val="20"/>
              </w:rPr>
              <w:t>
расходы от осуществления кассовых операций</w:t>
            </w:r>
          </w:p>
          <w:bookmarkEnd w:id="144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50"/>
          <w:p>
            <w:pPr>
              <w:spacing w:after="20"/>
              <w:ind w:left="20"/>
              <w:jc w:val="both"/>
            </w:pPr>
            <w:r>
              <w:rPr>
                <w:rFonts w:ascii="Times New Roman"/>
                <w:b w:val="false"/>
                <w:i w:val="false"/>
                <w:color w:val="000000"/>
                <w:sz w:val="20"/>
              </w:rPr>
              <w:t>
расходы от осуществления сейфовых операций</w:t>
            </w:r>
          </w:p>
          <w:bookmarkEnd w:id="145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51"/>
          <w:p>
            <w:pPr>
              <w:spacing w:after="20"/>
              <w:ind w:left="20"/>
              <w:jc w:val="both"/>
            </w:pPr>
            <w:r>
              <w:rPr>
                <w:rFonts w:ascii="Times New Roman"/>
                <w:b w:val="false"/>
                <w:i w:val="false"/>
                <w:color w:val="000000"/>
                <w:sz w:val="20"/>
              </w:rPr>
              <w:t>
расходы от осуществления инкассации</w:t>
            </w:r>
          </w:p>
          <w:bookmarkEnd w:id="145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52"/>
          <w:p>
            <w:pPr>
              <w:spacing w:after="20"/>
              <w:ind w:left="20"/>
              <w:jc w:val="both"/>
            </w:pPr>
            <w:r>
              <w:rPr>
                <w:rFonts w:ascii="Times New Roman"/>
                <w:b w:val="false"/>
                <w:i w:val="false"/>
                <w:color w:val="000000"/>
                <w:sz w:val="20"/>
              </w:rPr>
              <w:t>
Расходы по созданию резервов на возможные потери по операциям</w:t>
            </w:r>
          </w:p>
          <w:bookmarkEnd w:id="145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53"/>
          <w:p>
            <w:pPr>
              <w:spacing w:after="20"/>
              <w:ind w:left="20"/>
              <w:jc w:val="both"/>
            </w:pPr>
            <w:r>
              <w:rPr>
                <w:rFonts w:ascii="Times New Roman"/>
                <w:b w:val="false"/>
                <w:i w:val="false"/>
                <w:color w:val="000000"/>
                <w:sz w:val="20"/>
              </w:rPr>
              <w:t>
Операционные расходы</w:t>
            </w:r>
          </w:p>
          <w:bookmarkEnd w:id="145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54"/>
          <w:p>
            <w:pPr>
              <w:spacing w:after="20"/>
              <w:ind w:left="20"/>
              <w:jc w:val="both"/>
            </w:pPr>
            <w:r>
              <w:rPr>
                <w:rFonts w:ascii="Times New Roman"/>
                <w:b w:val="false"/>
                <w:i w:val="false"/>
                <w:color w:val="000000"/>
                <w:sz w:val="20"/>
              </w:rPr>
              <w:t>
в том числе:</w:t>
            </w:r>
          </w:p>
          <w:bookmarkEnd w:id="145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55"/>
          <w:p>
            <w:pPr>
              <w:spacing w:after="20"/>
              <w:ind w:left="20"/>
              <w:jc w:val="both"/>
            </w:pPr>
            <w:r>
              <w:rPr>
                <w:rFonts w:ascii="Times New Roman"/>
                <w:b w:val="false"/>
                <w:i w:val="false"/>
                <w:color w:val="000000"/>
                <w:sz w:val="20"/>
              </w:rPr>
              <w:t>
расходы на оплату труда и командировочные</w:t>
            </w:r>
          </w:p>
          <w:bookmarkEnd w:id="145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56"/>
          <w:p>
            <w:pPr>
              <w:spacing w:after="20"/>
              <w:ind w:left="20"/>
              <w:jc w:val="both"/>
            </w:pPr>
            <w:r>
              <w:rPr>
                <w:rFonts w:ascii="Times New Roman"/>
                <w:b w:val="false"/>
                <w:i w:val="false"/>
                <w:color w:val="000000"/>
                <w:sz w:val="20"/>
              </w:rPr>
              <w:t>
амортизационные отчисления</w:t>
            </w:r>
          </w:p>
          <w:bookmarkEnd w:id="145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457"/>
          <w:p>
            <w:pPr>
              <w:spacing w:after="20"/>
              <w:ind w:left="20"/>
              <w:jc w:val="both"/>
            </w:pPr>
            <w:r>
              <w:rPr>
                <w:rFonts w:ascii="Times New Roman"/>
                <w:b w:val="false"/>
                <w:i w:val="false"/>
                <w:color w:val="000000"/>
                <w:sz w:val="20"/>
              </w:rPr>
              <w:t>
расходы на материалы</w:t>
            </w:r>
          </w:p>
          <w:bookmarkEnd w:id="145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58"/>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bookmarkEnd w:id="145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59"/>
          <w:p>
            <w:pPr>
              <w:spacing w:after="20"/>
              <w:ind w:left="20"/>
              <w:jc w:val="both"/>
            </w:pPr>
            <w:r>
              <w:rPr>
                <w:rFonts w:ascii="Times New Roman"/>
                <w:b w:val="false"/>
                <w:i w:val="false"/>
                <w:color w:val="000000"/>
                <w:sz w:val="20"/>
              </w:rPr>
              <w:t>
Расходы от реализации или безвозмездной передачи активов</w:t>
            </w:r>
          </w:p>
          <w:bookmarkEnd w:id="145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60"/>
          <w:p>
            <w:pPr>
              <w:spacing w:after="20"/>
              <w:ind w:left="20"/>
              <w:jc w:val="both"/>
            </w:pPr>
            <w:r>
              <w:rPr>
                <w:rFonts w:ascii="Times New Roman"/>
                <w:b w:val="false"/>
                <w:i w:val="false"/>
                <w:color w:val="000000"/>
                <w:sz w:val="20"/>
              </w:rPr>
              <w:t>
Прочие расходы</w:t>
            </w:r>
          </w:p>
          <w:bookmarkEnd w:id="146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461"/>
          <w:p>
            <w:pPr>
              <w:spacing w:after="20"/>
              <w:ind w:left="20"/>
              <w:jc w:val="both"/>
            </w:pPr>
            <w:r>
              <w:rPr>
                <w:rFonts w:ascii="Times New Roman"/>
                <w:b w:val="false"/>
                <w:i w:val="false"/>
                <w:color w:val="000000"/>
                <w:sz w:val="20"/>
              </w:rPr>
              <w:t>
Итого расходов (сумма строк с 12 по 18)</w:t>
            </w:r>
          </w:p>
          <w:bookmarkEnd w:id="146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62"/>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 (стр. 11-стр.19)</w:t>
            </w:r>
          </w:p>
          <w:bookmarkEnd w:id="146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63"/>
          <w:p>
            <w:pPr>
              <w:spacing w:after="20"/>
              <w:ind w:left="20"/>
              <w:jc w:val="both"/>
            </w:pPr>
            <w:r>
              <w:rPr>
                <w:rFonts w:ascii="Times New Roman"/>
                <w:b w:val="false"/>
                <w:i w:val="false"/>
                <w:color w:val="000000"/>
                <w:sz w:val="20"/>
              </w:rPr>
              <w:t>
Корпоративный подоходный налог</w:t>
            </w:r>
          </w:p>
          <w:bookmarkEnd w:id="146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64"/>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 (стр.20-стр.21)</w:t>
            </w:r>
          </w:p>
          <w:bookmarkEnd w:id="146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65"/>
          <w:p>
            <w:pPr>
              <w:spacing w:after="20"/>
              <w:ind w:left="20"/>
              <w:jc w:val="both"/>
            </w:pPr>
            <w:r>
              <w:rPr>
                <w:rFonts w:ascii="Times New Roman"/>
                <w:b w:val="false"/>
                <w:i w:val="false"/>
                <w:color w:val="000000"/>
                <w:sz w:val="20"/>
              </w:rPr>
              <w:t>
Прибыль (убыток) от прекращенной деятельности</w:t>
            </w:r>
          </w:p>
          <w:bookmarkEnd w:id="146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466"/>
          <w:p>
            <w:pPr>
              <w:spacing w:after="20"/>
              <w:ind w:left="20"/>
              <w:jc w:val="both"/>
            </w:pPr>
            <w:r>
              <w:rPr>
                <w:rFonts w:ascii="Times New Roman"/>
                <w:b w:val="false"/>
                <w:i w:val="false"/>
                <w:color w:val="000000"/>
                <w:sz w:val="20"/>
              </w:rPr>
              <w:t>
Итого чистая прибыль (убыток) за период (стр.22+/-стр.23)</w:t>
            </w:r>
          </w:p>
          <w:bookmarkEnd w:id="146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093"/>
        <w:gridCol w:w="2215"/>
        <w:gridCol w:w="2215"/>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467"/>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
</w:t>
            </w:r>
            <w:r>
              <w:rPr>
                <w:rFonts w:ascii="Times New Roman"/>
                <w:b w:val="false"/>
                <w:i w:val="false"/>
                <w:color w:val="000000"/>
                <w:sz w:val="20"/>
              </w:rPr>
              <w:t>(на период его отсутствия -</w:t>
            </w:r>
            <w:r>
              <w:br/>
            </w:r>
            <w:r>
              <w:rPr>
                <w:rFonts w:ascii="Times New Roman"/>
                <w:b w:val="false"/>
                <w:i w:val="false"/>
                <w:color w:val="000000"/>
                <w:sz w:val="20"/>
              </w:rPr>
              <w:t>
лицо, его замещающее)</w:t>
            </w:r>
          </w:p>
          <w:bookmarkEnd w:id="1467"/>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68"/>
          <w:p>
            <w:pPr>
              <w:spacing w:after="20"/>
              <w:ind w:left="20"/>
              <w:jc w:val="both"/>
            </w:pPr>
            <w:r>
              <w:rPr>
                <w:rFonts w:ascii="Times New Roman"/>
                <w:b w:val="false"/>
                <w:i w:val="false"/>
                <w:color w:val="000000"/>
                <w:sz w:val="20"/>
              </w:rPr>
              <w:t>
Главный бухгалтер</w:t>
            </w:r>
          </w:p>
          <w:bookmarkEnd w:id="1468"/>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69"/>
          <w:p>
            <w:pPr>
              <w:spacing w:after="20"/>
              <w:ind w:left="20"/>
              <w:jc w:val="both"/>
            </w:pPr>
            <w:r>
              <w:rPr>
                <w:rFonts w:ascii="Times New Roman"/>
                <w:b w:val="false"/>
                <w:i w:val="false"/>
                <w:color w:val="000000"/>
                <w:sz w:val="20"/>
              </w:rPr>
              <w:t>
Исполнитель</w:t>
            </w:r>
          </w:p>
          <w:bookmarkEnd w:id="1469"/>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70"/>
          <w:p>
            <w:pPr>
              <w:spacing w:after="20"/>
              <w:ind w:left="20"/>
              <w:jc w:val="both"/>
            </w:pPr>
            <w:r>
              <w:rPr>
                <w:rFonts w:ascii="Times New Roman"/>
                <w:b w:val="false"/>
                <w:i w:val="false"/>
                <w:color w:val="000000"/>
                <w:sz w:val="20"/>
              </w:rPr>
              <w:t>
Телефон исполнителя</w:t>
            </w:r>
          </w:p>
          <w:bookmarkEnd w:id="1470"/>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71"/>
          <w:p>
            <w:pPr>
              <w:spacing w:after="20"/>
              <w:ind w:left="20"/>
              <w:jc w:val="both"/>
            </w:pPr>
            <w:r>
              <w:rPr>
                <w:rFonts w:ascii="Times New Roman"/>
                <w:b w:val="false"/>
                <w:i w:val="false"/>
                <w:color w:val="000000"/>
                <w:sz w:val="20"/>
              </w:rPr>
              <w:t>
Место для печати</w:t>
            </w:r>
            <w:r>
              <w:br/>
            </w:r>
            <w:r>
              <w:rPr>
                <w:rFonts w:ascii="Times New Roman"/>
                <w:b w:val="false"/>
                <w:i w:val="false"/>
                <w:color w:val="000000"/>
                <w:sz w:val="20"/>
              </w:rPr>
              <w:t>(при ее наличии)</w:t>
            </w:r>
          </w:p>
          <w:bookmarkEnd w:id="1471"/>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1704" w:id="14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p>
    <w:bookmarkEnd w:id="1472"/>
    <w:bookmarkStart w:name="z1705" w:id="1473"/>
    <w:p>
      <w:pPr>
        <w:spacing w:after="0"/>
        <w:ind w:left="0"/>
        <w:jc w:val="left"/>
      </w:pPr>
      <w:r>
        <w:rPr>
          <w:rFonts w:ascii="Times New Roman"/>
          <w:b/>
          <w:i w:val="false"/>
          <w:color w:val="000000"/>
        </w:rPr>
        <w:t xml:space="preserve"> Глава 1. Общие положения</w:t>
      </w:r>
    </w:p>
    <w:bookmarkEnd w:id="1473"/>
    <w:bookmarkStart w:name="z1706" w:id="14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474"/>
    <w:bookmarkStart w:name="z1707" w:id="14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475"/>
    <w:bookmarkStart w:name="z1708" w:id="1476"/>
    <w:p>
      <w:pPr>
        <w:spacing w:after="0"/>
        <w:ind w:left="0"/>
        <w:jc w:val="both"/>
      </w:pPr>
      <w:r>
        <w:rPr>
          <w:rFonts w:ascii="Times New Roman"/>
          <w:b w:val="false"/>
          <w:i w:val="false"/>
          <w:color w:val="000000"/>
          <w:sz w:val="28"/>
        </w:rPr>
        <w:t>
      3. Форма заполняется ежеквартально регистратором, организацией, осуществляющей отдельные виды банковских операций (за исключением Национального оператора почты,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микрофинансовой организацией по состоянию на конец отчетного периода.</w:t>
      </w:r>
    </w:p>
    <w:bookmarkEnd w:id="1476"/>
    <w:bookmarkStart w:name="z1709" w:id="147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477"/>
    <w:bookmarkStart w:name="z1710" w:id="1478"/>
    <w:p>
      <w:pPr>
        <w:spacing w:after="0"/>
        <w:ind w:left="0"/>
        <w:jc w:val="both"/>
      </w:pPr>
      <w:r>
        <w:rPr>
          <w:rFonts w:ascii="Times New Roman"/>
          <w:b w:val="false"/>
          <w:i w:val="false"/>
          <w:color w:val="000000"/>
          <w:sz w:val="28"/>
        </w:rPr>
        <w:t>
      5. Заполненную форму подписывают первый руководитель (на период его отсутствия – лицо, его замещающее), главный бухгалтер и исполнитель.</w:t>
      </w:r>
    </w:p>
    <w:bookmarkEnd w:id="1478"/>
    <w:bookmarkStart w:name="z1711" w:id="1479"/>
    <w:p>
      <w:pPr>
        <w:spacing w:after="0"/>
        <w:ind w:left="0"/>
        <w:jc w:val="left"/>
      </w:pPr>
      <w:r>
        <w:rPr>
          <w:rFonts w:ascii="Times New Roman"/>
          <w:b/>
          <w:i w:val="false"/>
          <w:color w:val="000000"/>
        </w:rPr>
        <w:t xml:space="preserve"> Глава 2. Заполнение формы</w:t>
      </w:r>
    </w:p>
    <w:bookmarkEnd w:id="1479"/>
    <w:bookmarkStart w:name="z1712" w:id="148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480"/>
    <w:bookmarkStart w:name="z1713" w:id="1481"/>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481"/>
    <w:bookmarkStart w:name="z1714" w:id="1482"/>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482"/>
    <w:bookmarkStart w:name="z1715" w:id="1483"/>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483"/>
    <w:bookmarkStart w:name="z1716" w:id="1484"/>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484"/>
    <w:bookmarkStart w:name="z1717" w:id="1485"/>
    <w:p>
      <w:pPr>
        <w:spacing w:after="0"/>
        <w:ind w:left="0"/>
        <w:jc w:val="both"/>
      </w:pPr>
      <w:r>
        <w:rPr>
          <w:rFonts w:ascii="Times New Roman"/>
          <w:b w:val="false"/>
          <w:i w:val="false"/>
          <w:color w:val="000000"/>
          <w:sz w:val="28"/>
        </w:rPr>
        <w:t>
      11. Строки 3.1, 3.2, 3.3, 3.4, 3.5, 13.1, 13.2, 14.1, 14.2, 14.3, 14.4 и 14.5 заполняются при осуществлении соответствующей деятельности.</w:t>
      </w:r>
    </w:p>
    <w:bookmarkEnd w:id="1485"/>
    <w:bookmarkStart w:name="z1718" w:id="1486"/>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1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