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6e1c1" w14:textId="2e6e1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энергетики Республики Казахстан от 23 апреля 2015 года № 301 "Об утверждении стандартов государственных услуг в области охраны окружающей среды"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26 декабря 2016 года № 563. Зарегистрирован в Министерстве юстиции Республики Казахстан 26 января 2017 года № 14731. Утратил силу приказом Министра экологии, геологии и природных ресурсов Республики Казахстан от 2 июня 2020 года № 130.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экологии, геологии и природных ресурсов РК 02.06.2020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23 апреля 2015 года № 301 "Об утверждении стандартов государственных услуг в области охраны окружающей среды" (зарегистрированный в Реестре государственной регистрации нормативных правовых актов за № 11229, опубликованный в информационно-правовой системе "Әділет" от 3 августа 2015 года) следующее изменение: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управления отходов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копии настоящего приказа в бумажном и электронном виде на официальное опубликование в периодические печатные издания и Эталонный контрольный банк нормативных правовых актов Республики Казахстан в течение десяти календарных дней со дня его государственной регистрации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энергетики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энергетики Республики Казахстан.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Бозумбаев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информации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коммуникаций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 Д. Абаев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декабря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Т. Сулейменов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декабря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 К. Бишимбаев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"__"_______________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