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d457f" w14:textId="70d45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инвестициям и развитию Республики Казахстан от 31 марта 2015 года № 386 "Об утверждении Правил определения исторических затрат и стоимости геологической информации"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31 августа 2016 года № 639. Зарегистрирован в Министерстве юстиции Республики Казахстан 12 января 2017 года № 14669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«О правовых актах»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31 марта 2015 года № 386 «Об утверждении Правил определения исторических затрат и стоимости геологической информации» (зарегистрированный в Реестре государственной регистрации нормативных правовых актов за № 11330, опубликованный 25 июня 2015 года в информационно-правовой системе «Әділет»),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исторических затрат и стоимости геологической информации,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Настоящие Правила определения исторических затрат и стоимости геологической информации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32-2)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24 июня 2010 года «О недрах и недропользовании» (далее – Закон) и определяют порядок определения исторических затрат и стоимости геологической информации.»;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«4. Исторические затраты определяются для всех видов полезных ископаемых, включая общераспространенные полезные ископаемые, подземные воды и лечебные грязи. Размер исторических затрат и стоимость геологической информации определяется уполномоченным органом по изучению и использованию недр (далее – уполномоченный орган).»;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«8. По участку недр для проведения разведки или совмещенной разведки и добычи, а также недропользователю, обнаружившему и оценившему месторождение на основании контракта на разведку, и имеющему исключительное право на заключение контракта на добычу без проведения конкурса на основе прямых переговоров, исторические затраты рассчитываются в пределах геологического отвода и включают в объемах, пропорциональных площади геологического отвода, региональные геолого-геофизические исследования (выполненные в пределах площади поисково-оценочных работ), поисковые и поисково-оценочные работы, разведку, доразведку флангов и глубоких горизонтов, технологические исследования, исследования на безрудность промышленных площадок, гидрогеологические исследования для водоснабжения будущего добывающего предприятия, научно-исследовательские, опытно-методические, опытно-конструкторские и другие исследования, связанные с изучением участка недр.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Победителю конкурса или лицу, получившему право недропользования на основе прямых переговоров на добычу, исторические затраты рассчитываются в пределах горного отвода и включают региональные геолого-геофизические исследования (выполненные в пределах площади поисково-оценочных работ), поисковые и поисково-оценочные работы, разведку, доразведку флангов и глубоких горизонтов, технологические исследования, исследования на безрудность промышленных площадок, гидрогеологические исследования для водоснабжения будущего добывающего предприятия, научно-исследовательские, опытно-методические, опытно-конструкторские и другие исследования, связанные с изучением участка недр.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в недропользование для проведения добычи передана часть запасов месторождения, то исторические затраты рассчитываются пропорционально этой части запасов от утвержденных запасов месторождения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«11. Для определения стоимости геологической информации при получении права недропользования на добычу и совмещенную разведку и добычу применяются процентные ставки от суммы исторических затрат. Процентные ставки дифференцируются в зависимости от вида полезного ископаемого: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Углеводородное сырье: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разведка и добыча - 2 %, добыча - 3 %.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Твердые полезные ископаемые (включая общераспространенные):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разведка и добыча - 2 %, добыча - 2,5 %.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Подземные воды (включая лечебные грязи):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разведка и добыча - 2,5 %, добыча - 4 %.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Стоимость геологической информации при получении права недропользования на разведку определяется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2159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 геол.инф.= Кмрп х Sконт.тер. х Кп, где: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2159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 геол.инф. – стоимость геологической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Кмрп – коэффициент месячного расчетного показателя по видам полезных ископаемых;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Sконт.тер. – общая площадь контрактной территории;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Кп – поправочный коэффициент по видам полезных ископаемых.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Коэффициент месячного расчетного показателя дифференцируется в зависимости от вида полезного ископаемого: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углеводородное сырье – 310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твердые полезные ископаемые – 150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общераспространенные полезные ископаемые – 100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подземные воды (включая лечебные грязи) – 50 МРП.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Поправочный коэффициент дифференцируется в зависимости от вида полезного ископаемого: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углеводородное сырье – 0,01;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твердые полезные ископаемые – 0,015;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общераспространенные полезные ископаемые – 0,015;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подземные воды (включая лечебные грязи) – 0,015.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Стоимость геологической информации, определенная при получении права на разведку, не входит в стоимость геологической информации, определяемой при получении права недропользования на добычу или совмещенную разведку и добычу.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Стоимость одной единицы вторичной геологической информации, свободной от недропользования определяется в размере одного месячного расчетного показателя.».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геологии и недропользования Министерства по инвестициям и развитию Республики Казахстан (Нурабаев Б.К.)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печатном и электронном виде на казахском и русском языках в Республиканское государственное предприятие на праве хозяйственного ведения «Республиканский центр правовой информации» для официального опубликования и включения в Эталонный контрольный банк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течении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по инвестициям и развитию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2), 3) и 4)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по инвестициям и развитию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по инвестициям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 и развитию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Ж. Касымбек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«СОГЛАСОВАН»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Министр национальной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______________ К. Бишимбаев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7 декабря 2016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«СОГЛАСОВАН»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Министр энергетики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______________ К. Бозумбаев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19 ноября 2016 год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