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9b61" w14:textId="32e9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24 ноября 2009 года № 774 "Об утверждении Номенклатуры медицинских и фармацевтических специальностей"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5 декабря 2016 года № 1036. Зарегистрирован в Министерстве юстиции Республики Казахстан 10 января 2017 года № 14656.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774 "Об утверждении Номенклатуры медицинских и фармацевтических специальностей" (зарегистрирован в Реестре государственной регистрации нормативных правовых актов за № 5885, опубликован в Юридической газете от 8 декабря 2009 года № 187 (1784)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 фармацевтических специальностей,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Специальности работников с высшим медицинским образованием";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аритмология, интервенционная кардиология) (взрослая, детская)";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Гастроэнтерология (эндоскопия по профилю основной специальности, ультразвуковая диагностика по профилю основной специальности) (взрослая, детская)";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Пульмонология (эндоскопия по профилю основной специальности, функциональная диагностика по профилю основной специальности) (взрослая, детская)";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Нефрология (ультразвуковая диагностика по профилю основной специальности) (взрослая, детская)";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Профессиональная патология";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Дерматовенерология (дерматокосметология) (взрослая, детская)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Неврология (функциональная диагностика по профилю основной специальности) (взрослая, детская)";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Медицинская реабилитология (взрослая, детская)";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Анестезиология и реаниматология (перфузиология, токсикология) (взрослая, детская)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Общая хирургия (торакальная хирургия, абдоминальная хирургия, трансплантология, колопроктология, ультразвуковая диагностика по профилю основной специальности, эндоскопия по профилю основной специальности)";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Урология и андрология (ультразвуковая диагностика по профилю основной специальности, эндоскопия по профилю основной специальности) (взрослая, детская)";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Оториноларингология (сурдология, эндоскопия по профилю основной специальности) (взрослая, детская)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Патологическая анатомия (цитопатология) (взрослая, детская)";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Трансфузиология";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Педиатрия (скорая и неотложная медицинская помощь, неонатология)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Неонатология (интенсивная терапия и реанимация неонатальная)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Детская психиатрия (наркология детская, психотерапия детская, медицинская психология детская, судебно-наркологическая экспертиза, судебно-психиатрическая экспертиза)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Детская хирургия (неонатальная хирургия)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Акушерство-гинекология (гинекология детская, ультразвуковая диагностика по профилю основной специальности, эндоскопия по профилю основной специальности)";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Общественное здравоохранение (валеология, эпидемиология, статистика, методология)";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Специальности работников с высшим фармацевтическим образованием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Фармация (общая фармацевтическая практика; управление и экономика фармации (фармацевт (провизор), фармацевт-организатор (провизор-организатор), менеджер, инспектор, информатор, маркетолог/товаровед); технология лекарств (фармацевт (провизор), фармацевт-технолог (провизор-технолог); контроль качества и сертификация лекарственных средств (фармацевт (провизор), фармацевт-аналитик (провизор-аналитик); аналитическая диагностика и судебно-химическая экспертиза (химик–токсиколог); клиническая фармация; управление качеством в фармации)";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Специальности работников с послесредним медицинским образованием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Сестринское дело";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Специальности работников с техническим и профессиональным медицинским и фармацевтическим образованием";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Сестринское дело (медицинская(ий) сестра/брат, медицинская(ий) сестра/брат общей практики, специализированная(ый) медицинская(ий) сестра/брат, младшая(ий) медицинская(ий) сестра/брат по уходу, массажист)";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