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9f0e" w14:textId="82e9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утверждению временного компенсирующего тарифа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23 ноября 2016 года № 484. Зарегистрирован в Министерстве юстиции Республики Казахстан 5 января 2017 года № 14644.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национальной экономики РК от 15.10.2018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утверждению временных компенсирующих тарифов.</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16 апреля 2013 года № 115-ОД "Об утверждении Правил по утверждению временного компенсирующего тарифа" (зарегистрированный в Реестре государственной регистрации нормативных правовых актов за № 8472);</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перечня некоторых приказов Агентства Республики Казахстан по регулированию естественных монополий, в которые вносятся изменения и дополнения, утвержденного приказом исполняющего обязанности Министра национальной экономики Республики Казахстан от 24 июля 2015 года № 566 "Об утверждении Правил размещения отчета об исполнении тарифной сметы на регулируемые услуги субъектов естественных монополий, Правил уведомления потребителей о ходе исполнения субъектом естественной монополии тарифной сметы на регулируемые услуги и о внесении изменений и дополнений в некоторые приказы Агентства Республики Казахстан по регулированию естественных монополий" (зарегистрированный в Реестре государственной регистрации нормативных правовых актов за № 11972, опубликованный в Информационно-правовая система "Әділет" 25 сентября 2015 года).</w:t>
      </w:r>
    </w:p>
    <w:bookmarkEnd w:id="4"/>
    <w:bookmarkStart w:name="z8" w:id="5"/>
    <w:p>
      <w:pPr>
        <w:spacing w:after="0"/>
        <w:ind w:left="0"/>
        <w:jc w:val="both"/>
      </w:pPr>
      <w:r>
        <w:rPr>
          <w:rFonts w:ascii="Times New Roman"/>
          <w:b w:val="false"/>
          <w:i w:val="false"/>
          <w:color w:val="000000"/>
          <w:sz w:val="28"/>
        </w:rPr>
        <w:t>
      3.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 </w:t>
      </w:r>
    </w:p>
    <w:bookmarkEnd w:id="7"/>
    <w:bookmarkStart w:name="z11"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bookmarkEnd w:id="8"/>
    <w:bookmarkStart w:name="z12"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Бишимбаев</w:t>
            </w:r>
            <w:r>
              <w:rPr>
                <w:rFonts w:ascii="Times New Roman"/>
                <w:b w:val="false"/>
                <w:i w:val="false"/>
                <w:color w:val="000000"/>
                <w:sz w:val="20"/>
              </w:rPr>
              <w:t>
</w:t>
            </w:r>
          </w:p>
        </w:tc>
      </w:tr>
    </w:tbl>
    <w:bookmarkStart w:name="z16"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w:t>
      </w:r>
      <w:r>
        <w:br/>
      </w:r>
      <w:r>
        <w:rPr>
          <w:rFonts w:ascii="Times New Roman"/>
          <w:b w:val="false"/>
          <w:i w:val="false"/>
          <w:color w:val="000000"/>
          <w:sz w:val="28"/>
        </w:rPr>
        <w:t>и коммуникаций Республики Казахстан</w:t>
      </w:r>
      <w:r>
        <w:br/>
      </w:r>
      <w:r>
        <w:rPr>
          <w:rFonts w:ascii="Times New Roman"/>
          <w:b w:val="false"/>
          <w:i w:val="false"/>
          <w:color w:val="000000"/>
          <w:sz w:val="28"/>
        </w:rPr>
        <w:t>______________Д. Абаев</w:t>
      </w:r>
      <w:r>
        <w:br/>
      </w:r>
      <w:r>
        <w:rPr>
          <w:rFonts w:ascii="Times New Roman"/>
          <w:b w:val="false"/>
          <w:i w:val="false"/>
          <w:color w:val="000000"/>
          <w:sz w:val="28"/>
        </w:rPr>
        <w:t>от "____" __________ 2016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23 ноября 2016 года № 484</w:t>
            </w:r>
          </w:p>
        </w:tc>
      </w:tr>
    </w:tbl>
    <w:bookmarkStart w:name="z18" w:id="13"/>
    <w:p>
      <w:pPr>
        <w:spacing w:after="0"/>
        <w:ind w:left="0"/>
        <w:jc w:val="left"/>
      </w:pPr>
      <w:r>
        <w:rPr>
          <w:rFonts w:ascii="Times New Roman"/>
          <w:b/>
          <w:i w:val="false"/>
          <w:color w:val="000000"/>
        </w:rPr>
        <w:t xml:space="preserve"> Правила по утверждению временного компенсирующего тарифа</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Правила утверждения временного компенсирующего тарифа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(далее – Закон).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Целью настоящих Правил является определение порядка утверждения и расчета размера временного компенсирующего тарифа на регулируемые услуги (товары, работы), оказываемые субъектом естественной монополии.</w:t>
      </w:r>
    </w:p>
    <w:bookmarkEnd w:id="16"/>
    <w:bookmarkStart w:name="z22" w:id="17"/>
    <w:p>
      <w:pPr>
        <w:spacing w:after="0"/>
        <w:ind w:left="0"/>
        <w:jc w:val="both"/>
      </w:pPr>
      <w:r>
        <w:rPr>
          <w:rFonts w:ascii="Times New Roman"/>
          <w:b w:val="false"/>
          <w:i w:val="false"/>
          <w:color w:val="000000"/>
          <w:sz w:val="28"/>
        </w:rPr>
        <w:t>
      3. Положение настоящих Правил распространяются на всех субъектов естественной монополии, независимо от форм собственности.</w:t>
      </w:r>
    </w:p>
    <w:bookmarkEnd w:id="17"/>
    <w:bookmarkStart w:name="z23" w:id="18"/>
    <w:p>
      <w:pPr>
        <w:spacing w:after="0"/>
        <w:ind w:left="0"/>
        <w:jc w:val="both"/>
      </w:pPr>
      <w:r>
        <w:rPr>
          <w:rFonts w:ascii="Times New Roman"/>
          <w:b w:val="false"/>
          <w:i w:val="false"/>
          <w:color w:val="000000"/>
          <w:sz w:val="28"/>
        </w:rPr>
        <w:t>
      4. В Правилах используются следующие понятия:</w:t>
      </w:r>
    </w:p>
    <w:bookmarkEnd w:id="18"/>
    <w:p>
      <w:pPr>
        <w:spacing w:after="0"/>
        <w:ind w:left="0"/>
        <w:jc w:val="both"/>
      </w:pPr>
      <w:r>
        <w:rPr>
          <w:rFonts w:ascii="Times New Roman"/>
          <w:b w:val="false"/>
          <w:i w:val="false"/>
          <w:color w:val="000000"/>
          <w:sz w:val="28"/>
        </w:rPr>
        <w:t>
      1) компетентный орган – государственный орган, осуществляющий руководство соответствующей отраслью (сферой) государственного управления;</w:t>
      </w:r>
    </w:p>
    <w:p>
      <w:pPr>
        <w:spacing w:after="0"/>
        <w:ind w:left="0"/>
        <w:jc w:val="both"/>
      </w:pPr>
      <w:r>
        <w:rPr>
          <w:rFonts w:ascii="Times New Roman"/>
          <w:b w:val="false"/>
          <w:i w:val="false"/>
          <w:color w:val="000000"/>
          <w:sz w:val="28"/>
        </w:rPr>
        <w:t>
      2) необоснованный доход – дополнительный доход, полученный субъектом естественной монополии в результате взимания оплаты по стоимости, превышающей уровень утвержденного ведомством уполномоченного органа тарифа (цены, ставки сбора) или его предельного уровня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в тарифной смете на выполнение инвестиционных программ (проектов), за исключением создания резервного счета с целью аккумулирования средств, предназначенных для реализации утвержденных инвестиционных программ (проектов), в том числе для обслуживания полученных займов и их возврата.</w:t>
      </w:r>
    </w:p>
    <w:p>
      <w:pPr>
        <w:spacing w:after="0"/>
        <w:ind w:left="0"/>
        <w:jc w:val="both"/>
      </w:pPr>
      <w:r>
        <w:rPr>
          <w:rFonts w:ascii="Times New Roman"/>
          <w:b w:val="false"/>
          <w:i w:val="false"/>
          <w:color w:val="000000"/>
          <w:sz w:val="28"/>
        </w:rPr>
        <w:t>
      3) уполномоченный орган – государственный орган, осуществляющий руководство в сферах естественных монополий или государственные органы, осуществляющие регулирование и контроль в областях:</w:t>
      </w:r>
    </w:p>
    <w:p>
      <w:pPr>
        <w:spacing w:after="0"/>
        <w:ind w:left="0"/>
        <w:jc w:val="both"/>
      </w:pPr>
      <w:r>
        <w:rPr>
          <w:rFonts w:ascii="Times New Roman"/>
          <w:b w:val="false"/>
          <w:i w:val="false"/>
          <w:color w:val="000000"/>
          <w:sz w:val="28"/>
        </w:rPr>
        <w:t>
      предоставления в имущественный найм (аренду) или пользование кабельной канализации;</w:t>
      </w:r>
    </w:p>
    <w:p>
      <w:pPr>
        <w:spacing w:after="0"/>
        <w:ind w:left="0"/>
        <w:jc w:val="both"/>
      </w:pPr>
      <w:r>
        <w:rPr>
          <w:rFonts w:ascii="Times New Roman"/>
          <w:b w:val="false"/>
          <w:i w:val="false"/>
          <w:color w:val="000000"/>
          <w:sz w:val="28"/>
        </w:rPr>
        <w:t>
      услуг аэронавигации и аэропортов;</w:t>
      </w:r>
    </w:p>
    <w:p>
      <w:pPr>
        <w:spacing w:after="0"/>
        <w:ind w:left="0"/>
        <w:jc w:val="both"/>
      </w:pPr>
      <w:r>
        <w:rPr>
          <w:rFonts w:ascii="Times New Roman"/>
          <w:b w:val="false"/>
          <w:i w:val="false"/>
          <w:color w:val="000000"/>
          <w:sz w:val="28"/>
        </w:rPr>
        <w:t>
      4) ведомство уполномоченного органа – ведомство государственного органа, осуществляющего руководство в сферах естественных монополий или ведомство государственных органов, осуществляющие регулирование и контроль в областях:</w:t>
      </w:r>
    </w:p>
    <w:p>
      <w:pPr>
        <w:spacing w:after="0"/>
        <w:ind w:left="0"/>
        <w:jc w:val="both"/>
      </w:pPr>
      <w:r>
        <w:rPr>
          <w:rFonts w:ascii="Times New Roman"/>
          <w:b w:val="false"/>
          <w:i w:val="false"/>
          <w:color w:val="000000"/>
          <w:sz w:val="28"/>
        </w:rPr>
        <w:t>
      предоставления в имущественный найм (аренду) или пользование кабельной канализации;</w:t>
      </w:r>
    </w:p>
    <w:p>
      <w:pPr>
        <w:spacing w:after="0"/>
        <w:ind w:left="0"/>
        <w:jc w:val="both"/>
      </w:pPr>
      <w:r>
        <w:rPr>
          <w:rFonts w:ascii="Times New Roman"/>
          <w:b w:val="false"/>
          <w:i w:val="false"/>
          <w:color w:val="000000"/>
          <w:sz w:val="28"/>
        </w:rPr>
        <w:t>
      услуг аэронавигации и аэропортов.</w:t>
      </w:r>
    </w:p>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5. Основанием для утверждения временного компенсирующего тарифа является совершение субъектом естественной монополии действий, причинивших убытки потребителям регулируемых услуг (товаров, работ).</w:t>
      </w:r>
    </w:p>
    <w:bookmarkEnd w:id="19"/>
    <w:bookmarkStart w:name="z29" w:id="20"/>
    <w:p>
      <w:pPr>
        <w:spacing w:after="0"/>
        <w:ind w:left="0"/>
        <w:jc w:val="both"/>
      </w:pPr>
      <w:r>
        <w:rPr>
          <w:rFonts w:ascii="Times New Roman"/>
          <w:b w:val="false"/>
          <w:i w:val="false"/>
          <w:color w:val="000000"/>
          <w:sz w:val="28"/>
        </w:rPr>
        <w:t>
      6. Действиями субъекта естественной монополии, причинившими убытки потребителям, признаются:</w:t>
      </w:r>
    </w:p>
    <w:bookmarkEnd w:id="20"/>
    <w:bookmarkStart w:name="z30" w:id="21"/>
    <w:p>
      <w:pPr>
        <w:spacing w:after="0"/>
        <w:ind w:left="0"/>
        <w:jc w:val="both"/>
      </w:pPr>
      <w:r>
        <w:rPr>
          <w:rFonts w:ascii="Times New Roman"/>
          <w:b w:val="false"/>
          <w:i w:val="false"/>
          <w:color w:val="000000"/>
          <w:sz w:val="28"/>
        </w:rPr>
        <w:t>
      1) незаконное завышение тарифа (цены, ставки сбора) или его предельного уровня;</w:t>
      </w:r>
    </w:p>
    <w:bookmarkEnd w:id="21"/>
    <w:bookmarkStart w:name="z31" w:id="22"/>
    <w:p>
      <w:pPr>
        <w:spacing w:after="0"/>
        <w:ind w:left="0"/>
        <w:jc w:val="both"/>
      </w:pPr>
      <w:r>
        <w:rPr>
          <w:rFonts w:ascii="Times New Roman"/>
          <w:b w:val="false"/>
          <w:i w:val="false"/>
          <w:color w:val="000000"/>
          <w:sz w:val="28"/>
        </w:rPr>
        <w:t>
      2) нецелевое использование средств амортизационных отчислений (далее – нецел);</w:t>
      </w:r>
    </w:p>
    <w:bookmarkEnd w:id="22"/>
    <w:bookmarkStart w:name="z32" w:id="23"/>
    <w:p>
      <w:pPr>
        <w:spacing w:after="0"/>
        <w:ind w:left="0"/>
        <w:jc w:val="both"/>
      </w:pPr>
      <w:r>
        <w:rPr>
          <w:rFonts w:ascii="Times New Roman"/>
          <w:b w:val="false"/>
          <w:i w:val="false"/>
          <w:color w:val="000000"/>
          <w:sz w:val="28"/>
        </w:rPr>
        <w:t xml:space="preserve">
      3) неисполнение мероприятий инвестиционных программ (проектов), учтенных при утверждении тарифов (цен, ставок сборов) или их предельных уровней,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 а также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15-3 Закона;</w:t>
      </w:r>
    </w:p>
    <w:bookmarkEnd w:id="23"/>
    <w:bookmarkStart w:name="z33" w:id="24"/>
    <w:p>
      <w:pPr>
        <w:spacing w:after="0"/>
        <w:ind w:left="0"/>
        <w:jc w:val="both"/>
      </w:pPr>
      <w:r>
        <w:rPr>
          <w:rFonts w:ascii="Times New Roman"/>
          <w:b w:val="false"/>
          <w:i w:val="false"/>
          <w:color w:val="000000"/>
          <w:sz w:val="28"/>
        </w:rPr>
        <w:t>
      4) неисполнение статей затрат тарифной сметы более чем на пять процентов от утвержденных ведомством уполномоченного органа размеров,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w:t>
      </w:r>
    </w:p>
    <w:bookmarkEnd w:id="24"/>
    <w:p>
      <w:pPr>
        <w:spacing w:after="0"/>
        <w:ind w:left="0"/>
        <w:jc w:val="both"/>
      </w:pPr>
      <w:r>
        <w:rPr>
          <w:rFonts w:ascii="Times New Roman"/>
          <w:b w:val="false"/>
          <w:i w:val="false"/>
          <w:color w:val="000000"/>
          <w:sz w:val="28"/>
        </w:rPr>
        <w:t>
      Примечание: В настоящем пункте под сокращением объемов оказываемых регулируемых услуг понимается, в том числе сокращение объемов оказываемых услуг по группам потребителей, которое приводит к недополучению тарифного дохода, предусмотренного в утвержденной тарифной смете.</w:t>
      </w:r>
    </w:p>
    <w:p>
      <w:pPr>
        <w:spacing w:after="0"/>
        <w:ind w:left="0"/>
        <w:jc w:val="both"/>
      </w:pPr>
      <w:r>
        <w:rPr>
          <w:rFonts w:ascii="Times New Roman"/>
          <w:b w:val="false"/>
          <w:i w:val="false"/>
          <w:color w:val="000000"/>
          <w:sz w:val="28"/>
        </w:rPr>
        <w:t>
      При этом, решение об утверждении временного компенсирующего тарифа, за исключением случаев, предусмотренных подпунктами 1) и 4) настоящего пункта, принимается по истечении срока действия предельного уровня тарифа (цены, ставки сбора).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5"/>
    <w:p>
      <w:pPr>
        <w:spacing w:after="0"/>
        <w:ind w:left="0"/>
        <w:jc w:val="both"/>
      </w:pPr>
      <w:r>
        <w:rPr>
          <w:rFonts w:ascii="Times New Roman"/>
          <w:b w:val="false"/>
          <w:i w:val="false"/>
          <w:color w:val="000000"/>
          <w:sz w:val="28"/>
        </w:rPr>
        <w:t>
      6-1. Субъект естественной монополии представляет в ведомство уполномоченного органа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оказываемых регулируемых услуг (товаров, работ):</w:t>
      </w:r>
    </w:p>
    <w:bookmarkEnd w:id="25"/>
    <w:bookmarkStart w:name="z106" w:id="26"/>
    <w:p>
      <w:pPr>
        <w:spacing w:after="0"/>
        <w:ind w:left="0"/>
        <w:jc w:val="both"/>
      </w:pPr>
      <w:r>
        <w:rPr>
          <w:rFonts w:ascii="Times New Roman"/>
          <w:b w:val="false"/>
          <w:i w:val="false"/>
          <w:color w:val="000000"/>
          <w:sz w:val="28"/>
        </w:rPr>
        <w:t>
      заключение компетентного органа о внедрении субъектом естественной монополии новых методов и технологий предоставления регулируемых услуг (товаров, работ);</w:t>
      </w:r>
    </w:p>
    <w:bookmarkEnd w:id="26"/>
    <w:bookmarkStart w:name="z107" w:id="27"/>
    <w:p>
      <w:pPr>
        <w:spacing w:after="0"/>
        <w:ind w:left="0"/>
        <w:jc w:val="both"/>
      </w:pPr>
      <w:r>
        <w:rPr>
          <w:rFonts w:ascii="Times New Roman"/>
          <w:b w:val="false"/>
          <w:i w:val="false"/>
          <w:color w:val="000000"/>
          <w:sz w:val="28"/>
        </w:rPr>
        <w:t>
      протоколы конкурсных (тендерных) комиссий;</w:t>
      </w:r>
    </w:p>
    <w:bookmarkEnd w:id="27"/>
    <w:bookmarkStart w:name="z108" w:id="28"/>
    <w:p>
      <w:pPr>
        <w:spacing w:after="0"/>
        <w:ind w:left="0"/>
        <w:jc w:val="both"/>
      </w:pPr>
      <w:r>
        <w:rPr>
          <w:rFonts w:ascii="Times New Roman"/>
          <w:b w:val="false"/>
          <w:i w:val="false"/>
          <w:color w:val="000000"/>
          <w:sz w:val="28"/>
        </w:rPr>
        <w:t>
      акты сверок с потребителями объемов оказанных регулируемых услуг (товаров, работ), выставленные счета к оплате.</w:t>
      </w:r>
    </w:p>
    <w:bookmarkEnd w:id="28"/>
    <w:bookmarkStart w:name="z109" w:id="29"/>
    <w:p>
      <w:pPr>
        <w:spacing w:after="0"/>
        <w:ind w:left="0"/>
        <w:jc w:val="both"/>
      </w:pPr>
      <w:r>
        <w:rPr>
          <w:rFonts w:ascii="Times New Roman"/>
          <w:b w:val="false"/>
          <w:i w:val="false"/>
          <w:color w:val="000000"/>
          <w:sz w:val="28"/>
        </w:rPr>
        <w:t>
      В случае, если уполномоченный орган и компетентный орган</w:t>
      </w:r>
    </w:p>
    <w:bookmarkEnd w:id="29"/>
    <w:bookmarkStart w:name="z110" w:id="30"/>
    <w:p>
      <w:pPr>
        <w:spacing w:after="0"/>
        <w:ind w:left="0"/>
        <w:jc w:val="both"/>
      </w:pPr>
      <w:r>
        <w:rPr>
          <w:rFonts w:ascii="Times New Roman"/>
          <w:b w:val="false"/>
          <w:i w:val="false"/>
          <w:color w:val="000000"/>
          <w:sz w:val="28"/>
        </w:rPr>
        <w:t>
      является единым государственным органом, то субъект естественной</w:t>
      </w:r>
    </w:p>
    <w:bookmarkEnd w:id="30"/>
    <w:p>
      <w:pPr>
        <w:spacing w:after="0"/>
        <w:ind w:left="0"/>
        <w:jc w:val="both"/>
      </w:pPr>
      <w:r>
        <w:rPr>
          <w:rFonts w:ascii="Times New Roman"/>
          <w:b w:val="false"/>
          <w:i w:val="false"/>
          <w:color w:val="000000"/>
          <w:sz w:val="28"/>
        </w:rPr>
        <w:t>
      монополии не предоставляет заключение о внедрении им новых методов и технологий предоставления регулируемых услуг (товаров,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Глава 2. Порядок утверждения временного компенсирующего тарифа</w:t>
      </w:r>
    </w:p>
    <w:bookmarkEnd w:id="31"/>
    <w:bookmarkStart w:name="z36" w:id="32"/>
    <w:p>
      <w:pPr>
        <w:spacing w:after="0"/>
        <w:ind w:left="0"/>
        <w:jc w:val="both"/>
      </w:pPr>
      <w:r>
        <w:rPr>
          <w:rFonts w:ascii="Times New Roman"/>
          <w:b w:val="false"/>
          <w:i w:val="false"/>
          <w:color w:val="000000"/>
          <w:sz w:val="28"/>
        </w:rPr>
        <w:t>
      7. Временный компенсирующий тариф утверждается ведомством уполномоченного органа на основании:</w:t>
      </w:r>
    </w:p>
    <w:bookmarkEnd w:id="32"/>
    <w:bookmarkStart w:name="z37" w:id="33"/>
    <w:p>
      <w:pPr>
        <w:spacing w:after="0"/>
        <w:ind w:left="0"/>
        <w:jc w:val="both"/>
      </w:pPr>
      <w:r>
        <w:rPr>
          <w:rFonts w:ascii="Times New Roman"/>
          <w:b w:val="false"/>
          <w:i w:val="false"/>
          <w:color w:val="000000"/>
          <w:sz w:val="28"/>
        </w:rPr>
        <w:t>
      1) материалов проведенных им проверок субъекта естественной монополии;</w:t>
      </w:r>
    </w:p>
    <w:bookmarkEnd w:id="33"/>
    <w:bookmarkStart w:name="z38" w:id="34"/>
    <w:p>
      <w:pPr>
        <w:spacing w:after="0"/>
        <w:ind w:left="0"/>
        <w:jc w:val="both"/>
      </w:pPr>
      <w:r>
        <w:rPr>
          <w:rFonts w:ascii="Times New Roman"/>
          <w:b w:val="false"/>
          <w:i w:val="false"/>
          <w:color w:val="000000"/>
          <w:sz w:val="28"/>
        </w:rPr>
        <w:t>
      2) результатов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 с учетом ставки рефинансирования Национального Банка Республики Казахстан на день принятия решения.</w:t>
      </w:r>
    </w:p>
    <w:bookmarkEnd w:id="34"/>
    <w:bookmarkStart w:name="z39" w:id="35"/>
    <w:p>
      <w:pPr>
        <w:spacing w:after="0"/>
        <w:ind w:left="0"/>
        <w:jc w:val="both"/>
      </w:pPr>
      <w:r>
        <w:rPr>
          <w:rFonts w:ascii="Times New Roman"/>
          <w:b w:val="false"/>
          <w:i w:val="false"/>
          <w:color w:val="000000"/>
          <w:sz w:val="28"/>
        </w:rPr>
        <w:t xml:space="preserve">
      8. Для подтверждения фактов с учетом требования пункта 5 </w:t>
      </w:r>
      <w:r>
        <w:rPr>
          <w:rFonts w:ascii="Times New Roman"/>
          <w:b w:val="false"/>
          <w:i w:val="false"/>
          <w:color w:val="000000"/>
          <w:sz w:val="28"/>
        </w:rPr>
        <w:t>статьи 7</w:t>
      </w:r>
      <w:r>
        <w:rPr>
          <w:rFonts w:ascii="Times New Roman"/>
          <w:b w:val="false"/>
          <w:i w:val="false"/>
          <w:color w:val="000000"/>
          <w:sz w:val="28"/>
        </w:rPr>
        <w:t xml:space="preserve"> Закона, указанных в пункте 6 настоящих Правил, ведомство уполномоченного органа запрашивает у субъекта естественной монополии необходимую информацию с указанием сроков ее предоставления.</w:t>
      </w:r>
    </w:p>
    <w:bookmarkEnd w:id="35"/>
    <w:bookmarkStart w:name="z40" w:id="36"/>
    <w:p>
      <w:pPr>
        <w:spacing w:after="0"/>
        <w:ind w:left="0"/>
        <w:jc w:val="both"/>
      </w:pPr>
      <w:r>
        <w:rPr>
          <w:rFonts w:ascii="Times New Roman"/>
          <w:b w:val="false"/>
          <w:i w:val="false"/>
          <w:color w:val="000000"/>
          <w:sz w:val="28"/>
        </w:rPr>
        <w:t>
      9. Информация, составляющая коммерческую тайну, не является основанием для отказа в ее предоставлении ведомству уполномоченного органа,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36"/>
    <w:bookmarkStart w:name="z41" w:id="37"/>
    <w:p>
      <w:pPr>
        <w:spacing w:after="0"/>
        <w:ind w:left="0"/>
        <w:jc w:val="both"/>
      </w:pPr>
      <w:r>
        <w:rPr>
          <w:rFonts w:ascii="Times New Roman"/>
          <w:b w:val="false"/>
          <w:i w:val="false"/>
          <w:color w:val="000000"/>
          <w:sz w:val="28"/>
        </w:rPr>
        <w:t>
      10. Введение временного компенсирующего тарифа осуществляется с первого числа второго месяца, следующего за месяцем проведения проверки,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w:t>
      </w:r>
    </w:p>
    <w:bookmarkEnd w:id="37"/>
    <w:bookmarkStart w:name="z42" w:id="38"/>
    <w:p>
      <w:pPr>
        <w:spacing w:after="0"/>
        <w:ind w:left="0"/>
        <w:jc w:val="both"/>
      </w:pPr>
      <w:r>
        <w:rPr>
          <w:rFonts w:ascii="Times New Roman"/>
          <w:b w:val="false"/>
          <w:i w:val="false"/>
          <w:color w:val="000000"/>
          <w:sz w:val="28"/>
        </w:rPr>
        <w:t>
      11. Субъект естественной монополии доводит до сведения потребителя информацию об утверждении временного компенсирующего тарифа не позднее, чем за 10 календарных дней до введения его в действие.</w:t>
      </w:r>
    </w:p>
    <w:bookmarkEnd w:id="38"/>
    <w:p>
      <w:pPr>
        <w:spacing w:after="0"/>
        <w:ind w:left="0"/>
        <w:jc w:val="both"/>
      </w:pPr>
      <w:r>
        <w:rPr>
          <w:rFonts w:ascii="Times New Roman"/>
          <w:b w:val="false"/>
          <w:i w:val="false"/>
          <w:color w:val="000000"/>
          <w:sz w:val="28"/>
        </w:rPr>
        <w:t>
      Ежемесячно, в период действия временного компенсирующего тарифа субъект естественной монополии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ведомства уполномоченного органа об утверждении временного компенсирующего тарифа, размещенное на интернет-ресурсе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национальной экономики РК от 11.12.2018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12. Решение ведомства уполномоченного органа об утверждении временного компенсирующего тарифа на регулируемые услуги (товары, работы) субъекта естественной монополии оформляется приказом ведомства уполномоченного органа. Информация о принятом решении размещается на интернет-ресурсе ведомства уполномоченного органа.</w:t>
      </w:r>
    </w:p>
    <w:bookmarkEnd w:id="39"/>
    <w:bookmarkStart w:name="z45" w:id="40"/>
    <w:p>
      <w:pPr>
        <w:spacing w:after="0"/>
        <w:ind w:left="0"/>
        <w:jc w:val="both"/>
      </w:pPr>
      <w:r>
        <w:rPr>
          <w:rFonts w:ascii="Times New Roman"/>
          <w:b w:val="false"/>
          <w:i w:val="false"/>
          <w:color w:val="000000"/>
          <w:sz w:val="28"/>
        </w:rPr>
        <w:t xml:space="preserve">
      13. В период действия временного компенсирующего тарифа субъект естественной монополии может обратиться в ведомство уполномоченного органа с заявкой на утверждение тарифа (цены, ставки сбора) или его предельного уровня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При этом доход, принятый в обоснование уровня нового тарифа (цены, ставки сбора), уменьшается на сумму необоснованно полученного дохода с учетом ставки рефинансирования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 (товаров, работ).</w:t>
      </w:r>
    </w:p>
    <w:bookmarkEnd w:id="41"/>
    <w:bookmarkStart w:name="z47" w:id="42"/>
    <w:p>
      <w:pPr>
        <w:spacing w:after="0"/>
        <w:ind w:left="0"/>
        <w:jc w:val="both"/>
      </w:pPr>
      <w:r>
        <w:rPr>
          <w:rFonts w:ascii="Times New Roman"/>
          <w:b w:val="false"/>
          <w:i w:val="false"/>
          <w:color w:val="000000"/>
          <w:sz w:val="28"/>
        </w:rPr>
        <w:t>
      Для субъекта естественной монополии, реализующего инвестиционную программу и привлекающего заемные средства кредитных организаций, обязательства по которым напрямую связаны с рейтингом субъекта естественной монополии, суммы, полученные в результате неисполнения тарифной сметы и (или) инвестиционной программы, учитываются при рассмотрении заявки на изменение уровня тарифа (цены, ставки сбора) путем уменьшения доходной части.</w:t>
      </w:r>
    </w:p>
    <w:bookmarkEnd w:id="42"/>
    <w:bookmarkStart w:name="z48" w:id="43"/>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43"/>
    <w:bookmarkStart w:name="z49" w:id="44"/>
    <w:p>
      <w:pPr>
        <w:spacing w:after="0"/>
        <w:ind w:left="0"/>
        <w:jc w:val="both"/>
      </w:pPr>
      <w:r>
        <w:rPr>
          <w:rFonts w:ascii="Times New Roman"/>
          <w:b w:val="false"/>
          <w:i w:val="false"/>
          <w:color w:val="000000"/>
          <w:sz w:val="28"/>
        </w:rPr>
        <w:t xml:space="preserve">
      При рассмотрении ведомством уполномоченного органа заявки субъекта естественной монополии на утверждение нового тарифа (цены, ставки сбора) или их предельных уровней, ведомство уполномоченного органа при выявлении суммы необоснованного дохода с учетом ставки рефинансирования Национального Банка Республики Казахстан, исключает ее из дохода, принятого в обоснование уровня нового тарифа (цены, ставки сбора) или их предельных уровней. </w:t>
      </w:r>
    </w:p>
    <w:bookmarkEnd w:id="44"/>
    <w:bookmarkStart w:name="z50" w:id="45"/>
    <w:p>
      <w:pPr>
        <w:spacing w:after="0"/>
        <w:ind w:left="0"/>
        <w:jc w:val="both"/>
      </w:pPr>
      <w:r>
        <w:rPr>
          <w:rFonts w:ascii="Times New Roman"/>
          <w:b w:val="false"/>
          <w:i w:val="false"/>
          <w:color w:val="000000"/>
          <w:sz w:val="28"/>
        </w:rPr>
        <w:t xml:space="preserve">
      В случае отказа ведомством уполномоченного органа в утверждении нового тарифа (цены, ставки сбора) или их предельных уровней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 утвержденных приказом Председателя Агентства Республики Казахстан по регулированию естественных монополий от 17 июля 2013 года № 213-ОД (зарегистрированный в Реестре государственной регистрации нормативных правовых актов за № 8625), </w:t>
      </w:r>
      <w:r>
        <w:rPr>
          <w:rFonts w:ascii="Times New Roman"/>
          <w:b w:val="false"/>
          <w:i w:val="false"/>
          <w:color w:val="000000"/>
          <w:sz w:val="28"/>
        </w:rPr>
        <w:t>пунктом 16</w:t>
      </w:r>
      <w:r>
        <w:rPr>
          <w:rFonts w:ascii="Times New Roman"/>
          <w:b w:val="false"/>
          <w:i w:val="false"/>
          <w:color w:val="000000"/>
          <w:sz w:val="28"/>
        </w:rPr>
        <w:t xml:space="preserve"> Правил утверждения тарифов (цен, ставок сборов) и тарифных смет на регулируемые услуги (товары, работы) субъектов естественных монополий, утвержденных приказом Председателя Агентства Республики Казахстан по регулированию естественных монополий от 19 июля 2013 года № 215-ОД (зарегистрированный в Реестре государственной регистрации нормативных правовых актов за № 8642) и </w:t>
      </w:r>
      <w:r>
        <w:rPr>
          <w:rFonts w:ascii="Times New Roman"/>
          <w:b w:val="false"/>
          <w:i w:val="false"/>
          <w:color w:val="000000"/>
          <w:sz w:val="28"/>
        </w:rPr>
        <w:t>пунктом 7</w:t>
      </w:r>
      <w:r>
        <w:rPr>
          <w:rFonts w:ascii="Times New Roman"/>
          <w:b w:val="false"/>
          <w:i w:val="false"/>
          <w:color w:val="000000"/>
          <w:sz w:val="28"/>
        </w:rPr>
        <w:t xml:space="preserve"> Правил упрощенного государственного регулирования деятельности субъектов естественных монополий малой мощности, утвержденных приказом Министра национальной экономики Республики Казахстан от 29 декабря 2014 года № 176 (зарегистрированный в Реестре государственной регистрации нормативных правовых актов за № 10512) и выявления суммы необоснованного дохода с учетом ставки рефинансирования Национального Банка Республики Казахстан, ведомство уполномоченного органа принимает решение об утверждении временного компенсирующего тарифа (цены, ставки сбора) или их предельных уровней.</w:t>
      </w:r>
    </w:p>
    <w:bookmarkEnd w:id="45"/>
    <w:bookmarkStart w:name="z51" w:id="46"/>
    <w:p>
      <w:pPr>
        <w:spacing w:after="0"/>
        <w:ind w:left="0"/>
        <w:jc w:val="both"/>
      </w:pPr>
      <w:r>
        <w:rPr>
          <w:rFonts w:ascii="Times New Roman"/>
          <w:b w:val="false"/>
          <w:i w:val="false"/>
          <w:color w:val="000000"/>
          <w:sz w:val="28"/>
        </w:rPr>
        <w:t>
      14. В случае полной компенсации убытков, причиненных потребителям субъектом естественной монополии, до окончания периода действия временного компенсирующего тарифа, субъект естественной монополии может обратиться в ведомство уполномоченного органа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w:t>
      </w:r>
    </w:p>
    <w:bookmarkEnd w:id="46"/>
    <w:bookmarkStart w:name="z52" w:id="47"/>
    <w:p>
      <w:pPr>
        <w:spacing w:after="0"/>
        <w:ind w:left="0"/>
        <w:jc w:val="both"/>
      </w:pPr>
      <w:r>
        <w:rPr>
          <w:rFonts w:ascii="Times New Roman"/>
          <w:b w:val="false"/>
          <w:i w:val="false"/>
          <w:color w:val="000000"/>
          <w:sz w:val="28"/>
        </w:rPr>
        <w:t>
      Заявление об отмене временного компенсирующего тарифа рассматривается ведомством уполномоченного органа и по результатам рассмотрения принимается решение об изменении периода действия временного компенсирующего тарифа, либо уведомляет субъекта естественных монополий об отказе с указанием причин отказа, в течение тридцати календарных дней со дня поступления заявления.</w:t>
      </w:r>
    </w:p>
    <w:bookmarkEnd w:id="47"/>
    <w:bookmarkStart w:name="z53" w:id="48"/>
    <w:p>
      <w:pPr>
        <w:spacing w:after="0"/>
        <w:ind w:left="0"/>
        <w:jc w:val="left"/>
      </w:pPr>
      <w:r>
        <w:rPr>
          <w:rFonts w:ascii="Times New Roman"/>
          <w:b/>
          <w:i w:val="false"/>
          <w:color w:val="000000"/>
        </w:rPr>
        <w:t xml:space="preserve"> Глава 3. Расчет размера временного компенсирующего тарифа</w:t>
      </w:r>
    </w:p>
    <w:bookmarkEnd w:id="48"/>
    <w:bookmarkStart w:name="z54" w:id="49"/>
    <w:p>
      <w:pPr>
        <w:spacing w:after="0"/>
        <w:ind w:left="0"/>
        <w:jc w:val="both"/>
      </w:pPr>
      <w:r>
        <w:rPr>
          <w:rFonts w:ascii="Times New Roman"/>
          <w:b w:val="false"/>
          <w:i w:val="false"/>
          <w:color w:val="000000"/>
          <w:sz w:val="28"/>
        </w:rPr>
        <w:t xml:space="preserve">
      15. В случае выявления нарушений,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ведомство уполномоченного органа определяет объем фактически оказанных регулируемых услуг (товаров, работ) и фактически полученные доходы за период допущенных субъектом естественной монополии нарушений.</w:t>
      </w:r>
    </w:p>
    <w:bookmarkEnd w:id="49"/>
    <w:bookmarkStart w:name="z55" w:id="50"/>
    <w:p>
      <w:pPr>
        <w:spacing w:after="0"/>
        <w:ind w:left="0"/>
        <w:jc w:val="both"/>
      </w:pPr>
      <w:r>
        <w:rPr>
          <w:rFonts w:ascii="Times New Roman"/>
          <w:b w:val="false"/>
          <w:i w:val="false"/>
          <w:color w:val="000000"/>
          <w:sz w:val="28"/>
        </w:rPr>
        <w:t>
      16. Периодом допущенных субъектом естественной монополии нарушений считается в случае, предусмотренном:</w:t>
      </w:r>
    </w:p>
    <w:bookmarkEnd w:id="50"/>
    <w:bookmarkStart w:name="z56"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6 настоящих Правил – период, в течение которого субъект естественной монополии взимал оплату по стоимости, превышающей тариф (цены, ставки сбора) или его предельный уровень, утвержденный ведомством уполномоченного органа;</w:t>
      </w:r>
    </w:p>
    <w:bookmarkEnd w:id="51"/>
    <w:bookmarkStart w:name="z57" w:id="52"/>
    <w:p>
      <w:pPr>
        <w:spacing w:after="0"/>
        <w:ind w:left="0"/>
        <w:jc w:val="both"/>
      </w:pPr>
      <w:r>
        <w:rPr>
          <w:rFonts w:ascii="Times New Roman"/>
          <w:b w:val="false"/>
          <w:i w:val="false"/>
          <w:color w:val="000000"/>
          <w:sz w:val="28"/>
        </w:rPr>
        <w:t xml:space="preserve">
      2) подпунктами 2), 3)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 - год, на который ведомством уполномоченного органа утверждена тарифная смета на регулируемые услуги (товары, работы) субъекта естественной монополии.</w:t>
      </w:r>
    </w:p>
    <w:bookmarkEnd w:id="52"/>
    <w:bookmarkStart w:name="z58" w:id="53"/>
    <w:p>
      <w:pPr>
        <w:spacing w:after="0"/>
        <w:ind w:left="0"/>
        <w:jc w:val="both"/>
      </w:pPr>
      <w:r>
        <w:rPr>
          <w:rFonts w:ascii="Times New Roman"/>
          <w:b w:val="false"/>
          <w:i w:val="false"/>
          <w:color w:val="000000"/>
          <w:sz w:val="28"/>
        </w:rPr>
        <w:t>
      17. В случае, предусмотренном подпунктом 1) пункта 6 настоящих Правил, необоснованно полученный доход (НД1) определяется по формуле:</w:t>
      </w:r>
    </w:p>
    <w:bookmarkEnd w:id="53"/>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 xml:space="preserve"> - Т) х 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фактически применявшаяся субъектом естественной монополии стоимость оказываемых услуг (товаров, работ), тенге;</w:t>
      </w:r>
    </w:p>
    <w:p>
      <w:pPr>
        <w:spacing w:after="0"/>
        <w:ind w:left="0"/>
        <w:jc w:val="both"/>
      </w:pPr>
      <w:r>
        <w:rPr>
          <w:rFonts w:ascii="Times New Roman"/>
          <w:b w:val="false"/>
          <w:i w:val="false"/>
          <w:color w:val="000000"/>
          <w:sz w:val="28"/>
        </w:rPr>
        <w:t>
      T – тариф (цена, ставка сбора) или его предельный уровень, утвержденный ведомством уполномоченного органа на день принятия решения, тенге;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объем фактически оказанных субъектом естественной монополии регулируемых услуг (товаров, работ) за период, в котором допущены 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18. В случае, предусмотренном подпунктом 2) пункта 6 настоящих Правил, необоснованно полученный доход (НД2) определяется по формуле:</w:t>
      </w:r>
    </w:p>
    <w:bookmarkEnd w:id="54"/>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нецел</w:t>
      </w:r>
      <w:r>
        <w:rPr>
          <w:rFonts w:ascii="Times New Roman"/>
          <w:b w:val="false"/>
          <w:i w:val="false"/>
          <w:color w:val="000000"/>
          <w:sz w:val="28"/>
        </w:rPr>
        <w:t>.,</w:t>
      </w:r>
    </w:p>
    <w:bookmarkStart w:name="z44" w:id="55"/>
    <w:p>
      <w:pPr>
        <w:spacing w:after="0"/>
        <w:ind w:left="0"/>
        <w:jc w:val="both"/>
      </w:pPr>
      <w:r>
        <w:rPr>
          <w:rFonts w:ascii="Times New Roman"/>
          <w:b w:val="false"/>
          <w:i w:val="false"/>
          <w:color w:val="000000"/>
          <w:sz w:val="28"/>
        </w:rPr>
        <w:t>
      где:</w:t>
      </w:r>
    </w:p>
    <w:bookmarkEnd w:id="55"/>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нецел</w:t>
      </w:r>
      <w:r>
        <w:rPr>
          <w:rFonts w:ascii="Times New Roman"/>
          <w:b w:val="false"/>
          <w:i w:val="false"/>
          <w:color w:val="000000"/>
          <w:sz w:val="28"/>
        </w:rPr>
        <w:t>. – средства, предусмотренные в утвержденном тарифе и (или) тарифной смете за счет средств амортизационных отчислений, направленные субъектом естественной монополии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19. В случае, предусмотренном подпунктом 3) пункта 6 настоящих Правил, необоснованно полученный доход (НД3) определяется по формуле: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предусмотренные в инвестиционной программе (проекте), на реализацию полностью или частично неисполненного </w:t>
      </w:r>
    </w:p>
    <w:p>
      <w:pPr>
        <w:spacing w:after="0"/>
        <w:ind w:left="0"/>
        <w:jc w:val="both"/>
      </w:pPr>
      <w:r>
        <w:drawing>
          <wp:inline distT="0" distB="0" distL="0" distR="0">
            <wp:extent cx="88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 cy="241300"/>
                    </a:xfrm>
                    <a:prstGeom prst="rect">
                      <a:avLst/>
                    </a:prstGeom>
                  </pic:spPr>
                </pic:pic>
              </a:graphicData>
            </a:graphic>
          </wp:inline>
        </w:drawing>
      </w:r>
    </w:p>
    <w:p>
      <w:pPr>
        <w:spacing w:after="0"/>
        <w:ind w:left="0"/>
        <w:jc w:val="left"/>
      </w:pPr>
      <w:r>
        <w:rPr>
          <w:rFonts w:ascii="Times New Roman"/>
          <w:b w:val="false"/>
          <w:i w:val="false"/>
          <w:color w:val="000000"/>
          <w:sz w:val="28"/>
        </w:rPr>
        <w:t>-го мероприятия инвестиционной программы (проекта), учтенные при утверждении тарифов (цен, ставок сборов) или их предельных уровней, тенге.</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xml:space="preserve">
      20.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6 настоящих Правил, необоснованно полученный доход (НД4) определяется по формуле:</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недоосвоение затрат по </w:t>
      </w:r>
    </w:p>
    <w:p>
      <w:pPr>
        <w:spacing w:after="0"/>
        <w:ind w:left="0"/>
        <w:jc w:val="both"/>
      </w:pPr>
      <w:r>
        <w:drawing>
          <wp:inline distT="0" distB="0" distL="0" distR="0">
            <wp:extent cx="88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 cy="241300"/>
                    </a:xfrm>
                    <a:prstGeom prst="rect">
                      <a:avLst/>
                    </a:prstGeom>
                  </pic:spPr>
                </pic:pic>
              </a:graphicData>
            </a:graphic>
          </wp:inline>
        </w:drawing>
      </w:r>
    </w:p>
    <w:p>
      <w:pPr>
        <w:spacing w:after="0"/>
        <w:ind w:left="0"/>
        <w:jc w:val="left"/>
      </w:pPr>
      <w:r>
        <w:rPr>
          <w:rFonts w:ascii="Times New Roman"/>
          <w:b w:val="false"/>
          <w:i w:val="false"/>
          <w:color w:val="000000"/>
          <w:sz w:val="28"/>
        </w:rPr>
        <w:t>- ой статье превышающее 5 процентов по сравнению с затратами, учтенными в утвержденной тарифной смете, тенге.</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58"/>
    <w:p>
      <w:pPr>
        <w:spacing w:after="0"/>
        <w:ind w:left="0"/>
        <w:jc w:val="both"/>
      </w:pPr>
      <w:r>
        <w:rPr>
          <w:rFonts w:ascii="Times New Roman"/>
          <w:b w:val="false"/>
          <w:i w:val="false"/>
          <w:color w:val="000000"/>
          <w:sz w:val="28"/>
        </w:rPr>
        <w:t>
      20-1. Сумма необоснованно полученного дохода (НД) определяется по формуле:</w:t>
      </w:r>
    </w:p>
    <w:bookmarkEnd w:id="58"/>
    <w:bookmarkStart w:name="z112" w:id="59"/>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 - НД</w:t>
      </w:r>
      <w:r>
        <w:rPr>
          <w:rFonts w:ascii="Times New Roman"/>
          <w:b w:val="false"/>
          <w:i w:val="false"/>
          <w:color w:val="000000"/>
          <w:vertAlign w:val="subscript"/>
        </w:rPr>
        <w:t>возм</w:t>
      </w:r>
      <w:r>
        <w:rPr>
          <w:rFonts w:ascii="Times New Roman"/>
          <w:b w:val="false"/>
          <w:i w:val="false"/>
          <w:color w:val="000000"/>
          <w:sz w:val="28"/>
        </w:rPr>
        <w:t>.,</w:t>
      </w:r>
    </w:p>
    <w:bookmarkEnd w:id="59"/>
    <w:bookmarkStart w:name="z113" w:id="60"/>
    <w:p>
      <w:pPr>
        <w:spacing w:after="0"/>
        <w:ind w:left="0"/>
        <w:jc w:val="both"/>
      </w:pPr>
      <w:r>
        <w:rPr>
          <w:rFonts w:ascii="Times New Roman"/>
          <w:b w:val="false"/>
          <w:i w:val="false"/>
          <w:color w:val="000000"/>
          <w:sz w:val="28"/>
        </w:rPr>
        <w:t>
      где:</w:t>
      </w:r>
    </w:p>
    <w:bookmarkEnd w:id="60"/>
    <w:bookmarkStart w:name="z114" w:id="6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утв</w:t>
      </w:r>
      <w:r>
        <w:rPr>
          <w:rFonts w:ascii="Times New Roman"/>
          <w:b w:val="false"/>
          <w:i w:val="false"/>
          <w:color w:val="000000"/>
          <w:sz w:val="28"/>
        </w:rPr>
        <w:t>. – необоснованно полученный доход, учтенный при утверждении действующего временного компенсирующего тарифа, тенге;</w:t>
      </w:r>
    </w:p>
    <w:bookmarkEnd w:id="6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возм</w:t>
      </w:r>
      <w:r>
        <w:rPr>
          <w:rFonts w:ascii="Times New Roman"/>
          <w:b w:val="false"/>
          <w:i w:val="false"/>
          <w:color w:val="000000"/>
          <w:sz w:val="28"/>
        </w:rPr>
        <w:t>. – необоснованно полученный доход, возмещенный на день принятия решения,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21. Окончательная сумма необоснованно полученного дохода (НДк) определяется с учетом ставки рефинансирования Национального Банка Республики Казахстан на день принятия решения по формуле:</w:t>
      </w:r>
    </w:p>
    <w:bookmarkEnd w:id="62"/>
    <w:bookmarkStart w:name="z7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НДк – сумма необоснованно полученного дохода с учетом ставки рефинансирования, в тенге;</w:t>
      </w:r>
    </w:p>
    <w:bookmarkEnd w:id="64"/>
    <w:bookmarkStart w:name="z77" w:id="65"/>
    <w:p>
      <w:pPr>
        <w:spacing w:after="0"/>
        <w:ind w:left="0"/>
        <w:jc w:val="both"/>
      </w:pPr>
      <w:r>
        <w:rPr>
          <w:rFonts w:ascii="Times New Roman"/>
          <w:b w:val="false"/>
          <w:i w:val="false"/>
          <w:color w:val="000000"/>
          <w:sz w:val="28"/>
        </w:rPr>
        <w:t xml:space="preserve">
      НД – общая сумма необоснованно полученного дохода по видам нарушений,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65"/>
    <w:bookmarkStart w:name="z78" w:id="66"/>
    <w:p>
      <w:pPr>
        <w:spacing w:after="0"/>
        <w:ind w:left="0"/>
        <w:jc w:val="both"/>
      </w:pPr>
      <w:r>
        <w:rPr>
          <w:rFonts w:ascii="Times New Roman"/>
          <w:b w:val="false"/>
          <w:i w:val="false"/>
          <w:color w:val="000000"/>
          <w:sz w:val="28"/>
        </w:rPr>
        <w:t>
      к – ставка рефинансирования Национального Банка Республики Казахстан на день принятия решения, в %.</w:t>
      </w:r>
    </w:p>
    <w:bookmarkEnd w:id="66"/>
    <w:bookmarkStart w:name="z79" w:id="67"/>
    <w:p>
      <w:pPr>
        <w:spacing w:after="0"/>
        <w:ind w:left="0"/>
        <w:jc w:val="both"/>
      </w:pPr>
      <w:r>
        <w:rPr>
          <w:rFonts w:ascii="Times New Roman"/>
          <w:b w:val="false"/>
          <w:i w:val="false"/>
          <w:color w:val="000000"/>
          <w:sz w:val="28"/>
        </w:rPr>
        <w:t>
      22. Временный компенсирующий тариф определяется на год по следующей формуле:</w:t>
      </w:r>
    </w:p>
    <w:bookmarkEnd w:id="67"/>
    <w:bookmarkStart w:name="z6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64" w:id="69"/>
    <w:p>
      <w:pPr>
        <w:spacing w:after="0"/>
        <w:ind w:left="0"/>
        <w:jc w:val="both"/>
      </w:pPr>
      <w:r>
        <w:rPr>
          <w:rFonts w:ascii="Times New Roman"/>
          <w:b w:val="false"/>
          <w:i w:val="false"/>
          <w:color w:val="000000"/>
          <w:sz w:val="28"/>
        </w:rPr>
        <w:t>
      Ткомп. – временный компенсирующий тариф, тенге;</w:t>
      </w:r>
    </w:p>
    <w:bookmarkEnd w:id="69"/>
    <w:p>
      <w:pPr>
        <w:spacing w:after="0"/>
        <w:ind w:left="0"/>
        <w:jc w:val="both"/>
      </w:pPr>
      <w:r>
        <w:rPr>
          <w:rFonts w:ascii="Times New Roman"/>
          <w:b w:val="false"/>
          <w:i w:val="false"/>
          <w:color w:val="000000"/>
          <w:sz w:val="28"/>
        </w:rPr>
        <w:t>
      Vгод – годовой объем регулируемых услуг (товаров, работ) на период введения временного компенсирующего тарифа, учтенный в утвержденной тарифной смете.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23. Если при расчете временного компенсирующего тарифа, тариф складывается с отрицательным значением, временный компенсирующий тариф определяется со сроком до трех лет по следующей формуле:</w:t>
      </w:r>
    </w:p>
    <w:bookmarkEnd w:id="70"/>
    <w:bookmarkStart w:name="z6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41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72"/>
    <w:p>
      <w:pPr>
        <w:spacing w:after="0"/>
        <w:ind w:left="0"/>
        <w:jc w:val="both"/>
      </w:pPr>
      <w:r>
        <w:rPr>
          <w:rFonts w:ascii="Times New Roman"/>
          <w:b w:val="false"/>
          <w:i w:val="false"/>
          <w:color w:val="000000"/>
          <w:sz w:val="28"/>
        </w:rPr>
        <w:t>
      где:</w:t>
      </w:r>
    </w:p>
    <w:bookmarkEnd w:id="72"/>
    <w:bookmarkStart w:name="z70" w:id="73"/>
    <w:p>
      <w:pPr>
        <w:spacing w:after="0"/>
        <w:ind w:left="0"/>
        <w:jc w:val="both"/>
      </w:pPr>
      <w:r>
        <w:rPr>
          <w:rFonts w:ascii="Times New Roman"/>
          <w:b w:val="false"/>
          <w:i w:val="false"/>
          <w:color w:val="000000"/>
          <w:sz w:val="28"/>
        </w:rPr>
        <w:t>
      Ткомп. – временный компенсирующий тариф, тенге;</w:t>
      </w:r>
    </w:p>
    <w:bookmarkEnd w:id="73"/>
    <w:p>
      <w:pPr>
        <w:spacing w:after="0"/>
        <w:ind w:left="0"/>
        <w:jc w:val="both"/>
      </w:pPr>
      <w:r>
        <w:rPr>
          <w:rFonts w:ascii="Times New Roman"/>
          <w:b w:val="false"/>
          <w:i w:val="false"/>
          <w:color w:val="000000"/>
          <w:sz w:val="28"/>
        </w:rPr>
        <w:t>
      V – объем регулируемых услуг (товаров, работ) на период введения временного компенсирующего тарифа, учтенный в утвержденной тарифной смете;</w:t>
      </w:r>
    </w:p>
    <w:p>
      <w:pPr>
        <w:spacing w:after="0"/>
        <w:ind w:left="0"/>
        <w:jc w:val="both"/>
      </w:pPr>
      <w:r>
        <w:rPr>
          <w:rFonts w:ascii="Times New Roman"/>
          <w:b w:val="false"/>
          <w:i w:val="false"/>
          <w:color w:val="000000"/>
          <w:sz w:val="28"/>
        </w:rPr>
        <w:t>
      n – период действия временного компенсирующего тарифа, который зависит от того в каком периоде при расчете тариф сложился с положительным значением.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xml:space="preserve">
      24. Пример расчета временного компенсирующего тарифа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по утверждению временного компенсирующего тарифа.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национальной экономики РК от 15.10.2018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по утверждению</w:t>
            </w:r>
            <w:r>
              <w:br/>
            </w:r>
            <w:r>
              <w:rPr>
                <w:rFonts w:ascii="Times New Roman"/>
                <w:b w:val="false"/>
                <w:i w:val="false"/>
                <w:color w:val="000000"/>
                <w:sz w:val="20"/>
              </w:rPr>
              <w:t>временного компенсирующего тарифа</w:t>
            </w:r>
          </w:p>
        </w:tc>
      </w:tr>
    </w:tbl>
    <w:bookmarkStart w:name="z88" w:id="75"/>
    <w:p>
      <w:pPr>
        <w:spacing w:after="0"/>
        <w:ind w:left="0"/>
        <w:jc w:val="left"/>
      </w:pPr>
      <w:r>
        <w:rPr>
          <w:rFonts w:ascii="Times New Roman"/>
          <w:b/>
          <w:i w:val="false"/>
          <w:color w:val="000000"/>
        </w:rPr>
        <w:t xml:space="preserve"> Пример расчета временного компенсирующего тарифа</w:t>
      </w:r>
    </w:p>
    <w:bookmarkEnd w:id="75"/>
    <w:p>
      <w:pPr>
        <w:spacing w:after="0"/>
        <w:ind w:left="0"/>
        <w:jc w:val="both"/>
      </w:pPr>
      <w:r>
        <w:rPr>
          <w:rFonts w:ascii="Times New Roman"/>
          <w:b w:val="false"/>
          <w:i w:val="false"/>
          <w:color w:val="ff0000"/>
          <w:sz w:val="28"/>
        </w:rPr>
        <w:t xml:space="preserve">
      Сноска. Приложение в редакции приказа Министра национальной экономики РК от 15.10.2018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Утвержденный тариф (цена, ставка сбора) Т – 8 тенге/ м3.</w:t>
      </w:r>
    </w:p>
    <w:bookmarkStart w:name="z89" w:id="76"/>
    <w:p>
      <w:pPr>
        <w:spacing w:after="0"/>
        <w:ind w:left="0"/>
        <w:jc w:val="both"/>
      </w:pPr>
      <w:r>
        <w:rPr>
          <w:rFonts w:ascii="Times New Roman"/>
          <w:b w:val="false"/>
          <w:i w:val="false"/>
          <w:color w:val="000000"/>
          <w:sz w:val="28"/>
        </w:rPr>
        <w:t>
      Объем регулируемых услуг (товаров, работ), принятый в утвержденном тарифе V – 1000 метров кубических (далее – м3).</w:t>
      </w:r>
    </w:p>
    <w:bookmarkEnd w:id="76"/>
    <w:bookmarkStart w:name="z90" w:id="77"/>
    <w:p>
      <w:pPr>
        <w:spacing w:after="0"/>
        <w:ind w:left="0"/>
        <w:jc w:val="both"/>
      </w:pPr>
      <w:r>
        <w:rPr>
          <w:rFonts w:ascii="Times New Roman"/>
          <w:b w:val="false"/>
          <w:i w:val="false"/>
          <w:color w:val="000000"/>
          <w:sz w:val="28"/>
        </w:rPr>
        <w:t>
      1. Сумма необоснованно полученного дохода (НД) – 1000 тенге.</w:t>
      </w:r>
    </w:p>
    <w:bookmarkEnd w:id="77"/>
    <w:bookmarkStart w:name="z91" w:id="78"/>
    <w:p>
      <w:pPr>
        <w:spacing w:after="0"/>
        <w:ind w:left="0"/>
        <w:jc w:val="both"/>
      </w:pPr>
      <w:r>
        <w:rPr>
          <w:rFonts w:ascii="Times New Roman"/>
          <w:b w:val="false"/>
          <w:i w:val="false"/>
          <w:color w:val="000000"/>
          <w:sz w:val="28"/>
        </w:rPr>
        <w:t>
      2.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(НДк):</w:t>
      </w:r>
    </w:p>
    <w:bookmarkEnd w:id="78"/>
    <w:bookmarkStart w:name="z9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76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65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где:</w:t>
      </w:r>
    </w:p>
    <w:bookmarkEnd w:id="80"/>
    <w:bookmarkStart w:name="z94" w:id="81"/>
    <w:p>
      <w:pPr>
        <w:spacing w:after="0"/>
        <w:ind w:left="0"/>
        <w:jc w:val="both"/>
      </w:pPr>
      <w:r>
        <w:rPr>
          <w:rFonts w:ascii="Times New Roman"/>
          <w:b w:val="false"/>
          <w:i w:val="false"/>
          <w:color w:val="000000"/>
          <w:sz w:val="28"/>
        </w:rPr>
        <w:t>
      1000 тенге – сумма необоснованно полученного дохода;</w:t>
      </w:r>
    </w:p>
    <w:bookmarkEnd w:id="81"/>
    <w:bookmarkStart w:name="z95" w:id="82"/>
    <w:p>
      <w:pPr>
        <w:spacing w:after="0"/>
        <w:ind w:left="0"/>
        <w:jc w:val="both"/>
      </w:pPr>
      <w:r>
        <w:rPr>
          <w:rFonts w:ascii="Times New Roman"/>
          <w:b w:val="false"/>
          <w:i w:val="false"/>
          <w:color w:val="000000"/>
          <w:sz w:val="28"/>
        </w:rPr>
        <w:t xml:space="preserve">
      7,5 % – ставка рефинансирования Национального Банка Республики Казахстан; </w:t>
      </w:r>
    </w:p>
    <w:bookmarkEnd w:id="82"/>
    <w:bookmarkStart w:name="z96" w:id="83"/>
    <w:p>
      <w:pPr>
        <w:spacing w:after="0"/>
        <w:ind w:left="0"/>
        <w:jc w:val="both"/>
      </w:pPr>
      <w:r>
        <w:rPr>
          <w:rFonts w:ascii="Times New Roman"/>
          <w:b w:val="false"/>
          <w:i w:val="false"/>
          <w:color w:val="000000"/>
          <w:sz w:val="28"/>
        </w:rPr>
        <w:t xml:space="preserve">
      1075 тенге – сумма необоснованно полученного дохода с учетом ставки рефинансирования. </w:t>
      </w:r>
    </w:p>
    <w:bookmarkEnd w:id="83"/>
    <w:bookmarkStart w:name="z97" w:id="84"/>
    <w:p>
      <w:pPr>
        <w:spacing w:after="0"/>
        <w:ind w:left="0"/>
        <w:jc w:val="both"/>
      </w:pPr>
      <w:r>
        <w:rPr>
          <w:rFonts w:ascii="Times New Roman"/>
          <w:b w:val="false"/>
          <w:i w:val="false"/>
          <w:color w:val="000000"/>
          <w:sz w:val="28"/>
        </w:rPr>
        <w:t>
      3. Уровень временного компенсирующего тарифа определяется по формуле:</w:t>
      </w:r>
    </w:p>
    <w:bookmarkEnd w:id="84"/>
    <w:bookmarkStart w:name="z9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23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35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где:</w:t>
      </w:r>
    </w:p>
    <w:bookmarkEnd w:id="86"/>
    <w:bookmarkStart w:name="z100" w:id="87"/>
    <w:p>
      <w:pPr>
        <w:spacing w:after="0"/>
        <w:ind w:left="0"/>
        <w:jc w:val="both"/>
      </w:pPr>
      <w:r>
        <w:rPr>
          <w:rFonts w:ascii="Times New Roman"/>
          <w:b w:val="false"/>
          <w:i w:val="false"/>
          <w:color w:val="000000"/>
          <w:sz w:val="28"/>
        </w:rPr>
        <w:t>
      6,93 тенге/м3– уровень временного компенсирующего тарифа.</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