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c885" w14:textId="7edc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7 октября 2015 года № 154 "Об утверждении статистических форм общегосударственных статистических наблюдений по финансам предприятий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30 ноября 2016 года № 286. Зарегистрирован в Министерстве юстиции Республики Казахстан 28 декабря 2016 года № 14622. Утратил силу приказом Председателя Комитета по статистике Министерства национальной экономики Республики Казахстан от 10 ноября 2017 года № 165.</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10.11.2017 </w:t>
      </w:r>
      <w:r>
        <w:rPr>
          <w:rFonts w:ascii="Times New Roman"/>
          <w:b w:val="false"/>
          <w:i w:val="false"/>
          <w:color w:val="ff0000"/>
          <w:sz w:val="28"/>
        </w:rPr>
        <w:t>№ 165</w:t>
      </w:r>
      <w:r>
        <w:rPr>
          <w:rFonts w:ascii="Times New Roman"/>
          <w:b w:val="false"/>
          <w:i w:val="false"/>
          <w:color w:val="ff0000"/>
          <w:sz w:val="28"/>
        </w:rPr>
        <w:t xml:space="preserve"> (вводится в действие с 01.01.2018).</w:t>
      </w:r>
      <w:r>
        <w:br/>
      </w: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01.01.2017 г.</w:t>
      </w:r>
    </w:p>
    <w:bookmarkStart w:name="z1"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260)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октября 2015 года № 154 "Об утверждении статистических форм общегосударственных статистических наблюдений по финансам предприятий и инструкций по их заполнению" (зарегистрированный в Реестре государственной регистрации нормативных правовых актов за № 12227, опубликованный в информационно-правовой системе "Әділет" 20 ноября 2015 года) следующие изменения:</w:t>
      </w:r>
    </w:p>
    <w:bookmarkEnd w:id="1"/>
    <w:bookmarkStart w:name="z3" w:id="2"/>
    <w:p>
      <w:pPr>
        <w:spacing w:after="0"/>
        <w:ind w:left="0"/>
        <w:jc w:val="both"/>
      </w:pPr>
      <w:r>
        <w:rPr>
          <w:rFonts w:ascii="Times New Roman"/>
          <w:b w:val="false"/>
          <w:i w:val="false"/>
          <w:color w:val="000000"/>
          <w:sz w:val="28"/>
        </w:rPr>
        <w:t xml:space="preserve">
      подпункты 1),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состоянии основных фондов" (код 271112001, индекс 11,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состоянии основных фондов" (код 271112001, индекс 11,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 соответственно.</w:t>
      </w:r>
    </w:p>
    <w:bookmarkStart w:name="z5" w:id="3"/>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копий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6" w:id="4"/>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4"/>
    <w:bookmarkStart w:name="z7" w:id="5"/>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5"/>
    <w:bookmarkStart w:name="z8" w:id="6"/>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2017 года.</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статистике Министерства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Б. Султанов   </w:t>
      </w:r>
    </w:p>
    <w:p>
      <w:pPr>
        <w:spacing w:after="0"/>
        <w:ind w:left="0"/>
        <w:jc w:val="both"/>
      </w:pPr>
      <w:r>
        <w:rPr>
          <w:rFonts w:ascii="Times New Roman"/>
          <w:b w:val="false"/>
          <w:i w:val="false"/>
          <w:color w:val="000000"/>
          <w:sz w:val="28"/>
        </w:rPr>
        <w:t>
      28 ноября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286</w:t>
            </w:r>
            <w:r>
              <w:br/>
            </w: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2015 года № 154</w:t>
            </w:r>
          </w:p>
        </w:tc>
      </w:tr>
    </w:tbl>
    <w:tbl>
      <w:tblPr>
        <w:tblW w:w="0" w:type="auto"/>
        <w:tblCellSpacing w:w="0" w:type="auto"/>
        <w:tblBorders>
          <w:top w:val="none"/>
          <w:left w:val="none"/>
          <w:bottom w:val="none"/>
          <w:right w:val="none"/>
          <w:insideH w:val="none"/>
          <w:insideV w:val="none"/>
        </w:tblBorders>
      </w:tblPr>
      <w:tblGrid>
        <w:gridCol w:w="14384"/>
      </w:tblGrid>
      <w:tr>
        <w:trPr>
          <w:trHeight w:val="30" w:hRule="atLeast"/>
        </w:trPr>
        <w:tc>
          <w:tcPr>
            <w:tcW w:w="1438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7 қазандағы № 154</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w:t>
                  </w:r>
                  <w:r>
                    <w:rPr>
                      <w:rFonts w:ascii="Times New Roman"/>
                      <w:b/>
                      <w:i w:val="false"/>
                      <w:color w:val="000000"/>
                      <w:sz w:val="20"/>
                    </w:rPr>
                    <w:t xml:space="preserve"> 1-қосымша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896"/>
              <w:gridCol w:w="12394"/>
            </w:tblGrid>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271112001</w:t>
            </w:r>
          </w:p>
          <w:p>
            <w:pPr>
              <w:spacing w:after="20"/>
              <w:ind w:left="20"/>
              <w:jc w:val="both"/>
            </w:pPr>
            <w:r>
              <w:rPr>
                <w:rFonts w:ascii="Times New Roman"/>
                <w:b w:val="false"/>
                <w:i w:val="false"/>
                <w:color w:val="000000"/>
                <w:sz w:val="20"/>
              </w:rPr>
              <w:t>
Код статистической формы 271112001</w:t>
            </w:r>
          </w:p>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 жағдайы туралы есеп</w:t>
            </w:r>
          </w:p>
          <w:p>
            <w:pPr>
              <w:spacing w:after="20"/>
              <w:ind w:left="20"/>
              <w:jc w:val="both"/>
            </w:pPr>
            <w:r>
              <w:rPr>
                <w:rFonts w:ascii="Times New Roman"/>
                <w:b w:val="false"/>
                <w:i w:val="false"/>
                <w:color w:val="000000"/>
                <w:sz w:val="20"/>
              </w:rPr>
              <w:t>
Отчет о состоянии основных фондов</w:t>
            </w:r>
          </w:p>
          <w:p>
            <w:pPr>
              <w:spacing w:after="20"/>
              <w:ind w:left="20"/>
              <w:jc w:val="both"/>
            </w:pPr>
            <w:r>
              <w:rPr>
                <w:rFonts w:ascii="Times New Roman"/>
                <w:b w:val="false"/>
                <w:i w:val="false"/>
                <w:color w:val="000000"/>
                <w:sz w:val="20"/>
              </w:rPr>
              <w:t>
</w:t>
            </w:r>
            <w:r>
              <w:rPr>
                <w:rFonts w:ascii="Times New Roman"/>
                <w:b/>
                <w:i w:val="false"/>
                <w:color w:val="000000"/>
                <w:sz w:val="20"/>
              </w:rPr>
              <w:t>11</w:t>
            </w:r>
          </w:p>
          <w:tbl>
            <w:tblPr>
              <w:tblW w:w="0" w:type="auto"/>
              <w:tblCellSpacing w:w="0" w:type="auto"/>
              <w:tblBorders>
                <w:top w:val="none"/>
                <w:left w:val="none"/>
                <w:bottom w:val="none"/>
                <w:right w:val="none"/>
                <w:insideH w:val="none"/>
                <w:insideV w:val="none"/>
              </w:tblBorders>
            </w:tblPr>
            <w:tblGrid>
              <w:gridCol w:w="412"/>
              <w:gridCol w:w="175"/>
              <w:gridCol w:w="706"/>
              <w:gridCol w:w="10594"/>
              <w:gridCol w:w="413"/>
            </w:tblGrid>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0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діни ұйымдар қызметкерлерінің санына қарамастан ұсынады.</w:t>
            </w:r>
          </w:p>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религиозные организации – независимо от численности работников.</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43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435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54"/>
        <w:gridCol w:w="8946"/>
      </w:tblGrid>
      <w:tr>
        <w:trPr>
          <w:trHeight w:val="30" w:hRule="atLeast"/>
        </w:trPr>
        <w:tc>
          <w:tcPr>
            <w:tcW w:w="3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Кәсіпорынның нақты орналасқан жерін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предприятия (независимо от места регистрации предприятия) – область, город, район, населенный пункт</w:t>
            </w:r>
          </w:p>
        </w:tc>
        <w:tc>
          <w:tcPr>
            <w:tcW w:w="89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(бұдан әрi - ӘАОЖ)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89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2. Негізгі қызмет түрі бойынша негізгі қорлардың қолда бары және қозғалысы туралы ақпаратты көрсетіңіз, мың теңге</w:t>
      </w:r>
    </w:p>
    <w:bookmarkEnd w:id="7"/>
    <w:p>
      <w:pPr>
        <w:spacing w:after="0"/>
        <w:ind w:left="0"/>
        <w:jc w:val="both"/>
      </w:pPr>
      <w:r>
        <w:rPr>
          <w:rFonts w:ascii="Times New Roman"/>
          <w:b w:val="false"/>
          <w:i w:val="false"/>
          <w:color w:val="000000"/>
          <w:sz w:val="28"/>
        </w:rPr>
        <w:t>
      Укажите информацию о наличии и движении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462"/>
        <w:gridCol w:w="1041"/>
        <w:gridCol w:w="716"/>
        <w:gridCol w:w="486"/>
        <w:gridCol w:w="486"/>
        <w:gridCol w:w="486"/>
        <w:gridCol w:w="499"/>
        <w:gridCol w:w="486"/>
        <w:gridCol w:w="486"/>
        <w:gridCol w:w="486"/>
        <w:gridCol w:w="1041"/>
        <w:gridCol w:w="2020"/>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теңгерімдік құны бойынша негізгі қорлардың қолда бары</w:t>
            </w:r>
            <w:r>
              <w:rPr>
                <w:rFonts w:ascii="Times New Roman"/>
                <w:b w:val="false"/>
                <w:i w:val="false"/>
                <w:color w:val="000000"/>
                <w:sz w:val="20"/>
              </w:rPr>
              <w:t xml:space="preserve">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w:t>
            </w:r>
            <w:r>
              <w:rPr>
                <w:rFonts w:ascii="Times New Roman"/>
                <w:b/>
                <w:i w:val="false"/>
                <w:color w:val="000000"/>
                <w:sz w:val="20"/>
              </w:rPr>
              <w:t xml:space="preserve"> негізгі қорлардың іске қосылғаны</w:t>
            </w:r>
          </w:p>
          <w:p>
            <w:pPr>
              <w:spacing w:after="20"/>
              <w:ind w:left="20"/>
              <w:jc w:val="both"/>
            </w:pPr>
            <w:r>
              <w:rPr>
                <w:rFonts w:ascii="Times New Roman"/>
                <w:b w:val="false"/>
                <w:i w:val="false"/>
                <w:color w:val="000000"/>
                <w:sz w:val="20"/>
              </w:rPr>
              <w:t>
введено в действие новых основных фондов</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i w:val="false"/>
                <w:color w:val="000000"/>
                <w:sz w:val="20"/>
              </w:rPr>
              <w:t xml:space="preserve"> бағалау есебінен</w:t>
            </w:r>
          </w:p>
          <w:p>
            <w:pPr>
              <w:spacing w:after="20"/>
              <w:ind w:left="20"/>
              <w:jc w:val="both"/>
            </w:pPr>
            <w:r>
              <w:rPr>
                <w:rFonts w:ascii="Times New Roman"/>
                <w:b w:val="false"/>
                <w:i w:val="false"/>
                <w:color w:val="000000"/>
                <w:sz w:val="20"/>
              </w:rPr>
              <w:t>
за счет переоценки</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себептер бойынша</w:t>
            </w:r>
          </w:p>
          <w:p>
            <w:pPr>
              <w:spacing w:after="20"/>
              <w:ind w:left="20"/>
              <w:jc w:val="both"/>
            </w:pPr>
            <w:r>
              <w:rPr>
                <w:rFonts w:ascii="Times New Roman"/>
                <w:b w:val="false"/>
                <w:i w:val="false"/>
                <w:color w:val="000000"/>
                <w:sz w:val="20"/>
              </w:rPr>
              <w:t>
по прочим причинам</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i w:val="false"/>
                <w:color w:val="000000"/>
                <w:sz w:val="20"/>
              </w:rPr>
              <w:t xml:space="preserve"> қорлардың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i w:val="false"/>
                <w:color w:val="000000"/>
                <w:sz w:val="20"/>
              </w:rPr>
              <w:t xml:space="preserve"> бағалау есебінен</w:t>
            </w:r>
          </w:p>
          <w:p>
            <w:pPr>
              <w:spacing w:after="20"/>
              <w:ind w:left="20"/>
              <w:jc w:val="both"/>
            </w:pPr>
            <w:r>
              <w:rPr>
                <w:rFonts w:ascii="Times New Roman"/>
                <w:b w:val="false"/>
                <w:i w:val="false"/>
                <w:color w:val="000000"/>
                <w:sz w:val="20"/>
              </w:rPr>
              <w:t>
за счет переоценки</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себептер бойынша</w:t>
            </w:r>
          </w:p>
          <w:p>
            <w:pPr>
              <w:spacing w:after="20"/>
              <w:ind w:left="20"/>
              <w:jc w:val="both"/>
            </w:pPr>
            <w:r>
              <w:rPr>
                <w:rFonts w:ascii="Times New Roman"/>
                <w:b w:val="false"/>
                <w:i w:val="false"/>
                <w:color w:val="000000"/>
                <w:sz w:val="20"/>
              </w:rPr>
              <w:t>
по прочим причинам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w:t>
            </w:r>
            <w:r>
              <w:rPr>
                <w:rFonts w:ascii="Times New Roman"/>
                <w:b/>
                <w:i w:val="false"/>
                <w:color w:val="000000"/>
                <w:sz w:val="20"/>
              </w:rPr>
              <w:t xml:space="preserve"> жағдайлар салдарынан</w:t>
            </w:r>
          </w:p>
          <w:p>
            <w:pPr>
              <w:spacing w:after="20"/>
              <w:ind w:left="20"/>
              <w:jc w:val="both"/>
            </w:pP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тәркілеу</w:t>
            </w:r>
            <w:r>
              <w:rPr>
                <w:rFonts w:ascii="Times New Roman"/>
                <w:b/>
                <w:i w:val="false"/>
                <w:color w:val="000000"/>
                <w:sz w:val="20"/>
              </w:rPr>
              <w:t xml:space="preserve"> бойынша</w:t>
            </w:r>
          </w:p>
          <w:p>
            <w:pPr>
              <w:spacing w:after="20"/>
              <w:ind w:left="20"/>
              <w:jc w:val="both"/>
            </w:pPr>
            <w:r>
              <w:rPr>
                <w:rFonts w:ascii="Times New Roman"/>
                <w:b w:val="false"/>
                <w:i w:val="false"/>
                <w:color w:val="000000"/>
                <w:sz w:val="20"/>
              </w:rPr>
              <w:t>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қорлардың барлығы</w:t>
            </w:r>
          </w:p>
          <w:p>
            <w:pPr>
              <w:spacing w:after="20"/>
              <w:ind w:left="20"/>
              <w:jc w:val="both"/>
            </w:pPr>
            <w:r>
              <w:rPr>
                <w:rFonts w:ascii="Times New Roman"/>
                <w:b w:val="false"/>
                <w:i w:val="false"/>
                <w:color w:val="000000"/>
                <w:sz w:val="20"/>
              </w:rPr>
              <w:t>
Всего основных фондов</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i w:val="false"/>
                <w:color w:val="000000"/>
                <w:sz w:val="20"/>
              </w:rPr>
              <w:t xml:space="preserve"> ғимараттар</w:t>
            </w:r>
          </w:p>
          <w:p>
            <w:pPr>
              <w:spacing w:after="20"/>
              <w:ind w:left="20"/>
              <w:jc w:val="both"/>
            </w:pPr>
            <w:r>
              <w:rPr>
                <w:rFonts w:ascii="Times New Roman"/>
                <w:b w:val="false"/>
                <w:i w:val="false"/>
                <w:color w:val="000000"/>
                <w:sz w:val="20"/>
              </w:rPr>
              <w:t>
жилые здания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i w:val="false"/>
                <w:color w:val="000000"/>
                <w:sz w:val="20"/>
              </w:rPr>
              <w:t xml:space="preserve"> емес  ғимараттар</w:t>
            </w:r>
          </w:p>
          <w:p>
            <w:pPr>
              <w:spacing w:after="20"/>
              <w:ind w:left="20"/>
              <w:jc w:val="both"/>
            </w:pPr>
            <w:r>
              <w:rPr>
                <w:rFonts w:ascii="Times New Roman"/>
                <w:b w:val="false"/>
                <w:i w:val="false"/>
                <w:color w:val="000000"/>
                <w:sz w:val="20"/>
              </w:rPr>
              <w:t>
нежилые здания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w:t>
            </w:r>
            <w:r>
              <w:rPr>
                <w:rFonts w:ascii="Times New Roman"/>
                <w:b/>
                <w:i w:val="false"/>
                <w:color w:val="000000"/>
                <w:sz w:val="20"/>
              </w:rPr>
              <w:t>-ойын-сауық мақсатындағы ғимараттар</w:t>
            </w:r>
          </w:p>
          <w:p>
            <w:pPr>
              <w:spacing w:after="20"/>
              <w:ind w:left="20"/>
              <w:jc w:val="both"/>
            </w:pPr>
            <w:r>
              <w:rPr>
                <w:rFonts w:ascii="Times New Roman"/>
                <w:b w:val="false"/>
                <w:i w:val="false"/>
                <w:color w:val="000000"/>
                <w:sz w:val="20"/>
              </w:rPr>
              <w:t>
здания культурно-развлекательного назначения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w:t>
            </w:r>
            <w:r>
              <w:rPr>
                <w:rFonts w:ascii="Times New Roman"/>
                <w:b/>
                <w:i w:val="false"/>
                <w:color w:val="000000"/>
                <w:sz w:val="20"/>
              </w:rPr>
              <w:t xml:space="preserve"> үйлер мен мейрамханалар</w:t>
            </w:r>
          </w:p>
          <w:p>
            <w:pPr>
              <w:spacing w:after="20"/>
              <w:ind w:left="20"/>
              <w:jc w:val="both"/>
            </w:pPr>
            <w:r>
              <w:rPr>
                <w:rFonts w:ascii="Times New Roman"/>
                <w:b w:val="false"/>
                <w:i w:val="false"/>
                <w:color w:val="000000"/>
                <w:sz w:val="20"/>
              </w:rPr>
              <w:t>
гостиницы и рестораны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ғибадат</w:t>
            </w:r>
            <w:r>
              <w:rPr>
                <w:rFonts w:ascii="Times New Roman"/>
                <w:b/>
                <w:i w:val="false"/>
                <w:color w:val="000000"/>
                <w:sz w:val="20"/>
              </w:rPr>
              <w:t xml:space="preserve"> үйлері ретінде пайдаланылатын және діни қызметке арналған ғимараттар</w:t>
            </w:r>
          </w:p>
          <w:p>
            <w:pPr>
              <w:spacing w:after="20"/>
              <w:ind w:left="20"/>
              <w:jc w:val="both"/>
            </w:pPr>
            <w:r>
              <w:rPr>
                <w:rFonts w:ascii="Times New Roman"/>
                <w:b w:val="false"/>
                <w:i w:val="false"/>
                <w:color w:val="000000"/>
                <w:sz w:val="20"/>
              </w:rPr>
              <w:t>
здания, используемые как молитвенные дома и для религиозной деятельности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тарихи</w:t>
            </w:r>
            <w:r>
              <w:rPr>
                <w:rFonts w:ascii="Times New Roman"/>
                <w:b/>
                <w:i w:val="false"/>
                <w:color w:val="000000"/>
                <w:sz w:val="20"/>
              </w:rPr>
              <w:t xml:space="preserve"> немесе күзетілетін ескерткіштер</w:t>
            </w:r>
          </w:p>
          <w:p>
            <w:pPr>
              <w:spacing w:after="20"/>
              <w:ind w:left="20"/>
              <w:jc w:val="both"/>
            </w:pPr>
            <w:r>
              <w:rPr>
                <w:rFonts w:ascii="Times New Roman"/>
                <w:b w:val="false"/>
                <w:i w:val="false"/>
                <w:color w:val="000000"/>
                <w:sz w:val="20"/>
              </w:rPr>
              <w:t>
исторические или охраняемые памятники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w:t>
            </w:r>
            <w:r>
              <w:rPr>
                <w:rFonts w:ascii="Times New Roman"/>
                <w:b/>
                <w:i w:val="false"/>
                <w:color w:val="000000"/>
                <w:sz w:val="20"/>
              </w:rPr>
              <w:t xml:space="preserve"> құрылғылары</w:t>
            </w:r>
          </w:p>
          <w:p>
            <w:pPr>
              <w:spacing w:after="20"/>
              <w:ind w:left="20"/>
              <w:jc w:val="both"/>
            </w:pPr>
            <w:r>
              <w:rPr>
                <w:rFonts w:ascii="Times New Roman"/>
                <w:b w:val="false"/>
                <w:i w:val="false"/>
                <w:color w:val="000000"/>
                <w:sz w:val="20"/>
              </w:rPr>
              <w:t>
передаточные устройства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магистралдық</w:t>
            </w:r>
            <w:r>
              <w:rPr>
                <w:rFonts w:ascii="Times New Roman"/>
                <w:b/>
                <w:i w:val="false"/>
                <w:color w:val="000000"/>
                <w:sz w:val="20"/>
              </w:rPr>
              <w:t xml:space="preserve"> құбырлар,  байланыс желілері және энергетикалық (кабельдік) желілер</w:t>
            </w:r>
          </w:p>
          <w:p>
            <w:pPr>
              <w:spacing w:after="20"/>
              <w:ind w:left="20"/>
              <w:jc w:val="both"/>
            </w:pPr>
            <w:r>
              <w:rPr>
                <w:rFonts w:ascii="Times New Roman"/>
                <w:b w:val="false"/>
                <w:i w:val="false"/>
                <w:color w:val="000000"/>
                <w:sz w:val="20"/>
              </w:rPr>
              <w:t>
магистральные трубопроводы, линии связи и энергетические (кабельные) линии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w:t>
            </w:r>
            <w:r>
              <w:rPr>
                <w:rFonts w:ascii="Times New Roman"/>
                <w:b/>
                <w:i w:val="false"/>
                <w:color w:val="000000"/>
                <w:sz w:val="20"/>
              </w:rPr>
              <w:t xml:space="preserve"> құрылыстың басқа да объектілері</w:t>
            </w:r>
          </w:p>
          <w:p>
            <w:pPr>
              <w:spacing w:after="20"/>
              <w:ind w:left="20"/>
              <w:jc w:val="both"/>
            </w:pPr>
            <w:r>
              <w:rPr>
                <w:rFonts w:ascii="Times New Roman"/>
                <w:b w:val="false"/>
                <w:i w:val="false"/>
                <w:color w:val="000000"/>
                <w:sz w:val="20"/>
              </w:rPr>
              <w:t>
другие объекты гражданского строительства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w:t>
            </w:r>
            <w:r>
              <w:rPr>
                <w:rFonts w:ascii="Times New Roman"/>
                <w:b/>
                <w:i w:val="false"/>
                <w:color w:val="000000"/>
                <w:sz w:val="20"/>
              </w:rPr>
              <w:t xml:space="preserve"> және демалыс орындарына арналған имараттар</w:t>
            </w:r>
          </w:p>
          <w:p>
            <w:pPr>
              <w:spacing w:after="20"/>
              <w:ind w:left="20"/>
              <w:jc w:val="both"/>
            </w:pPr>
            <w:r>
              <w:rPr>
                <w:rFonts w:ascii="Times New Roman"/>
                <w:b w:val="false"/>
                <w:i w:val="false"/>
                <w:color w:val="000000"/>
                <w:sz w:val="20"/>
              </w:rPr>
              <w:t>
сооружения для спорта и мест отдыха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w:t>
            </w:r>
            <w:r>
              <w:rPr>
                <w:rFonts w:ascii="Times New Roman"/>
                <w:b/>
                <w:i w:val="false"/>
                <w:color w:val="000000"/>
                <w:sz w:val="20"/>
              </w:rPr>
              <w:t>, тіркемелер және жартылай тіркемелер</w:t>
            </w:r>
          </w:p>
          <w:p>
            <w:pPr>
              <w:spacing w:after="20"/>
              <w:ind w:left="20"/>
              <w:jc w:val="both"/>
            </w:pPr>
            <w:r>
              <w:rPr>
                <w:rFonts w:ascii="Times New Roman"/>
                <w:b w:val="false"/>
                <w:i w:val="false"/>
                <w:color w:val="000000"/>
                <w:sz w:val="20"/>
              </w:rPr>
              <w:t>
автомобили, прицепы и полуприцепы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кемелер</w:t>
            </w:r>
            <w:r>
              <w:rPr>
                <w:rFonts w:ascii="Times New Roman"/>
                <w:b/>
                <w:i w:val="false"/>
                <w:color w:val="000000"/>
                <w:sz w:val="20"/>
              </w:rPr>
              <w:t xml:space="preserve"> мен қайықтар</w:t>
            </w:r>
          </w:p>
          <w:p>
            <w:pPr>
              <w:spacing w:after="20"/>
              <w:ind w:left="20"/>
              <w:jc w:val="both"/>
            </w:pPr>
            <w:r>
              <w:rPr>
                <w:rFonts w:ascii="Times New Roman"/>
                <w:b w:val="false"/>
                <w:i w:val="false"/>
                <w:color w:val="000000"/>
                <w:sz w:val="20"/>
              </w:rPr>
              <w:t>
суда и лодки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w:t>
            </w:r>
            <w:r>
              <w:rPr>
                <w:rFonts w:ascii="Times New Roman"/>
                <w:b/>
                <w:i w:val="false"/>
                <w:color w:val="000000"/>
                <w:sz w:val="20"/>
              </w:rPr>
              <w:t xml:space="preserve"> жол локомотивтері, моторлы трамвай вагондары және жылжымалы құрам</w:t>
            </w:r>
          </w:p>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әуеге</w:t>
            </w:r>
            <w:r>
              <w:rPr>
                <w:rFonts w:ascii="Times New Roman"/>
                <w:b/>
                <w:i w:val="false"/>
                <w:color w:val="000000"/>
                <w:sz w:val="20"/>
              </w:rPr>
              <w:t xml:space="preserve"> ұшу аппараттары және ғарыштық ұшу аппараттары</w:t>
            </w:r>
          </w:p>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сәулелендіру</w:t>
            </w:r>
            <w:r>
              <w:rPr>
                <w:rFonts w:ascii="Times New Roman"/>
                <w:b/>
                <w:i w:val="false"/>
                <w:color w:val="000000"/>
                <w:sz w:val="20"/>
              </w:rPr>
              <w:t>, электромедициналық және электротерапевтік жабдықтар</w:t>
            </w:r>
          </w:p>
          <w:p>
            <w:pPr>
              <w:spacing w:after="20"/>
              <w:ind w:left="20"/>
              <w:jc w:val="both"/>
            </w:pPr>
            <w:r>
              <w:rPr>
                <w:rFonts w:ascii="Times New Roman"/>
                <w:b w:val="false"/>
                <w:i w:val="false"/>
                <w:color w:val="000000"/>
                <w:sz w:val="20"/>
              </w:rPr>
              <w:t>
оборудование облучающее, электромедицинское и электротерапевтическое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i w:val="false"/>
                <w:color w:val="000000"/>
                <w:sz w:val="20"/>
              </w:rPr>
              <w:t xml:space="preserve"> қозғалтқыштар, генераторлар және трансформаторлар</w:t>
            </w:r>
          </w:p>
          <w:p>
            <w:pPr>
              <w:spacing w:after="20"/>
              <w:ind w:left="20"/>
              <w:jc w:val="both"/>
            </w:pPr>
            <w:r>
              <w:rPr>
                <w:rFonts w:ascii="Times New Roman"/>
                <w:b w:val="false"/>
                <w:i w:val="false"/>
                <w:color w:val="000000"/>
                <w:sz w:val="20"/>
              </w:rPr>
              <w:t>
электродвигатели, генераторы и трансформаторы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турбиналар</w:t>
            </w:r>
          </w:p>
          <w:p>
            <w:pPr>
              <w:spacing w:after="20"/>
              <w:ind w:left="20"/>
              <w:jc w:val="both"/>
            </w:pPr>
            <w:r>
              <w:rPr>
                <w:rFonts w:ascii="Times New Roman"/>
                <w:b w:val="false"/>
                <w:i w:val="false"/>
                <w:color w:val="000000"/>
                <w:sz w:val="20"/>
              </w:rPr>
              <w:t>
турбины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w:t>
            </w:r>
            <w:r>
              <w:rPr>
                <w:rFonts w:ascii="Times New Roman"/>
                <w:b/>
                <w:i w:val="false"/>
                <w:color w:val="000000"/>
                <w:sz w:val="20"/>
              </w:rPr>
              <w:t xml:space="preserve"> күш беретін жабдықтар</w:t>
            </w:r>
          </w:p>
          <w:p>
            <w:pPr>
              <w:spacing w:after="20"/>
              <w:ind w:left="20"/>
              <w:jc w:val="both"/>
            </w:pPr>
            <w:r>
              <w:rPr>
                <w:rFonts w:ascii="Times New Roman"/>
                <w:b w:val="false"/>
                <w:i w:val="false"/>
                <w:color w:val="000000"/>
                <w:sz w:val="20"/>
              </w:rPr>
              <w:t>
оборудование гидравлическое силовое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көтергіш</w:t>
            </w:r>
            <w:r>
              <w:rPr>
                <w:rFonts w:ascii="Times New Roman"/>
                <w:b/>
                <w:i w:val="false"/>
                <w:color w:val="000000"/>
                <w:sz w:val="20"/>
              </w:rPr>
              <w:t>-көлік жабдықтары</w:t>
            </w:r>
          </w:p>
          <w:p>
            <w:pPr>
              <w:spacing w:after="20"/>
              <w:ind w:left="20"/>
              <w:jc w:val="both"/>
            </w:pPr>
            <w:r>
              <w:rPr>
                <w:rFonts w:ascii="Times New Roman"/>
                <w:b w:val="false"/>
                <w:i w:val="false"/>
                <w:color w:val="000000"/>
                <w:sz w:val="20"/>
              </w:rPr>
              <w:t>
оборудование подъемно-транспортное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және орман шаруашылығына арналған өзге де машиналар</w:t>
            </w:r>
          </w:p>
          <w:p>
            <w:pPr>
              <w:spacing w:after="20"/>
              <w:ind w:left="20"/>
              <w:jc w:val="both"/>
            </w:pPr>
            <w:r>
              <w:rPr>
                <w:rFonts w:ascii="Times New Roman"/>
                <w:b w:val="false"/>
                <w:i w:val="false"/>
                <w:color w:val="000000"/>
                <w:sz w:val="20"/>
              </w:rPr>
              <w:t>
машины для сельского и лесного хозяйства прочие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w:t>
            </w:r>
            <w:r>
              <w:rPr>
                <w:rFonts w:ascii="Times New Roman"/>
                <w:b/>
                <w:i w:val="false"/>
                <w:color w:val="000000"/>
                <w:sz w:val="20"/>
              </w:rPr>
              <w:t xml:space="preserve"> өңдеуге арналған станоктар</w:t>
            </w:r>
          </w:p>
          <w:p>
            <w:pPr>
              <w:spacing w:after="20"/>
              <w:ind w:left="20"/>
              <w:jc w:val="both"/>
            </w:pPr>
            <w:r>
              <w:rPr>
                <w:rFonts w:ascii="Times New Roman"/>
                <w:b w:val="false"/>
                <w:i w:val="false"/>
                <w:color w:val="000000"/>
                <w:sz w:val="20"/>
              </w:rPr>
              <w:t>
станки для обработки металлов</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металлургияға</w:t>
            </w:r>
            <w:r>
              <w:rPr>
                <w:rFonts w:ascii="Times New Roman"/>
                <w:b/>
                <w:i w:val="false"/>
                <w:color w:val="000000"/>
                <w:sz w:val="20"/>
              </w:rPr>
              <w:t xml:space="preserve"> арналған машиналар</w:t>
            </w:r>
          </w:p>
          <w:p>
            <w:pPr>
              <w:spacing w:after="20"/>
              <w:ind w:left="20"/>
              <w:jc w:val="both"/>
            </w:pPr>
            <w:r>
              <w:rPr>
                <w:rFonts w:ascii="Times New Roman"/>
                <w:b w:val="false"/>
                <w:i w:val="false"/>
                <w:color w:val="000000"/>
                <w:sz w:val="20"/>
              </w:rPr>
              <w:t>
машины для металлургии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w:t>
            </w:r>
            <w:r>
              <w:rPr>
                <w:rFonts w:ascii="Times New Roman"/>
                <w:b/>
                <w:i w:val="false"/>
                <w:color w:val="000000"/>
                <w:sz w:val="20"/>
              </w:rPr>
              <w:t xml:space="preserve"> өндіру өнеркәсібіне арналған машиналар</w:t>
            </w:r>
          </w:p>
          <w:p>
            <w:pPr>
              <w:spacing w:after="20"/>
              <w:ind w:left="20"/>
              <w:jc w:val="both"/>
            </w:pPr>
            <w:r>
              <w:rPr>
                <w:rFonts w:ascii="Times New Roman"/>
                <w:b w:val="false"/>
                <w:i w:val="false"/>
                <w:color w:val="000000"/>
                <w:sz w:val="20"/>
              </w:rPr>
              <w:t>
машины для горнодобывающей промышленности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w:t>
            </w:r>
            <w:r>
              <w:rPr>
                <w:rFonts w:ascii="Times New Roman"/>
                <w:b/>
                <w:i w:val="false"/>
                <w:color w:val="000000"/>
                <w:sz w:val="20"/>
              </w:rPr>
              <w:t xml:space="preserve"> жүретіндерді қоса алғанда әмбебап бульдозерлер</w:t>
            </w:r>
          </w:p>
          <w:p>
            <w:pPr>
              <w:spacing w:after="20"/>
              <w:ind w:left="20"/>
              <w:jc w:val="both"/>
            </w:pPr>
            <w:r>
              <w:rPr>
                <w:rFonts w:ascii="Times New Roman"/>
                <w:b w:val="false"/>
                <w:i w:val="false"/>
                <w:color w:val="000000"/>
                <w:sz w:val="20"/>
              </w:rPr>
              <w:t>
бульдозеры, включая универсальные, самоходные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грейдерлер</w:t>
            </w:r>
            <w:r>
              <w:rPr>
                <w:rFonts w:ascii="Times New Roman"/>
                <w:b/>
                <w:i w:val="false"/>
                <w:color w:val="000000"/>
                <w:sz w:val="20"/>
              </w:rPr>
              <w:t xml:space="preserve"> (автогрейдерлер) және өздігінен жүретін тегістеуіштер</w:t>
            </w:r>
          </w:p>
          <w:p>
            <w:pPr>
              <w:spacing w:after="20"/>
              <w:ind w:left="20"/>
              <w:jc w:val="both"/>
            </w:pPr>
            <w:r>
              <w:rPr>
                <w:rFonts w:ascii="Times New Roman"/>
                <w:b w:val="false"/>
                <w:i w:val="false"/>
                <w:color w:val="000000"/>
                <w:sz w:val="20"/>
              </w:rPr>
              <w:t>
грейдеры (автогрейдеры) и планировщики самоходные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w:t>
            </w:r>
            <w:r>
              <w:rPr>
                <w:rFonts w:ascii="Times New Roman"/>
                <w:b/>
                <w:i w:val="false"/>
                <w:color w:val="000000"/>
                <w:sz w:val="20"/>
              </w:rPr>
              <w:t xml:space="preserve"> жүретін скреперлер</w:t>
            </w:r>
          </w:p>
          <w:p>
            <w:pPr>
              <w:spacing w:after="20"/>
              <w:ind w:left="20"/>
              <w:jc w:val="both"/>
            </w:pPr>
            <w:r>
              <w:rPr>
                <w:rFonts w:ascii="Times New Roman"/>
                <w:b w:val="false"/>
                <w:i w:val="false"/>
                <w:color w:val="000000"/>
                <w:sz w:val="20"/>
              </w:rPr>
              <w:t>
скреперы самоходные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таптағыш</w:t>
            </w:r>
            <w:r>
              <w:rPr>
                <w:rFonts w:ascii="Times New Roman"/>
                <w:b/>
                <w:i w:val="false"/>
                <w:color w:val="000000"/>
                <w:sz w:val="20"/>
              </w:rPr>
              <w:t xml:space="preserve"> машиналар мен өздігінен жүретін жол аунақтары</w:t>
            </w:r>
          </w:p>
          <w:p>
            <w:pPr>
              <w:spacing w:after="20"/>
              <w:ind w:left="20"/>
              <w:jc w:val="both"/>
            </w:pPr>
            <w:r>
              <w:rPr>
                <w:rFonts w:ascii="Times New Roman"/>
                <w:b w:val="false"/>
                <w:i w:val="false"/>
                <w:color w:val="000000"/>
                <w:sz w:val="20"/>
              </w:rPr>
              <w:t>
машины трамбовочные и катки дорожные самоходные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i w:val="false"/>
                <w:color w:val="000000"/>
                <w:sz w:val="20"/>
              </w:rPr>
              <w:t xml:space="preserve"> шөмішті өздігінен жүретін фронталды тиегіштер</w:t>
            </w:r>
          </w:p>
          <w:p>
            <w:pPr>
              <w:spacing w:after="20"/>
              <w:ind w:left="20"/>
              <w:jc w:val="both"/>
            </w:pPr>
            <w:r>
              <w:rPr>
                <w:rFonts w:ascii="Times New Roman"/>
                <w:b w:val="false"/>
                <w:i w:val="false"/>
                <w:color w:val="000000"/>
                <w:sz w:val="20"/>
              </w:rPr>
              <w:t>
погрузчики одноковшовые фронтальные самоходные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i w:val="false"/>
                <w:color w:val="000000"/>
                <w:sz w:val="20"/>
              </w:rPr>
              <w:t xml:space="preserve">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p>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шынжыр</w:t>
            </w:r>
            <w:r>
              <w:rPr>
                <w:rFonts w:ascii="Times New Roman"/>
                <w:b/>
                <w:i w:val="false"/>
                <w:color w:val="000000"/>
                <w:sz w:val="20"/>
              </w:rPr>
              <w:t xml:space="preserve"> табанды тракторлар</w:t>
            </w:r>
          </w:p>
          <w:p>
            <w:pPr>
              <w:spacing w:after="20"/>
              <w:ind w:left="20"/>
              <w:jc w:val="both"/>
            </w:pPr>
            <w:r>
              <w:rPr>
                <w:rFonts w:ascii="Times New Roman"/>
                <w:b w:val="false"/>
                <w:i w:val="false"/>
                <w:color w:val="000000"/>
                <w:sz w:val="20"/>
              </w:rPr>
              <w:t>
тракторы гусеничные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w:t>
            </w:r>
            <w:r>
              <w:rPr>
                <w:rFonts w:ascii="Times New Roman"/>
                <w:b/>
                <w:i w:val="false"/>
                <w:color w:val="000000"/>
                <w:sz w:val="20"/>
              </w:rPr>
              <w:t xml:space="preserve"> өнімдерін, сусындарды және темекі өнімдерін өңдеуге арналған жабдық, оның бөліктерінен басқа</w:t>
            </w:r>
          </w:p>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Ақпараттық, компьютерлік </w:t>
            </w:r>
            <w:r>
              <w:rPr>
                <w:rFonts w:ascii="Times New Roman"/>
                <w:b/>
                <w:i w:val="false"/>
                <w:color w:val="000000"/>
                <w:sz w:val="20"/>
              </w:rPr>
              <w:t>және  телекоммуникациялық</w:t>
            </w:r>
            <w:r>
              <w:rPr>
                <w:rFonts w:ascii="Times New Roman"/>
                <w:b/>
                <w:i w:val="false"/>
                <w:color w:val="000000"/>
                <w:sz w:val="20"/>
              </w:rPr>
              <w:t xml:space="preserve"> (АКТ) құрал-жабдықтар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w:t>
            </w:r>
            <w:r>
              <w:rPr>
                <w:rFonts w:ascii="Times New Roman"/>
                <w:b/>
                <w:i w:val="false"/>
                <w:color w:val="000000"/>
                <w:sz w:val="20"/>
              </w:rPr>
              <w:t xml:space="preserve"> және шалғай жабдықтар</w:t>
            </w:r>
          </w:p>
          <w:p>
            <w:pPr>
              <w:spacing w:after="20"/>
              <w:ind w:left="20"/>
              <w:jc w:val="both"/>
            </w:pPr>
            <w:r>
              <w:rPr>
                <w:rFonts w:ascii="Times New Roman"/>
                <w:b w:val="false"/>
                <w:i w:val="false"/>
                <w:color w:val="000000"/>
                <w:sz w:val="20"/>
              </w:rPr>
              <w:t>
компьютеры и периферийное оборудование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i w:val="false"/>
                <w:color w:val="000000"/>
                <w:sz w:val="20"/>
              </w:rPr>
              <w:t>-есептеуіш техника, оның бөлшектері мен керек 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коммуникациялық</w:t>
            </w:r>
            <w:r>
              <w:rPr>
                <w:rFonts w:ascii="Times New Roman"/>
                <w:b/>
                <w:i w:val="false"/>
                <w:color w:val="000000"/>
                <w:sz w:val="20"/>
              </w:rPr>
              <w:t xml:space="preserve"> жабдықтар</w:t>
            </w:r>
          </w:p>
          <w:p>
            <w:pPr>
              <w:spacing w:after="20"/>
              <w:ind w:left="20"/>
              <w:jc w:val="both"/>
            </w:pPr>
            <w:r>
              <w:rPr>
                <w:rFonts w:ascii="Times New Roman"/>
                <w:b w:val="false"/>
                <w:i w:val="false"/>
                <w:color w:val="000000"/>
                <w:sz w:val="20"/>
              </w:rPr>
              <w:t>
оборудование коммуникационное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Ересек жұмыс және өнімді </w:t>
            </w:r>
            <w:r>
              <w:rPr>
                <w:rFonts w:ascii="Times New Roman"/>
                <w:b/>
                <w:i w:val="false"/>
                <w:color w:val="000000"/>
                <w:sz w:val="20"/>
              </w:rPr>
              <w:t>мал  (</w:t>
            </w:r>
            <w:r>
              <w:rPr>
                <w:rFonts w:ascii="Times New Roman"/>
                <w:b/>
                <w:i w:val="false"/>
                <w:color w:val="000000"/>
                <w:sz w:val="20"/>
              </w:rPr>
              <w:t>төлден және соятын малдан  басқа)</w:t>
            </w:r>
          </w:p>
          <w:p>
            <w:pPr>
              <w:spacing w:after="20"/>
              <w:ind w:left="20"/>
              <w:jc w:val="both"/>
            </w:pPr>
            <w:r>
              <w:rPr>
                <w:rFonts w:ascii="Times New Roman"/>
                <w:b w:val="false"/>
                <w:i w:val="false"/>
                <w:color w:val="000000"/>
                <w:sz w:val="20"/>
              </w:rPr>
              <w:t>
Взрослый рабочий и продуктивный скот (кроме молодняка и скота для убоя)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екпеағаштар</w:t>
            </w:r>
          </w:p>
          <w:p>
            <w:pPr>
              <w:spacing w:after="20"/>
              <w:ind w:left="20"/>
              <w:jc w:val="both"/>
            </w:pPr>
            <w:r>
              <w:rPr>
                <w:rFonts w:ascii="Times New Roman"/>
                <w:b w:val="false"/>
                <w:i w:val="false"/>
                <w:color w:val="000000"/>
                <w:sz w:val="20"/>
              </w:rPr>
              <w:t>
Многолетние насаждения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негізгі құралдар</w:t>
            </w:r>
          </w:p>
          <w:p>
            <w:pPr>
              <w:spacing w:after="20"/>
              <w:ind w:left="20"/>
              <w:jc w:val="both"/>
            </w:pPr>
            <w:r>
              <w:rPr>
                <w:rFonts w:ascii="Times New Roman"/>
                <w:b w:val="false"/>
                <w:i w:val="false"/>
                <w:color w:val="000000"/>
                <w:sz w:val="20"/>
              </w:rPr>
              <w:t>
Основные средства, не включенные в другие группировки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w:t>
            </w:r>
            <w:r>
              <w:rPr>
                <w:rFonts w:ascii="Times New Roman"/>
                <w:b/>
                <w:i w:val="false"/>
                <w:color w:val="000000"/>
                <w:sz w:val="20"/>
              </w:rPr>
              <w:t>, ғылыми-техникалық ақпарат органдарының, мұрағаттар, мұражайлар мен осы сияқты мекемелердің қорлары</w:t>
            </w:r>
          </w:p>
          <w:p>
            <w:pPr>
              <w:spacing w:after="20"/>
              <w:ind w:left="20"/>
              <w:jc w:val="both"/>
            </w:pPr>
            <w:r>
              <w:rPr>
                <w:rFonts w:ascii="Times New Roman"/>
                <w:b w:val="false"/>
                <w:i w:val="false"/>
                <w:color w:val="000000"/>
                <w:sz w:val="20"/>
              </w:rPr>
              <w:t>
фонды библиотек, органов научно-технической информации, архивов, музеев и подобных учреждений</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қамтамасыз ету және деректер қорлары</w:t>
            </w:r>
          </w:p>
          <w:p>
            <w:pPr>
              <w:spacing w:after="20"/>
              <w:ind w:left="20"/>
              <w:jc w:val="both"/>
            </w:pPr>
            <w:r>
              <w:rPr>
                <w:rFonts w:ascii="Times New Roman"/>
                <w:b w:val="false"/>
                <w:i w:val="false"/>
                <w:color w:val="000000"/>
                <w:sz w:val="20"/>
              </w:rPr>
              <w:t>
Программное обеспечение и базы данных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w:t>
            </w:r>
            <w:r>
              <w:rPr>
                <w:rFonts w:ascii="Times New Roman"/>
                <w:b/>
                <w:i w:val="false"/>
                <w:color w:val="000000"/>
                <w:sz w:val="20"/>
              </w:rPr>
              <w:t xml:space="preserve"> қорлары</w:t>
            </w:r>
          </w:p>
          <w:p>
            <w:pPr>
              <w:spacing w:after="20"/>
              <w:ind w:left="20"/>
              <w:jc w:val="both"/>
            </w:pPr>
            <w:r>
              <w:rPr>
                <w:rFonts w:ascii="Times New Roman"/>
                <w:b w:val="false"/>
                <w:i w:val="false"/>
                <w:color w:val="000000"/>
                <w:sz w:val="20"/>
              </w:rPr>
              <w:t>
базы данных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w:t>
            </w:r>
            <w:r>
              <w:rPr>
                <w:rFonts w:ascii="Times New Roman"/>
                <w:b/>
                <w:i w:val="false"/>
                <w:color w:val="000000"/>
                <w:sz w:val="20"/>
              </w:rPr>
              <w:t xml:space="preserve"> және қолданбалы бағдарламалық құралдар</w:t>
            </w:r>
          </w:p>
          <w:p>
            <w:pPr>
              <w:spacing w:after="20"/>
              <w:ind w:left="20"/>
              <w:jc w:val="both"/>
            </w:pPr>
            <w:r>
              <w:rPr>
                <w:rFonts w:ascii="Times New Roman"/>
                <w:b w:val="false"/>
                <w:i w:val="false"/>
                <w:color w:val="000000"/>
                <w:sz w:val="20"/>
              </w:rPr>
              <w:t>
системные и прикладные программные средства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 жанры, әдебиет және өнер туындыларының түпнұсқалары</w:t>
            </w:r>
          </w:p>
          <w:p>
            <w:pPr>
              <w:spacing w:after="20"/>
              <w:ind w:left="20"/>
              <w:jc w:val="both"/>
            </w:pPr>
            <w:r>
              <w:rPr>
                <w:rFonts w:ascii="Times New Roman"/>
                <w:b w:val="false"/>
                <w:i w:val="false"/>
                <w:color w:val="000000"/>
                <w:sz w:val="20"/>
              </w:rPr>
              <w:t>
Оригиналы произведений развлекательного жанра, литературы и искусства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Лицензиялық келісімдер</w:t>
            </w:r>
          </w:p>
          <w:p>
            <w:pPr>
              <w:spacing w:after="20"/>
              <w:ind w:left="20"/>
              <w:jc w:val="both"/>
            </w:pPr>
            <w:r>
              <w:rPr>
                <w:rFonts w:ascii="Times New Roman"/>
                <w:b w:val="false"/>
                <w:i w:val="false"/>
                <w:color w:val="000000"/>
                <w:sz w:val="20"/>
              </w:rPr>
              <w:t>
Лицензионные соглашения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Патенттер</w:t>
            </w:r>
          </w:p>
          <w:p>
            <w:pPr>
              <w:spacing w:after="20"/>
              <w:ind w:left="20"/>
              <w:jc w:val="both"/>
            </w:pPr>
            <w:r>
              <w:rPr>
                <w:rFonts w:ascii="Times New Roman"/>
                <w:b w:val="false"/>
                <w:i w:val="false"/>
                <w:color w:val="000000"/>
                <w:sz w:val="20"/>
              </w:rPr>
              <w:t>
Патенты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Гудвилл және маркетингтік активтер</w:t>
            </w:r>
          </w:p>
          <w:p>
            <w:pPr>
              <w:spacing w:after="20"/>
              <w:ind w:left="20"/>
              <w:jc w:val="both"/>
            </w:pPr>
            <w:r>
              <w:rPr>
                <w:rFonts w:ascii="Times New Roman"/>
                <w:b w:val="false"/>
                <w:i w:val="false"/>
                <w:color w:val="000000"/>
                <w:sz w:val="20"/>
              </w:rPr>
              <w:t>
Гудвилл и маркетинговые активы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материалдық емес активтер</w:t>
            </w:r>
          </w:p>
          <w:p>
            <w:pPr>
              <w:spacing w:after="20"/>
              <w:ind w:left="20"/>
              <w:jc w:val="both"/>
            </w:pPr>
            <w:r>
              <w:rPr>
                <w:rFonts w:ascii="Times New Roman"/>
                <w:b w:val="false"/>
                <w:i w:val="false"/>
                <w:color w:val="000000"/>
                <w:sz w:val="20"/>
              </w:rPr>
              <w:t>
Прочие нематериальные активы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i w:val="false"/>
                <w:color w:val="000000"/>
                <w:sz w:val="20"/>
              </w:rPr>
              <w:t xml:space="preserve"> құпиялары ("ноу-хау")</w:t>
            </w:r>
          </w:p>
          <w:p>
            <w:pPr>
              <w:spacing w:after="20"/>
              <w:ind w:left="20"/>
              <w:jc w:val="both"/>
            </w:pPr>
            <w:r>
              <w:rPr>
                <w:rFonts w:ascii="Times New Roman"/>
                <w:b w:val="false"/>
                <w:i w:val="false"/>
                <w:color w:val="000000"/>
                <w:sz w:val="20"/>
              </w:rPr>
              <w:t>
секреты производства ("ноу-хау")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w:t>
            </w:r>
            <w:r>
              <w:rPr>
                <w:rFonts w:ascii="Times New Roman"/>
                <w:b/>
                <w:i w:val="false"/>
                <w:color w:val="000000"/>
                <w:sz w:val="20"/>
              </w:rPr>
              <w:t xml:space="preserve"> шығындар</w:t>
            </w:r>
          </w:p>
          <w:p>
            <w:pPr>
              <w:spacing w:after="20"/>
              <w:ind w:left="20"/>
              <w:jc w:val="both"/>
            </w:pPr>
            <w:r>
              <w:rPr>
                <w:rFonts w:ascii="Times New Roman"/>
                <w:b w:val="false"/>
                <w:i w:val="false"/>
                <w:color w:val="000000"/>
                <w:sz w:val="20"/>
              </w:rPr>
              <w:t>
организационные затраты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жалгерлік</w:t>
            </w:r>
            <w:r>
              <w:rPr>
                <w:rFonts w:ascii="Times New Roman"/>
                <w:b/>
                <w:i w:val="false"/>
                <w:color w:val="000000"/>
                <w:sz w:val="20"/>
              </w:rPr>
              <w:t xml:space="preserve"> шарттар</w:t>
            </w:r>
          </w:p>
          <w:p>
            <w:pPr>
              <w:spacing w:after="20"/>
              <w:ind w:left="20"/>
              <w:jc w:val="both"/>
            </w:pPr>
            <w:r>
              <w:rPr>
                <w:rFonts w:ascii="Times New Roman"/>
                <w:b w:val="false"/>
                <w:i w:val="false"/>
                <w:color w:val="000000"/>
                <w:sz w:val="20"/>
              </w:rPr>
              <w:t>
арендные договоры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w:t>
      </w:r>
      <w:r>
        <w:rPr>
          <w:rFonts w:ascii="Times New Roman"/>
          <w:b/>
          <w:i w:val="false"/>
          <w:color w:val="000000"/>
          <w:sz w:val="28"/>
        </w:rPr>
        <w:t>3. Негізгі қызмет түрі бойынша негізгі қорлардың шығындары мен өтелімі туралы</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i w:val="false"/>
          <w:color w:val="000000"/>
          <w:sz w:val="28"/>
        </w:rPr>
        <w:t xml:space="preserve"> көрсетіңіз, мың теңге</w:t>
      </w:r>
    </w:p>
    <w:p>
      <w:pPr>
        <w:spacing w:after="0"/>
        <w:ind w:left="0"/>
        <w:jc w:val="both"/>
      </w:pPr>
      <w:r>
        <w:rPr>
          <w:rFonts w:ascii="Times New Roman"/>
          <w:b w:val="false"/>
          <w:i w:val="false"/>
          <w:color w:val="000000"/>
          <w:sz w:val="28"/>
        </w:rPr>
        <w:t>
      Укажите информацию о затратах и амортизации основных фондов по основному виду</w:t>
      </w:r>
    </w:p>
    <w:p>
      <w:pPr>
        <w:spacing w:after="0"/>
        <w:ind w:left="0"/>
        <w:jc w:val="both"/>
      </w:pPr>
      <w:r>
        <w:rPr>
          <w:rFonts w:ascii="Times New Roman"/>
          <w:b w:val="false"/>
          <w:i w:val="false"/>
          <w:color w:val="000000"/>
          <w:sz w:val="28"/>
        </w:rPr>
        <w:t>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5361"/>
        <w:gridCol w:w="1108"/>
        <w:gridCol w:w="772"/>
        <w:gridCol w:w="1109"/>
        <w:gridCol w:w="753"/>
        <w:gridCol w:w="753"/>
        <w:gridCol w:w="753"/>
        <w:gridCol w:w="753"/>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ішіндегі негізгі қорлар өтелімінің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өтелінген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шығарылған негізгі қорлар бойынша өтелім</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қорлардың құны</w:t>
            </w:r>
          </w:p>
          <w:p>
            <w:pPr>
              <w:spacing w:after="20"/>
              <w:ind w:left="20"/>
              <w:jc w:val="both"/>
            </w:pP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i w:val="false"/>
                <w:color w:val="000000"/>
                <w:sz w:val="20"/>
              </w:rPr>
              <w:t xml:space="preserve"> жөндеуге</w:t>
            </w:r>
          </w:p>
          <w:p>
            <w:pPr>
              <w:spacing w:after="20"/>
              <w:ind w:left="20"/>
              <w:jc w:val="both"/>
            </w:pPr>
            <w:r>
              <w:rPr>
                <w:rFonts w:ascii="Times New Roman"/>
                <w:b w:val="false"/>
                <w:i w:val="false"/>
                <w:color w:val="000000"/>
                <w:sz w:val="20"/>
              </w:rPr>
              <w:t>
текущий ремонт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i w:val="false"/>
                <w:color w:val="000000"/>
                <w:sz w:val="20"/>
              </w:rPr>
              <w:t xml:space="preserve"> жөндеуге</w:t>
            </w:r>
          </w:p>
          <w:p>
            <w:pPr>
              <w:spacing w:after="20"/>
              <w:ind w:left="20"/>
              <w:jc w:val="both"/>
            </w:pPr>
            <w:r>
              <w:rPr>
                <w:rFonts w:ascii="Times New Roman"/>
                <w:b w:val="false"/>
                <w:i w:val="false"/>
                <w:color w:val="000000"/>
                <w:sz w:val="20"/>
              </w:rPr>
              <w:t>
капитальный ремонт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лизингке</w:t>
            </w:r>
            <w:r>
              <w:rPr>
                <w:rFonts w:ascii="Times New Roman"/>
                <w:b/>
                <w:i w:val="false"/>
                <w:color w:val="000000"/>
                <w:sz w:val="20"/>
              </w:rPr>
              <w:t xml:space="preserve"> алынған</w:t>
            </w:r>
          </w:p>
          <w:p>
            <w:pPr>
              <w:spacing w:after="20"/>
              <w:ind w:left="20"/>
              <w:jc w:val="both"/>
            </w:pPr>
            <w:r>
              <w:rPr>
                <w:rFonts w:ascii="Times New Roman"/>
                <w:b w:val="false"/>
                <w:i w:val="false"/>
                <w:color w:val="000000"/>
                <w:sz w:val="20"/>
              </w:rPr>
              <w:t>
полученных в лизинг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лизингке</w:t>
            </w:r>
            <w:r>
              <w:rPr>
                <w:rFonts w:ascii="Times New Roman"/>
                <w:b/>
                <w:i w:val="false"/>
                <w:color w:val="000000"/>
                <w:sz w:val="20"/>
              </w:rPr>
              <w:t xml:space="preserve"> берілген</w:t>
            </w:r>
          </w:p>
          <w:p>
            <w:pPr>
              <w:spacing w:after="20"/>
              <w:ind w:left="20"/>
              <w:jc w:val="both"/>
            </w:pPr>
            <w:r>
              <w:rPr>
                <w:rFonts w:ascii="Times New Roman"/>
                <w:b w:val="false"/>
                <w:i w:val="false"/>
                <w:color w:val="000000"/>
                <w:sz w:val="20"/>
              </w:rPr>
              <w:t>
переданных в лизинг</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қорлардың барлығы</w:t>
            </w:r>
          </w:p>
          <w:p>
            <w:pPr>
              <w:spacing w:after="20"/>
              <w:ind w:left="20"/>
              <w:jc w:val="both"/>
            </w:pPr>
            <w:r>
              <w:rPr>
                <w:rFonts w:ascii="Times New Roman"/>
                <w:b w:val="false"/>
                <w:i w:val="false"/>
                <w:color w:val="000000"/>
                <w:sz w:val="20"/>
              </w:rPr>
              <w:t>
Всего основных фондов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i w:val="false"/>
                <w:color w:val="000000"/>
                <w:sz w:val="20"/>
              </w:rPr>
              <w:t xml:space="preserve"> ғимараттар</w:t>
            </w:r>
          </w:p>
          <w:p>
            <w:pPr>
              <w:spacing w:after="20"/>
              <w:ind w:left="20"/>
              <w:jc w:val="both"/>
            </w:pPr>
            <w:r>
              <w:rPr>
                <w:rFonts w:ascii="Times New Roman"/>
                <w:b w:val="false"/>
                <w:i w:val="false"/>
                <w:color w:val="000000"/>
                <w:sz w:val="20"/>
              </w:rPr>
              <w:t>
жилые здания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i w:val="false"/>
                <w:color w:val="000000"/>
                <w:sz w:val="20"/>
              </w:rPr>
              <w:t xml:space="preserve"> емес  ғимараттар</w:t>
            </w:r>
          </w:p>
          <w:p>
            <w:pPr>
              <w:spacing w:after="20"/>
              <w:ind w:left="20"/>
              <w:jc w:val="both"/>
            </w:pPr>
            <w:r>
              <w:rPr>
                <w:rFonts w:ascii="Times New Roman"/>
                <w:b w:val="false"/>
                <w:i w:val="false"/>
                <w:color w:val="000000"/>
                <w:sz w:val="20"/>
              </w:rPr>
              <w:t>
нежилые здания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w:t>
            </w:r>
            <w:r>
              <w:rPr>
                <w:rFonts w:ascii="Times New Roman"/>
                <w:b/>
                <w:i w:val="false"/>
                <w:color w:val="000000"/>
                <w:sz w:val="20"/>
              </w:rPr>
              <w:t xml:space="preserve"> ойын-сауық мақсатындағы ғимараттар</w:t>
            </w:r>
          </w:p>
          <w:p>
            <w:pPr>
              <w:spacing w:after="20"/>
              <w:ind w:left="20"/>
              <w:jc w:val="both"/>
            </w:pPr>
            <w:r>
              <w:rPr>
                <w:rFonts w:ascii="Times New Roman"/>
                <w:b w:val="false"/>
                <w:i w:val="false"/>
                <w:color w:val="000000"/>
                <w:sz w:val="20"/>
              </w:rPr>
              <w:t>
здания культурно-развлекательного назначения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w:t>
            </w:r>
            <w:r>
              <w:rPr>
                <w:rFonts w:ascii="Times New Roman"/>
                <w:b/>
                <w:i w:val="false"/>
                <w:color w:val="000000"/>
                <w:sz w:val="20"/>
              </w:rPr>
              <w:t xml:space="preserve"> үйлер мен мейрамханалар</w:t>
            </w:r>
          </w:p>
          <w:p>
            <w:pPr>
              <w:spacing w:after="20"/>
              <w:ind w:left="20"/>
              <w:jc w:val="both"/>
            </w:pPr>
            <w:r>
              <w:rPr>
                <w:rFonts w:ascii="Times New Roman"/>
                <w:b w:val="false"/>
                <w:i w:val="false"/>
                <w:color w:val="000000"/>
                <w:sz w:val="20"/>
              </w:rPr>
              <w:t>
гостиницы и рестораны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ғибадат</w:t>
            </w:r>
            <w:r>
              <w:rPr>
                <w:rFonts w:ascii="Times New Roman"/>
                <w:b/>
                <w:i w:val="false"/>
                <w:color w:val="000000"/>
                <w:sz w:val="20"/>
              </w:rPr>
              <w:t xml:space="preserve"> үйлері ретінде пайдаланылатын және діни қызметке арналған ғимараттар</w:t>
            </w:r>
          </w:p>
          <w:p>
            <w:pPr>
              <w:spacing w:after="20"/>
              <w:ind w:left="20"/>
              <w:jc w:val="both"/>
            </w:pPr>
            <w:r>
              <w:rPr>
                <w:rFonts w:ascii="Times New Roman"/>
                <w:b w:val="false"/>
                <w:i w:val="false"/>
                <w:color w:val="000000"/>
                <w:sz w:val="20"/>
              </w:rPr>
              <w:t>
здания, используемые как молитвенные дома и для религиозной деятельности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тарихи</w:t>
            </w:r>
            <w:r>
              <w:rPr>
                <w:rFonts w:ascii="Times New Roman"/>
                <w:b/>
                <w:i w:val="false"/>
                <w:color w:val="000000"/>
                <w:sz w:val="20"/>
              </w:rPr>
              <w:t xml:space="preserve"> немесе күзетілетін ескерткіштер</w:t>
            </w:r>
          </w:p>
          <w:p>
            <w:pPr>
              <w:spacing w:after="20"/>
              <w:ind w:left="20"/>
              <w:jc w:val="both"/>
            </w:pPr>
            <w:r>
              <w:rPr>
                <w:rFonts w:ascii="Times New Roman"/>
                <w:b w:val="false"/>
                <w:i w:val="false"/>
                <w:color w:val="000000"/>
                <w:sz w:val="20"/>
              </w:rPr>
              <w:t>
исторические или охраняемые памятники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w:t>
            </w:r>
            <w:r>
              <w:rPr>
                <w:rFonts w:ascii="Times New Roman"/>
                <w:b/>
                <w:i w:val="false"/>
                <w:color w:val="000000"/>
                <w:sz w:val="20"/>
              </w:rPr>
              <w:t xml:space="preserve"> құрылғылары</w:t>
            </w:r>
          </w:p>
          <w:p>
            <w:pPr>
              <w:spacing w:after="20"/>
              <w:ind w:left="20"/>
              <w:jc w:val="both"/>
            </w:pPr>
            <w:r>
              <w:rPr>
                <w:rFonts w:ascii="Times New Roman"/>
                <w:b w:val="false"/>
                <w:i w:val="false"/>
                <w:color w:val="000000"/>
                <w:sz w:val="20"/>
              </w:rPr>
              <w:t>
передаточные устройства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магистралдық</w:t>
            </w:r>
            <w:r>
              <w:rPr>
                <w:rFonts w:ascii="Times New Roman"/>
                <w:b/>
                <w:i w:val="false"/>
                <w:color w:val="000000"/>
                <w:sz w:val="20"/>
              </w:rPr>
              <w:t xml:space="preserve"> құбырлар, байланыс желілері және энергетикалық (кабельдік) желілер</w:t>
            </w:r>
          </w:p>
          <w:p>
            <w:pPr>
              <w:spacing w:after="20"/>
              <w:ind w:left="20"/>
              <w:jc w:val="both"/>
            </w:pPr>
            <w:r>
              <w:rPr>
                <w:rFonts w:ascii="Times New Roman"/>
                <w:b w:val="false"/>
                <w:i w:val="false"/>
                <w:color w:val="000000"/>
                <w:sz w:val="20"/>
              </w:rPr>
              <w:t>
магистральные трубопроводы, линии связи и энергетические (кабельные) линии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w:t>
            </w:r>
            <w:r>
              <w:rPr>
                <w:rFonts w:ascii="Times New Roman"/>
                <w:b/>
                <w:i w:val="false"/>
                <w:color w:val="000000"/>
                <w:sz w:val="20"/>
              </w:rPr>
              <w:t xml:space="preserve"> құрылыстың басқа объектілері</w:t>
            </w:r>
          </w:p>
          <w:p>
            <w:pPr>
              <w:spacing w:after="20"/>
              <w:ind w:left="20"/>
              <w:jc w:val="both"/>
            </w:pPr>
            <w:r>
              <w:rPr>
                <w:rFonts w:ascii="Times New Roman"/>
                <w:b w:val="false"/>
                <w:i w:val="false"/>
                <w:color w:val="000000"/>
                <w:sz w:val="20"/>
              </w:rPr>
              <w:t>
другие объекты гражданского строительства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w:t>
            </w:r>
            <w:r>
              <w:rPr>
                <w:rFonts w:ascii="Times New Roman"/>
                <w:b/>
                <w:i w:val="false"/>
                <w:color w:val="000000"/>
                <w:sz w:val="20"/>
              </w:rPr>
              <w:t xml:space="preserve"> және демалыс орындарына арналған имараттар</w:t>
            </w:r>
          </w:p>
          <w:p>
            <w:pPr>
              <w:spacing w:after="20"/>
              <w:ind w:left="20"/>
              <w:jc w:val="both"/>
            </w:pPr>
            <w:r>
              <w:rPr>
                <w:rFonts w:ascii="Times New Roman"/>
                <w:b w:val="false"/>
                <w:i w:val="false"/>
                <w:color w:val="000000"/>
                <w:sz w:val="20"/>
              </w:rPr>
              <w:t>
сооружения для спорта и мест отдыха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w:t>
            </w:r>
            <w:r>
              <w:rPr>
                <w:rFonts w:ascii="Times New Roman"/>
                <w:b/>
                <w:i w:val="false"/>
                <w:color w:val="000000"/>
                <w:sz w:val="20"/>
              </w:rPr>
              <w:t>, тіркемелер және жартылай тіркемелер</w:t>
            </w:r>
          </w:p>
          <w:p>
            <w:pPr>
              <w:spacing w:after="20"/>
              <w:ind w:left="20"/>
              <w:jc w:val="both"/>
            </w:pPr>
            <w:r>
              <w:rPr>
                <w:rFonts w:ascii="Times New Roman"/>
                <w:b w:val="false"/>
                <w:i w:val="false"/>
                <w:color w:val="000000"/>
                <w:sz w:val="20"/>
              </w:rPr>
              <w:t>
автомобили, прицепы и полуприцепы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кемелер</w:t>
            </w:r>
            <w:r>
              <w:rPr>
                <w:rFonts w:ascii="Times New Roman"/>
                <w:b/>
                <w:i w:val="false"/>
                <w:color w:val="000000"/>
                <w:sz w:val="20"/>
              </w:rPr>
              <w:t xml:space="preserve"> мен қайықтар</w:t>
            </w:r>
          </w:p>
          <w:p>
            <w:pPr>
              <w:spacing w:after="20"/>
              <w:ind w:left="20"/>
              <w:jc w:val="both"/>
            </w:pPr>
            <w:r>
              <w:rPr>
                <w:rFonts w:ascii="Times New Roman"/>
                <w:b w:val="false"/>
                <w:i w:val="false"/>
                <w:color w:val="000000"/>
                <w:sz w:val="20"/>
              </w:rPr>
              <w:t>
суда и лодки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w:t>
            </w:r>
            <w:r>
              <w:rPr>
                <w:rFonts w:ascii="Times New Roman"/>
                <w:b/>
                <w:i w:val="false"/>
                <w:color w:val="000000"/>
                <w:sz w:val="20"/>
              </w:rPr>
              <w:t xml:space="preserve"> жол локомотивтері, моторлы трамвай вагондары және жылжымалы құрам</w:t>
            </w:r>
          </w:p>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әуеге</w:t>
            </w:r>
            <w:r>
              <w:rPr>
                <w:rFonts w:ascii="Times New Roman"/>
                <w:b/>
                <w:i w:val="false"/>
                <w:color w:val="000000"/>
                <w:sz w:val="20"/>
              </w:rPr>
              <w:t xml:space="preserve"> ұшу аппараттары және ғарыштық ұшу аппараттары</w:t>
            </w:r>
          </w:p>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сәулелендіру</w:t>
            </w:r>
            <w:r>
              <w:rPr>
                <w:rFonts w:ascii="Times New Roman"/>
                <w:b/>
                <w:i w:val="false"/>
                <w:color w:val="000000"/>
                <w:sz w:val="20"/>
              </w:rPr>
              <w:t>, электромедициналық және электротерапевтік жабдықтар</w:t>
            </w:r>
          </w:p>
          <w:p>
            <w:pPr>
              <w:spacing w:after="20"/>
              <w:ind w:left="20"/>
              <w:jc w:val="both"/>
            </w:pPr>
            <w:r>
              <w:rPr>
                <w:rFonts w:ascii="Times New Roman"/>
                <w:b w:val="false"/>
                <w:i w:val="false"/>
                <w:color w:val="000000"/>
                <w:sz w:val="20"/>
              </w:rPr>
              <w:t>
оборудование облучающее, электромедицинское и электротерапевтическое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i w:val="false"/>
                <w:color w:val="000000"/>
                <w:sz w:val="20"/>
              </w:rPr>
              <w:t xml:space="preserve"> қозғалтқыштар, генераторлар, трансформаторлар</w:t>
            </w:r>
          </w:p>
          <w:p>
            <w:pPr>
              <w:spacing w:after="20"/>
              <w:ind w:left="20"/>
              <w:jc w:val="both"/>
            </w:pPr>
            <w:r>
              <w:rPr>
                <w:rFonts w:ascii="Times New Roman"/>
                <w:b w:val="false"/>
                <w:i w:val="false"/>
                <w:color w:val="000000"/>
                <w:sz w:val="20"/>
              </w:rPr>
              <w:t>
электродвигатели, генераторы и трансформаторы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турбиналар</w:t>
            </w:r>
          </w:p>
          <w:p>
            <w:pPr>
              <w:spacing w:after="20"/>
              <w:ind w:left="20"/>
              <w:jc w:val="both"/>
            </w:pPr>
            <w:r>
              <w:rPr>
                <w:rFonts w:ascii="Times New Roman"/>
                <w:b w:val="false"/>
                <w:i w:val="false"/>
                <w:color w:val="000000"/>
                <w:sz w:val="20"/>
              </w:rPr>
              <w:t>
турбины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w:t>
            </w:r>
            <w:r>
              <w:rPr>
                <w:rFonts w:ascii="Times New Roman"/>
                <w:b/>
                <w:i w:val="false"/>
                <w:color w:val="000000"/>
                <w:sz w:val="20"/>
              </w:rPr>
              <w:t xml:space="preserve"> күш беретін жабдықтар</w:t>
            </w:r>
          </w:p>
          <w:p>
            <w:pPr>
              <w:spacing w:after="20"/>
              <w:ind w:left="20"/>
              <w:jc w:val="both"/>
            </w:pPr>
            <w:r>
              <w:rPr>
                <w:rFonts w:ascii="Times New Roman"/>
                <w:b w:val="false"/>
                <w:i w:val="false"/>
                <w:color w:val="000000"/>
                <w:sz w:val="20"/>
              </w:rPr>
              <w:t>
оборудование гидравлическое силовое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көтергіш</w:t>
            </w:r>
            <w:r>
              <w:rPr>
                <w:rFonts w:ascii="Times New Roman"/>
                <w:b/>
                <w:i w:val="false"/>
                <w:color w:val="000000"/>
                <w:sz w:val="20"/>
              </w:rPr>
              <w:t>-көлік жабдықтары</w:t>
            </w:r>
          </w:p>
          <w:p>
            <w:pPr>
              <w:spacing w:after="20"/>
              <w:ind w:left="20"/>
              <w:jc w:val="both"/>
            </w:pPr>
            <w:r>
              <w:rPr>
                <w:rFonts w:ascii="Times New Roman"/>
                <w:b w:val="false"/>
                <w:i w:val="false"/>
                <w:color w:val="000000"/>
                <w:sz w:val="20"/>
              </w:rPr>
              <w:t>
оборудование подъемно-транспортное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және орман шаруашылығына арналған өзге де машиналар</w:t>
            </w:r>
          </w:p>
          <w:p>
            <w:pPr>
              <w:spacing w:after="20"/>
              <w:ind w:left="20"/>
              <w:jc w:val="both"/>
            </w:pPr>
            <w:r>
              <w:rPr>
                <w:rFonts w:ascii="Times New Roman"/>
                <w:b w:val="false"/>
                <w:i w:val="false"/>
                <w:color w:val="000000"/>
                <w:sz w:val="20"/>
              </w:rPr>
              <w:t>
машины для сельского и лесного хозяйства прочие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w:t>
            </w:r>
            <w:r>
              <w:rPr>
                <w:rFonts w:ascii="Times New Roman"/>
                <w:b/>
                <w:i w:val="false"/>
                <w:color w:val="000000"/>
                <w:sz w:val="20"/>
              </w:rPr>
              <w:t xml:space="preserve"> өңдеуге арналған станоктар</w:t>
            </w:r>
          </w:p>
          <w:p>
            <w:pPr>
              <w:spacing w:after="20"/>
              <w:ind w:left="20"/>
              <w:jc w:val="both"/>
            </w:pPr>
            <w:r>
              <w:rPr>
                <w:rFonts w:ascii="Times New Roman"/>
                <w:b w:val="false"/>
                <w:i w:val="false"/>
                <w:color w:val="000000"/>
                <w:sz w:val="20"/>
              </w:rPr>
              <w:t>
станки для обработки металлов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металлургияға</w:t>
            </w:r>
            <w:r>
              <w:rPr>
                <w:rFonts w:ascii="Times New Roman"/>
                <w:b/>
                <w:i w:val="false"/>
                <w:color w:val="000000"/>
                <w:sz w:val="20"/>
              </w:rPr>
              <w:t xml:space="preserve"> арналған машиналар</w:t>
            </w:r>
          </w:p>
          <w:p>
            <w:pPr>
              <w:spacing w:after="20"/>
              <w:ind w:left="20"/>
              <w:jc w:val="both"/>
            </w:pPr>
            <w:r>
              <w:rPr>
                <w:rFonts w:ascii="Times New Roman"/>
                <w:b w:val="false"/>
                <w:i w:val="false"/>
                <w:color w:val="000000"/>
                <w:sz w:val="20"/>
              </w:rPr>
              <w:t>
машины для металлургии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w:t>
            </w:r>
            <w:r>
              <w:rPr>
                <w:rFonts w:ascii="Times New Roman"/>
                <w:b/>
                <w:i w:val="false"/>
                <w:color w:val="000000"/>
                <w:sz w:val="20"/>
              </w:rPr>
              <w:t xml:space="preserve"> өндіру өнеркәсібіне арналған машиналар</w:t>
            </w:r>
          </w:p>
          <w:p>
            <w:pPr>
              <w:spacing w:after="20"/>
              <w:ind w:left="20"/>
              <w:jc w:val="both"/>
            </w:pPr>
            <w:r>
              <w:rPr>
                <w:rFonts w:ascii="Times New Roman"/>
                <w:b w:val="false"/>
                <w:i w:val="false"/>
                <w:color w:val="000000"/>
                <w:sz w:val="20"/>
              </w:rPr>
              <w:t>
машины для горнодобывающей промышленности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w:t>
            </w:r>
            <w:r>
              <w:rPr>
                <w:rFonts w:ascii="Times New Roman"/>
                <w:b/>
                <w:i w:val="false"/>
                <w:color w:val="000000"/>
                <w:sz w:val="20"/>
              </w:rPr>
              <w:t xml:space="preserve"> жүретіндерді қоса алғанда әмбебап бульдозерлер</w:t>
            </w:r>
          </w:p>
          <w:p>
            <w:pPr>
              <w:spacing w:after="20"/>
              <w:ind w:left="20"/>
              <w:jc w:val="both"/>
            </w:pPr>
            <w:r>
              <w:rPr>
                <w:rFonts w:ascii="Times New Roman"/>
                <w:b w:val="false"/>
                <w:i w:val="false"/>
                <w:color w:val="000000"/>
                <w:sz w:val="20"/>
              </w:rPr>
              <w:t>
бульдозеры, включая универсальные, самоходные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грейдерлер</w:t>
            </w:r>
            <w:r>
              <w:rPr>
                <w:rFonts w:ascii="Times New Roman"/>
                <w:b/>
                <w:i w:val="false"/>
                <w:color w:val="000000"/>
                <w:sz w:val="20"/>
              </w:rPr>
              <w:t xml:space="preserve"> (автогрейдерлер) және өздігінен жүретін тегістеуіштер</w:t>
            </w:r>
          </w:p>
          <w:p>
            <w:pPr>
              <w:spacing w:after="20"/>
              <w:ind w:left="20"/>
              <w:jc w:val="both"/>
            </w:pPr>
            <w:r>
              <w:rPr>
                <w:rFonts w:ascii="Times New Roman"/>
                <w:b w:val="false"/>
                <w:i w:val="false"/>
                <w:color w:val="000000"/>
                <w:sz w:val="20"/>
              </w:rPr>
              <w:t>
грейдеры (автогрейдеры) и планировщики самоходные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w:t>
            </w:r>
            <w:r>
              <w:rPr>
                <w:rFonts w:ascii="Times New Roman"/>
                <w:b/>
                <w:i w:val="false"/>
                <w:color w:val="000000"/>
                <w:sz w:val="20"/>
              </w:rPr>
              <w:t xml:space="preserve"> жүретін скреперлер</w:t>
            </w:r>
          </w:p>
          <w:p>
            <w:pPr>
              <w:spacing w:after="20"/>
              <w:ind w:left="20"/>
              <w:jc w:val="both"/>
            </w:pPr>
            <w:r>
              <w:rPr>
                <w:rFonts w:ascii="Times New Roman"/>
                <w:b w:val="false"/>
                <w:i w:val="false"/>
                <w:color w:val="000000"/>
                <w:sz w:val="20"/>
              </w:rPr>
              <w:t>
скреперы самоходные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таптағыш</w:t>
            </w:r>
            <w:r>
              <w:rPr>
                <w:rFonts w:ascii="Times New Roman"/>
                <w:b/>
                <w:i w:val="false"/>
                <w:color w:val="000000"/>
                <w:sz w:val="20"/>
              </w:rPr>
              <w:t xml:space="preserve"> машиналар мен өздігінен жүретін жол аунақтары</w:t>
            </w:r>
          </w:p>
          <w:p>
            <w:pPr>
              <w:spacing w:after="20"/>
              <w:ind w:left="20"/>
              <w:jc w:val="both"/>
            </w:pPr>
            <w:r>
              <w:rPr>
                <w:rFonts w:ascii="Times New Roman"/>
                <w:b w:val="false"/>
                <w:i w:val="false"/>
                <w:color w:val="000000"/>
                <w:sz w:val="20"/>
              </w:rPr>
              <w:t>
машины трамбовочные и катки дорожные самоходные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i w:val="false"/>
                <w:color w:val="000000"/>
                <w:sz w:val="20"/>
              </w:rPr>
              <w:t xml:space="preserve"> шөмішті, өздігінен жүретін фронталды тиегіштер</w:t>
            </w:r>
          </w:p>
          <w:p>
            <w:pPr>
              <w:spacing w:after="20"/>
              <w:ind w:left="20"/>
              <w:jc w:val="both"/>
            </w:pPr>
            <w:r>
              <w:rPr>
                <w:rFonts w:ascii="Times New Roman"/>
                <w:b w:val="false"/>
                <w:i w:val="false"/>
                <w:color w:val="000000"/>
                <w:sz w:val="20"/>
              </w:rPr>
              <w:t>
погрузчики одноковшовые фронтальные самоходные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i w:val="false"/>
                <w:color w:val="000000"/>
                <w:sz w:val="20"/>
              </w:rPr>
              <w:t xml:space="preserve">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p>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шынжыр</w:t>
            </w:r>
            <w:r>
              <w:rPr>
                <w:rFonts w:ascii="Times New Roman"/>
                <w:b/>
                <w:i w:val="false"/>
                <w:color w:val="000000"/>
                <w:sz w:val="20"/>
              </w:rPr>
              <w:t xml:space="preserve"> табанды тракторлар</w:t>
            </w:r>
          </w:p>
          <w:p>
            <w:pPr>
              <w:spacing w:after="20"/>
              <w:ind w:left="20"/>
              <w:jc w:val="both"/>
            </w:pPr>
            <w:r>
              <w:rPr>
                <w:rFonts w:ascii="Times New Roman"/>
                <w:b w:val="false"/>
                <w:i w:val="false"/>
                <w:color w:val="000000"/>
                <w:sz w:val="20"/>
              </w:rPr>
              <w:t>
тракторы гусеничные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w:t>
            </w:r>
            <w:r>
              <w:rPr>
                <w:rFonts w:ascii="Times New Roman"/>
                <w:b/>
                <w:i w:val="false"/>
                <w:color w:val="000000"/>
                <w:sz w:val="20"/>
              </w:rPr>
              <w:t xml:space="preserve"> өнімдерін, сусындарды және темекі өнімдерін өңдеуге арналған жабдық, оның бөліктерінен басқа</w:t>
            </w:r>
          </w:p>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құрал-жабдықтар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w:t>
            </w:r>
            <w:r>
              <w:rPr>
                <w:rFonts w:ascii="Times New Roman"/>
                <w:b/>
                <w:i w:val="false"/>
                <w:color w:val="000000"/>
                <w:sz w:val="20"/>
              </w:rPr>
              <w:t xml:space="preserve"> және шалғай жабдықтар</w:t>
            </w:r>
          </w:p>
          <w:p>
            <w:pPr>
              <w:spacing w:after="20"/>
              <w:ind w:left="20"/>
              <w:jc w:val="both"/>
            </w:pPr>
            <w:r>
              <w:rPr>
                <w:rFonts w:ascii="Times New Roman"/>
                <w:b w:val="false"/>
                <w:i w:val="false"/>
                <w:color w:val="000000"/>
                <w:sz w:val="20"/>
              </w:rPr>
              <w:t>
компьютеры и периферийное оборудование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i w:val="false"/>
                <w:color w:val="000000"/>
                <w:sz w:val="20"/>
              </w:rPr>
              <w:t>-есептеуіш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коммуникациялық</w:t>
            </w:r>
            <w:r>
              <w:rPr>
                <w:rFonts w:ascii="Times New Roman"/>
                <w:b/>
                <w:i w:val="false"/>
                <w:color w:val="000000"/>
                <w:sz w:val="20"/>
              </w:rPr>
              <w:t xml:space="preserve"> жабдықтар</w:t>
            </w:r>
          </w:p>
          <w:p>
            <w:pPr>
              <w:spacing w:after="20"/>
              <w:ind w:left="20"/>
              <w:jc w:val="both"/>
            </w:pPr>
            <w:r>
              <w:rPr>
                <w:rFonts w:ascii="Times New Roman"/>
                <w:b w:val="false"/>
                <w:i w:val="false"/>
                <w:color w:val="000000"/>
                <w:sz w:val="20"/>
              </w:rPr>
              <w:t>
оборудование коммуникационное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негізгі құралдар </w:t>
            </w:r>
          </w:p>
          <w:p>
            <w:pPr>
              <w:spacing w:after="20"/>
              <w:ind w:left="20"/>
              <w:jc w:val="both"/>
            </w:pPr>
            <w:r>
              <w:rPr>
                <w:rFonts w:ascii="Times New Roman"/>
                <w:b w:val="false"/>
                <w:i w:val="false"/>
                <w:color w:val="000000"/>
                <w:sz w:val="20"/>
              </w:rPr>
              <w:t>
Прочие основные средства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Ересек жұмыс және өнімді мал (төлден және соятын малдан басқа)</w:t>
            </w:r>
          </w:p>
          <w:p>
            <w:pPr>
              <w:spacing w:after="20"/>
              <w:ind w:left="20"/>
              <w:jc w:val="both"/>
            </w:pPr>
            <w:r>
              <w:rPr>
                <w:rFonts w:ascii="Times New Roman"/>
                <w:b w:val="false"/>
                <w:i w:val="false"/>
                <w:color w:val="000000"/>
                <w:sz w:val="20"/>
              </w:rPr>
              <w:t>
Взрослый рабочий и продуктивный скот (кроме молодняка и скота для убоя)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екпеағаштар</w:t>
            </w:r>
          </w:p>
          <w:p>
            <w:pPr>
              <w:spacing w:after="20"/>
              <w:ind w:left="20"/>
              <w:jc w:val="both"/>
            </w:pPr>
            <w:r>
              <w:rPr>
                <w:rFonts w:ascii="Times New Roman"/>
                <w:b w:val="false"/>
                <w:i w:val="false"/>
                <w:color w:val="000000"/>
                <w:sz w:val="20"/>
              </w:rPr>
              <w:t>
Многолетние насаждения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негізгі құралдар</w:t>
            </w:r>
          </w:p>
          <w:p>
            <w:pPr>
              <w:spacing w:after="20"/>
              <w:ind w:left="20"/>
              <w:jc w:val="both"/>
            </w:pPr>
            <w:r>
              <w:rPr>
                <w:rFonts w:ascii="Times New Roman"/>
                <w:b w:val="false"/>
                <w:i w:val="false"/>
                <w:color w:val="000000"/>
                <w:sz w:val="20"/>
              </w:rPr>
              <w:t>
Основные  средства, не включенные в другие группировки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қамтамасыз ету және деректер қорлары</w:t>
            </w:r>
          </w:p>
          <w:p>
            <w:pPr>
              <w:spacing w:after="20"/>
              <w:ind w:left="20"/>
              <w:jc w:val="both"/>
            </w:pPr>
            <w:r>
              <w:rPr>
                <w:rFonts w:ascii="Times New Roman"/>
                <w:b w:val="false"/>
                <w:i w:val="false"/>
                <w:color w:val="000000"/>
                <w:sz w:val="20"/>
              </w:rPr>
              <w:t>
Программное обеспечение и базы данных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w:t>
            </w:r>
            <w:r>
              <w:rPr>
                <w:rFonts w:ascii="Times New Roman"/>
                <w:b/>
                <w:i w:val="false"/>
                <w:color w:val="000000"/>
                <w:sz w:val="20"/>
              </w:rPr>
              <w:t xml:space="preserve"> қорлары</w:t>
            </w:r>
          </w:p>
          <w:p>
            <w:pPr>
              <w:spacing w:after="20"/>
              <w:ind w:left="20"/>
              <w:jc w:val="both"/>
            </w:pPr>
            <w:r>
              <w:rPr>
                <w:rFonts w:ascii="Times New Roman"/>
                <w:b w:val="false"/>
                <w:i w:val="false"/>
                <w:color w:val="000000"/>
                <w:sz w:val="20"/>
              </w:rPr>
              <w:t>
базы данных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w:t>
            </w:r>
            <w:r>
              <w:rPr>
                <w:rFonts w:ascii="Times New Roman"/>
                <w:b/>
                <w:i w:val="false"/>
                <w:color w:val="000000"/>
                <w:sz w:val="20"/>
              </w:rPr>
              <w:t xml:space="preserve"> және қолданбалы бағдарламалық құралдар</w:t>
            </w:r>
          </w:p>
          <w:p>
            <w:pPr>
              <w:spacing w:after="20"/>
              <w:ind w:left="20"/>
              <w:jc w:val="both"/>
            </w:pPr>
            <w:r>
              <w:rPr>
                <w:rFonts w:ascii="Times New Roman"/>
                <w:b w:val="false"/>
                <w:i w:val="false"/>
                <w:color w:val="000000"/>
                <w:sz w:val="20"/>
              </w:rPr>
              <w:t>
системные и прикладные программные средства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 жанры, әдебиет және өнер туындыларының түпнұсқалары</w:t>
            </w:r>
          </w:p>
          <w:p>
            <w:pPr>
              <w:spacing w:after="20"/>
              <w:ind w:left="20"/>
              <w:jc w:val="both"/>
            </w:pPr>
            <w:r>
              <w:rPr>
                <w:rFonts w:ascii="Times New Roman"/>
                <w:b w:val="false"/>
                <w:i w:val="false"/>
                <w:color w:val="000000"/>
                <w:sz w:val="20"/>
              </w:rPr>
              <w:t>
Оригиналы произведений развлекательного жанра, литературы и искусства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Лицензиялық келісімдер</w:t>
            </w:r>
          </w:p>
          <w:p>
            <w:pPr>
              <w:spacing w:after="20"/>
              <w:ind w:left="20"/>
              <w:jc w:val="both"/>
            </w:pPr>
            <w:r>
              <w:rPr>
                <w:rFonts w:ascii="Times New Roman"/>
                <w:b w:val="false"/>
                <w:i w:val="false"/>
                <w:color w:val="000000"/>
                <w:sz w:val="20"/>
              </w:rPr>
              <w:t>
Лицензионные соглашения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Патенттер</w:t>
            </w:r>
          </w:p>
          <w:p>
            <w:pPr>
              <w:spacing w:after="20"/>
              <w:ind w:left="20"/>
              <w:jc w:val="both"/>
            </w:pPr>
            <w:r>
              <w:rPr>
                <w:rFonts w:ascii="Times New Roman"/>
                <w:b w:val="false"/>
                <w:i w:val="false"/>
                <w:color w:val="000000"/>
                <w:sz w:val="20"/>
              </w:rPr>
              <w:t>
Патенты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Гудвилл және маркетингтік активтер</w:t>
            </w:r>
          </w:p>
          <w:p>
            <w:pPr>
              <w:spacing w:after="20"/>
              <w:ind w:left="20"/>
              <w:jc w:val="both"/>
            </w:pPr>
            <w:r>
              <w:rPr>
                <w:rFonts w:ascii="Times New Roman"/>
                <w:b w:val="false"/>
                <w:i w:val="false"/>
                <w:color w:val="000000"/>
                <w:sz w:val="20"/>
              </w:rPr>
              <w:t>
Гудвилл и маркетинговые активы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материалдық емес активтер</w:t>
            </w:r>
          </w:p>
          <w:p>
            <w:pPr>
              <w:spacing w:after="20"/>
              <w:ind w:left="20"/>
              <w:jc w:val="both"/>
            </w:pPr>
            <w:r>
              <w:rPr>
                <w:rFonts w:ascii="Times New Roman"/>
                <w:b w:val="false"/>
                <w:i w:val="false"/>
                <w:color w:val="000000"/>
                <w:sz w:val="20"/>
              </w:rPr>
              <w:t>
Прочие нематериальные активы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i w:val="false"/>
                <w:color w:val="000000"/>
                <w:sz w:val="20"/>
              </w:rPr>
              <w:t xml:space="preserve"> құпиялары ("ноу-хау")</w:t>
            </w:r>
          </w:p>
          <w:p>
            <w:pPr>
              <w:spacing w:after="20"/>
              <w:ind w:left="20"/>
              <w:jc w:val="both"/>
            </w:pPr>
            <w:r>
              <w:rPr>
                <w:rFonts w:ascii="Times New Roman"/>
                <w:b w:val="false"/>
                <w:i w:val="false"/>
                <w:color w:val="000000"/>
                <w:sz w:val="20"/>
              </w:rPr>
              <w:t>
секреты производства ("ноу-хау")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w:t>
            </w:r>
            <w:r>
              <w:rPr>
                <w:rFonts w:ascii="Times New Roman"/>
                <w:b/>
                <w:i w:val="false"/>
                <w:color w:val="000000"/>
                <w:sz w:val="20"/>
              </w:rPr>
              <w:t xml:space="preserve"> шығындар</w:t>
            </w:r>
          </w:p>
          <w:p>
            <w:pPr>
              <w:spacing w:after="20"/>
              <w:ind w:left="20"/>
              <w:jc w:val="both"/>
            </w:pPr>
            <w:r>
              <w:rPr>
                <w:rFonts w:ascii="Times New Roman"/>
                <w:b w:val="false"/>
                <w:i w:val="false"/>
                <w:color w:val="000000"/>
                <w:sz w:val="20"/>
              </w:rPr>
              <w:t>
организационные затраты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жалгерлік</w:t>
            </w:r>
            <w:r>
              <w:rPr>
                <w:rFonts w:ascii="Times New Roman"/>
                <w:b/>
                <w:i w:val="false"/>
                <w:color w:val="000000"/>
                <w:sz w:val="20"/>
              </w:rPr>
              <w:t xml:space="preserve"> шарттар</w:t>
            </w:r>
          </w:p>
          <w:p>
            <w:pPr>
              <w:spacing w:after="20"/>
              <w:ind w:left="20"/>
              <w:jc w:val="both"/>
            </w:pPr>
            <w:r>
              <w:rPr>
                <w:rFonts w:ascii="Times New Roman"/>
                <w:b w:val="false"/>
                <w:i w:val="false"/>
                <w:color w:val="000000"/>
                <w:sz w:val="20"/>
              </w:rPr>
              <w:t>
арендные договоры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91"/>
        <w:gridCol w:w="9709"/>
      </w:tblGrid>
      <w:tr>
        <w:trPr>
          <w:trHeight w:val="30" w:hRule="atLeast"/>
        </w:trPr>
        <w:tc>
          <w:tcPr>
            <w:tcW w:w="2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Қосалқы қызмет түрінің кодын көрсетіңіз (ЭҚЖЖ</w:t>
            </w:r>
            <w:r>
              <w:rPr>
                <w:rFonts w:ascii="Times New Roman"/>
                <w:b w:val="false"/>
                <w:i w:val="false"/>
                <w:color w:val="000000"/>
                <w:vertAlign w:val="superscript"/>
              </w:rPr>
              <w:t>1</w:t>
            </w:r>
            <w:r>
              <w:rPr>
                <w:rFonts w:ascii="Times New Roman"/>
                <w:b/>
                <w:i w:val="false"/>
                <w:color w:val="000000"/>
                <w:sz w:val="20"/>
              </w:rPr>
              <w:t>)</w:t>
            </w:r>
          </w:p>
          <w:p>
            <w:pPr>
              <w:spacing w:after="20"/>
              <w:ind w:left="20"/>
              <w:jc w:val="both"/>
            </w:pPr>
            <w:r>
              <w:rPr>
                <w:rFonts w:ascii="Times New Roman"/>
                <w:b w:val="false"/>
                <w:i w:val="false"/>
                <w:color w:val="000000"/>
                <w:sz w:val="20"/>
              </w:rPr>
              <w:t>
Укажите код вторичного вида деятельности (ОКЭД</w:t>
            </w:r>
            <w:r>
              <w:rPr>
                <w:rFonts w:ascii="Times New Roman"/>
                <w:b w:val="false"/>
                <w:i w:val="false"/>
                <w:color w:val="000000"/>
                <w:vertAlign w:val="superscript"/>
              </w:rPr>
              <w:t>1</w:t>
            </w:r>
            <w:r>
              <w:rPr>
                <w:rFonts w:ascii="Times New Roman"/>
                <w:b w:val="false"/>
                <w:i w:val="false"/>
                <w:color w:val="000000"/>
                <w:sz w:val="20"/>
              </w:rPr>
              <w:t>)</w:t>
            </w:r>
          </w:p>
        </w:tc>
        <w:tc>
          <w:tcPr>
            <w:tcW w:w="97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(5 таңбалы) - экономикалық қызмет түрлерінің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номенклатурасы</w:t>
      </w:r>
      <w:r>
        <w:rPr>
          <w:rFonts w:ascii="Times New Roman"/>
          <w:b/>
          <w:i w:val="false"/>
          <w:color w:val="000000"/>
          <w:sz w:val="28"/>
        </w:rPr>
        <w:t xml:space="preserve"> Қазақстан Республикасы Ұлттық экономика министрлігі Статистика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i w:val="false"/>
          <w:color w:val="000000"/>
          <w:sz w:val="28"/>
        </w:rPr>
        <w:t xml:space="preserve"> интернет-ресурсында (www.stat.gov.kz) "Жіктеуіштер" бөлімінде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номенклатура видов экономической деятельности,</w:t>
      </w:r>
    </w:p>
    <w:p>
      <w:pPr>
        <w:spacing w:after="0"/>
        <w:ind w:left="0"/>
        <w:jc w:val="both"/>
      </w:pPr>
      <w:r>
        <w:rPr>
          <w:rFonts w:ascii="Times New Roman"/>
          <w:b w:val="false"/>
          <w:i w:val="false"/>
          <w:color w:val="000000"/>
          <w:sz w:val="28"/>
        </w:rPr>
        <w:t>
      размещена в разделе "Классификаторы" на интернет-ресурсе Комитета по статистике</w:t>
      </w:r>
    </w:p>
    <w:p>
      <w:pPr>
        <w:spacing w:after="0"/>
        <w:ind w:left="0"/>
        <w:jc w:val="both"/>
      </w:pPr>
      <w:r>
        <w:rPr>
          <w:rFonts w:ascii="Times New Roman"/>
          <w:b w:val="false"/>
          <w:i w:val="false"/>
          <w:color w:val="000000"/>
          <w:sz w:val="28"/>
        </w:rPr>
        <w:t>
      Министерства национальной экономики Республики Казахстан (www.stat.gov.kz)</w:t>
      </w:r>
    </w:p>
    <w:bookmarkStart w:name="z13" w:id="9"/>
    <w:p>
      <w:pPr>
        <w:spacing w:after="0"/>
        <w:ind w:left="0"/>
        <w:jc w:val="both"/>
      </w:pPr>
      <w:r>
        <w:rPr>
          <w:rFonts w:ascii="Times New Roman"/>
          <w:b w:val="false"/>
          <w:i w:val="false"/>
          <w:color w:val="000000"/>
          <w:sz w:val="28"/>
        </w:rPr>
        <w:t xml:space="preserve">
      </w:t>
      </w:r>
      <w:r>
        <w:rPr>
          <w:rFonts w:ascii="Times New Roman"/>
          <w:b/>
          <w:i w:val="false"/>
          <w:color w:val="000000"/>
          <w:sz w:val="28"/>
        </w:rPr>
        <w:t>4.1 Қосалқы қызмет түрлері бойынша негізгі қорлардың қолда бары және</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қозғалысы</w:t>
      </w:r>
      <w:r>
        <w:rPr>
          <w:rFonts w:ascii="Times New Roman"/>
          <w:b/>
          <w:i w:val="false"/>
          <w:color w:val="000000"/>
          <w:sz w:val="28"/>
        </w:rPr>
        <w:t xml:space="preserve"> туралы ақпаратты көрсетіңіз, мың теңге</w:t>
      </w:r>
    </w:p>
    <w:p>
      <w:pPr>
        <w:spacing w:after="0"/>
        <w:ind w:left="0"/>
        <w:jc w:val="both"/>
      </w:pPr>
      <w:r>
        <w:rPr>
          <w:rFonts w:ascii="Times New Roman"/>
          <w:b w:val="false"/>
          <w:i w:val="false"/>
          <w:color w:val="000000"/>
          <w:sz w:val="28"/>
        </w:rPr>
        <w:t>
      Укажите информацию о наличии и движении основных фондов по вторичным видам</w:t>
      </w:r>
    </w:p>
    <w:p>
      <w:pPr>
        <w:spacing w:after="0"/>
        <w:ind w:left="0"/>
        <w:jc w:val="both"/>
      </w:pPr>
      <w:r>
        <w:rPr>
          <w:rFonts w:ascii="Times New Roman"/>
          <w:b w:val="false"/>
          <w:i w:val="false"/>
          <w:color w:val="000000"/>
          <w:sz w:val="28"/>
        </w:rPr>
        <w:t>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695"/>
        <w:gridCol w:w="1405"/>
        <w:gridCol w:w="965"/>
        <w:gridCol w:w="655"/>
        <w:gridCol w:w="655"/>
        <w:gridCol w:w="655"/>
        <w:gridCol w:w="673"/>
        <w:gridCol w:w="655"/>
        <w:gridCol w:w="656"/>
        <w:gridCol w:w="656"/>
        <w:gridCol w:w="1406"/>
        <w:gridCol w:w="1407"/>
      </w:tblGrid>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теңгерімдік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w:t>
            </w:r>
            <w:r>
              <w:rPr>
                <w:rFonts w:ascii="Times New Roman"/>
                <w:b/>
                <w:i w:val="false"/>
                <w:color w:val="000000"/>
                <w:sz w:val="20"/>
              </w:rPr>
              <w:t xml:space="preserve"> негізгі қорлардың іске қосылғаны</w:t>
            </w:r>
          </w:p>
          <w:p>
            <w:pPr>
              <w:spacing w:after="20"/>
              <w:ind w:left="20"/>
              <w:jc w:val="both"/>
            </w:pPr>
            <w:r>
              <w:rPr>
                <w:rFonts w:ascii="Times New Roman"/>
                <w:b w:val="false"/>
                <w:i w:val="false"/>
                <w:color w:val="000000"/>
                <w:sz w:val="20"/>
              </w:rPr>
              <w:t>
введено в действие новых основных фондов</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i w:val="false"/>
                <w:color w:val="000000"/>
                <w:sz w:val="20"/>
              </w:rPr>
              <w:t xml:space="preserve"> бағалау есебінен</w:t>
            </w:r>
          </w:p>
          <w:p>
            <w:pPr>
              <w:spacing w:after="20"/>
              <w:ind w:left="20"/>
              <w:jc w:val="both"/>
            </w:pPr>
            <w:r>
              <w:rPr>
                <w:rFonts w:ascii="Times New Roman"/>
                <w:b w:val="false"/>
                <w:i w:val="false"/>
                <w:color w:val="000000"/>
                <w:sz w:val="20"/>
              </w:rPr>
              <w:t>
за счет переоценки</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себептер  бойынша</w:t>
            </w:r>
          </w:p>
          <w:p>
            <w:pPr>
              <w:spacing w:after="20"/>
              <w:ind w:left="20"/>
              <w:jc w:val="both"/>
            </w:pPr>
            <w:r>
              <w:rPr>
                <w:rFonts w:ascii="Times New Roman"/>
                <w:b w:val="false"/>
                <w:i w:val="false"/>
                <w:color w:val="000000"/>
                <w:sz w:val="20"/>
              </w:rPr>
              <w:t>
по прочим причинам</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i w:val="false"/>
                <w:color w:val="000000"/>
                <w:sz w:val="20"/>
              </w:rPr>
              <w:t xml:space="preserve"> қорлардың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i w:val="false"/>
                <w:color w:val="000000"/>
                <w:sz w:val="20"/>
              </w:rPr>
              <w:t xml:space="preserve"> бағалау есебінен</w:t>
            </w:r>
          </w:p>
          <w:p>
            <w:pPr>
              <w:spacing w:after="20"/>
              <w:ind w:left="20"/>
              <w:jc w:val="both"/>
            </w:pPr>
            <w:r>
              <w:rPr>
                <w:rFonts w:ascii="Times New Roman"/>
                <w:b w:val="false"/>
                <w:i w:val="false"/>
                <w:color w:val="000000"/>
                <w:sz w:val="20"/>
              </w:rPr>
              <w:t>
за счет переоценки</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себептер  бойынша</w:t>
            </w:r>
          </w:p>
          <w:p>
            <w:pPr>
              <w:spacing w:after="20"/>
              <w:ind w:left="20"/>
              <w:jc w:val="both"/>
            </w:pPr>
            <w:r>
              <w:rPr>
                <w:rFonts w:ascii="Times New Roman"/>
                <w:b w:val="false"/>
                <w:i w:val="false"/>
                <w:color w:val="000000"/>
                <w:sz w:val="20"/>
              </w:rPr>
              <w:t>
по прочим причинам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w:t>
            </w:r>
            <w:r>
              <w:rPr>
                <w:rFonts w:ascii="Times New Roman"/>
                <w:b/>
                <w:i w:val="false"/>
                <w:color w:val="000000"/>
                <w:sz w:val="20"/>
              </w:rPr>
              <w:t xml:space="preserve"> жағдайлар салдарынан</w:t>
            </w:r>
          </w:p>
          <w:p>
            <w:pPr>
              <w:spacing w:after="20"/>
              <w:ind w:left="20"/>
              <w:jc w:val="both"/>
            </w:pP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тәркілеу</w:t>
            </w:r>
            <w:r>
              <w:rPr>
                <w:rFonts w:ascii="Times New Roman"/>
                <w:b/>
                <w:i w:val="false"/>
                <w:color w:val="000000"/>
                <w:sz w:val="20"/>
              </w:rPr>
              <w:t xml:space="preserve"> бойынша</w:t>
            </w:r>
          </w:p>
          <w:p>
            <w:pPr>
              <w:spacing w:after="20"/>
              <w:ind w:left="20"/>
              <w:jc w:val="both"/>
            </w:pPr>
            <w:r>
              <w:rPr>
                <w:rFonts w:ascii="Times New Roman"/>
                <w:b w:val="false"/>
                <w:i w:val="false"/>
                <w:color w:val="000000"/>
                <w:sz w:val="20"/>
              </w:rPr>
              <w:t>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құрал-жабдықтар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w:t>
            </w:r>
            <w:r>
              <w:rPr>
                <w:rFonts w:ascii="Times New Roman"/>
                <w:b/>
                <w:i w:val="false"/>
                <w:color w:val="000000"/>
                <w:sz w:val="20"/>
              </w:rPr>
              <w:t xml:space="preserve"> және шалғай жабдықтар</w:t>
            </w:r>
          </w:p>
          <w:p>
            <w:pPr>
              <w:spacing w:after="20"/>
              <w:ind w:left="20"/>
              <w:jc w:val="both"/>
            </w:pPr>
            <w:r>
              <w:rPr>
                <w:rFonts w:ascii="Times New Roman"/>
                <w:b w:val="false"/>
                <w:i w:val="false"/>
                <w:color w:val="000000"/>
                <w:sz w:val="20"/>
              </w:rPr>
              <w:t>
компьютеры и периферийное оборудование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i w:val="false"/>
                <w:color w:val="000000"/>
                <w:sz w:val="20"/>
              </w:rPr>
              <w:t>-есептеуіш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5. Қосалқы қызмет түрлері бойынша негізгі қорлардың шығындары мен өтелімі</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ақпаратты көрсетіңіз, мың теңге</w:t>
      </w:r>
    </w:p>
    <w:p>
      <w:pPr>
        <w:spacing w:after="0"/>
        <w:ind w:left="0"/>
        <w:jc w:val="both"/>
      </w:pPr>
      <w:r>
        <w:rPr>
          <w:rFonts w:ascii="Times New Roman"/>
          <w:b w:val="false"/>
          <w:i w:val="false"/>
          <w:color w:val="000000"/>
          <w:sz w:val="28"/>
        </w:rPr>
        <w:t>
      Укажите информацию о затратах и амортизации основных фондов по вторичным видам</w:t>
      </w:r>
    </w:p>
    <w:p>
      <w:pPr>
        <w:spacing w:after="0"/>
        <w:ind w:left="0"/>
        <w:jc w:val="both"/>
      </w:pPr>
      <w:r>
        <w:rPr>
          <w:rFonts w:ascii="Times New Roman"/>
          <w:b w:val="false"/>
          <w:i w:val="false"/>
          <w:color w:val="000000"/>
          <w:sz w:val="28"/>
        </w:rPr>
        <w:t>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2694"/>
        <w:gridCol w:w="1535"/>
        <w:gridCol w:w="1069"/>
        <w:gridCol w:w="1535"/>
        <w:gridCol w:w="1042"/>
        <w:gridCol w:w="1042"/>
        <w:gridCol w:w="1042"/>
        <w:gridCol w:w="1043"/>
      </w:tblGrid>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ішіндегі негізгі қорлар өтелімінің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өтелінген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шығарылған негізгі қорлар бойынша өтелім</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қорлардың құны</w:t>
            </w:r>
          </w:p>
          <w:p>
            <w:pPr>
              <w:spacing w:after="20"/>
              <w:ind w:left="20"/>
              <w:jc w:val="both"/>
            </w:pP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i w:val="false"/>
                <w:color w:val="000000"/>
                <w:sz w:val="20"/>
              </w:rPr>
              <w:t xml:space="preserve"> жөндеуге </w:t>
            </w:r>
            <w:r>
              <w:rPr>
                <w:rFonts w:ascii="Times New Roman"/>
                <w:b w:val="false"/>
                <w:i w:val="false"/>
                <w:color w:val="000000"/>
                <w:sz w:val="20"/>
              </w:rPr>
              <w:t>текущий ремонт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i w:val="false"/>
                <w:color w:val="000000"/>
                <w:sz w:val="20"/>
              </w:rPr>
              <w:t xml:space="preserve"> жөндеуге</w:t>
            </w:r>
            <w:r>
              <w:rPr>
                <w:rFonts w:ascii="Times New Roman"/>
                <w:b w:val="false"/>
                <w:i w:val="false"/>
                <w:color w:val="000000"/>
                <w:sz w:val="20"/>
              </w:rPr>
              <w:t xml:space="preserve"> капитальный ремонт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лизингке</w:t>
            </w:r>
            <w:r>
              <w:rPr>
                <w:rFonts w:ascii="Times New Roman"/>
                <w:b/>
                <w:i w:val="false"/>
                <w:color w:val="000000"/>
                <w:sz w:val="20"/>
              </w:rPr>
              <w:t xml:space="preserve"> алынған</w:t>
            </w:r>
            <w:r>
              <w:rPr>
                <w:rFonts w:ascii="Times New Roman"/>
                <w:b w:val="false"/>
                <w:i w:val="false"/>
                <w:color w:val="000000"/>
                <w:sz w:val="20"/>
              </w:rPr>
              <w:t xml:space="preserve"> полученных в лизинг</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лизингке</w:t>
            </w:r>
            <w:r>
              <w:rPr>
                <w:rFonts w:ascii="Times New Roman"/>
                <w:b/>
                <w:i w:val="false"/>
                <w:color w:val="000000"/>
                <w:sz w:val="20"/>
              </w:rPr>
              <w:t xml:space="preserve"> берілген</w:t>
            </w:r>
            <w:r>
              <w:rPr>
                <w:rFonts w:ascii="Times New Roman"/>
                <w:b w:val="false"/>
                <w:i w:val="false"/>
                <w:color w:val="000000"/>
                <w:sz w:val="20"/>
              </w:rPr>
              <w:t xml:space="preserve"> переданных в лизинг</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Транспортные средства и оборудование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құрал-жабдықтар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w:t>
            </w:r>
            <w:r>
              <w:rPr>
                <w:rFonts w:ascii="Times New Roman"/>
                <w:b/>
                <w:i w:val="false"/>
                <w:color w:val="000000"/>
                <w:sz w:val="20"/>
              </w:rPr>
              <w:t xml:space="preserve"> және шалғай жабдықтар</w:t>
            </w:r>
          </w:p>
          <w:p>
            <w:pPr>
              <w:spacing w:after="20"/>
              <w:ind w:left="20"/>
              <w:jc w:val="both"/>
            </w:pPr>
            <w:r>
              <w:rPr>
                <w:rFonts w:ascii="Times New Roman"/>
                <w:b w:val="false"/>
                <w:i w:val="false"/>
                <w:color w:val="000000"/>
                <w:sz w:val="20"/>
              </w:rPr>
              <w:t>
компьютеры и периферийное оборудование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i w:val="false"/>
                <w:color w:val="000000"/>
                <w:sz w:val="20"/>
              </w:rPr>
              <w:t>-есептеуіш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6. Негізгі қорлар бойынша қосымша ақпарат</w:t>
      </w:r>
    </w:p>
    <w:bookmarkEnd w:id="11"/>
    <w:p>
      <w:pPr>
        <w:spacing w:after="0"/>
        <w:ind w:left="0"/>
        <w:jc w:val="both"/>
      </w:pPr>
      <w:r>
        <w:rPr>
          <w:rFonts w:ascii="Times New Roman"/>
          <w:b w:val="false"/>
          <w:i w:val="false"/>
          <w:color w:val="000000"/>
          <w:sz w:val="28"/>
        </w:rPr>
        <w:t>
      Дополнительная информация по основным фондам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7658"/>
        <w:gridCol w:w="2067"/>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жылғы негізгі құралдардың негізгі қызмет түрі бойынша орташа жылдық құны, мың теңге</w:t>
            </w:r>
          </w:p>
          <w:p>
            <w:pPr>
              <w:spacing w:after="20"/>
              <w:ind w:left="20"/>
              <w:jc w:val="both"/>
            </w:pPr>
            <w:r>
              <w:rPr>
                <w:rFonts w:ascii="Times New Roman"/>
                <w:b w:val="false"/>
                <w:i w:val="false"/>
                <w:color w:val="000000"/>
                <w:sz w:val="20"/>
              </w:rPr>
              <w:t>
Среднегодовая стоимость основных средств за отчетный год по основному виду деятельности,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жылғы негізгі құралдардың қосалқы қызмет түрлері бойынша орташа жылдық құны, мың теңге</w:t>
            </w:r>
          </w:p>
          <w:p>
            <w:pPr>
              <w:spacing w:after="20"/>
              <w:ind w:left="20"/>
              <w:jc w:val="both"/>
            </w:pPr>
            <w:r>
              <w:rPr>
                <w:rFonts w:ascii="Times New Roman"/>
                <w:b w:val="false"/>
                <w:i w:val="false"/>
                <w:color w:val="000000"/>
                <w:sz w:val="20"/>
              </w:rPr>
              <w:t>
Среднегодовая стоимость основных средств за отчетный год по вторичным видам деятельности,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жойылған негізгі құралдардың жеткіліксіз өтелінген құны, мың теңге</w:t>
            </w:r>
          </w:p>
          <w:p>
            <w:pPr>
              <w:spacing w:after="20"/>
              <w:ind w:left="20"/>
              <w:jc w:val="both"/>
            </w:pPr>
            <w:r>
              <w:rPr>
                <w:rFonts w:ascii="Times New Roman"/>
                <w:b w:val="false"/>
                <w:i w:val="false"/>
                <w:color w:val="000000"/>
                <w:sz w:val="20"/>
              </w:rPr>
              <w:t>
Недоамортизированная стоимость ликвидированных основных  средств за отчетный год,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бойы тауар-материалдық қорларға аударылған негізгі құралдардың құны, мың теңге</w:t>
            </w:r>
          </w:p>
          <w:p>
            <w:pPr>
              <w:spacing w:after="20"/>
              <w:ind w:left="20"/>
              <w:jc w:val="both"/>
            </w:pPr>
            <w:r>
              <w:rPr>
                <w:rFonts w:ascii="Times New Roman"/>
                <w:b w:val="false"/>
                <w:i w:val="false"/>
                <w:color w:val="000000"/>
                <w:sz w:val="20"/>
              </w:rPr>
              <w:t>
Стоимость основных средств, переведенных в товарно-материальные запасы в течении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Жерлерді жақсартуға жұмсалған күрделі шығындар, мың теңге</w:t>
            </w:r>
          </w:p>
          <w:p>
            <w:pPr>
              <w:spacing w:after="20"/>
              <w:ind w:left="20"/>
              <w:jc w:val="both"/>
            </w:pPr>
            <w:r>
              <w:rPr>
                <w:rFonts w:ascii="Times New Roman"/>
                <w:b w:val="false"/>
                <w:i w:val="false"/>
                <w:color w:val="000000"/>
                <w:sz w:val="20"/>
              </w:rPr>
              <w:t>
Капитальные затраты на улучшение земель,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 қосылған субъектілердің саны, бірлік</w:t>
            </w:r>
          </w:p>
          <w:p>
            <w:pPr>
              <w:spacing w:after="20"/>
              <w:ind w:left="20"/>
              <w:jc w:val="both"/>
            </w:pPr>
            <w:r>
              <w:rPr>
                <w:rFonts w:ascii="Times New Roman"/>
                <w:b w:val="false"/>
                <w:i w:val="false"/>
                <w:color w:val="000000"/>
                <w:sz w:val="20"/>
              </w:rPr>
              <w:t>
Количество субъектов, включенных в отчет,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өндірілмеген активтерге меншік құқығын беруге байланысты шығындар, мың теңге</w:t>
            </w:r>
          </w:p>
          <w:p>
            <w:pPr>
              <w:spacing w:after="20"/>
              <w:ind w:left="20"/>
              <w:jc w:val="both"/>
            </w:pPr>
            <w:r>
              <w:rPr>
                <w:rFonts w:ascii="Times New Roman"/>
                <w:b w:val="false"/>
                <w:i w:val="false"/>
                <w:color w:val="000000"/>
                <w:sz w:val="20"/>
              </w:rPr>
              <w:t>
Издержки, связанные с передачей прав собственности на непроизведенные активы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маркетингтік активтер, мың теңге</w:t>
            </w:r>
          </w:p>
          <w:p>
            <w:pPr>
              <w:spacing w:after="20"/>
              <w:ind w:left="20"/>
              <w:jc w:val="both"/>
            </w:pPr>
            <w:r>
              <w:rPr>
                <w:rFonts w:ascii="Times New Roman"/>
                <w:b w:val="false"/>
                <w:i w:val="false"/>
                <w:color w:val="000000"/>
                <w:sz w:val="20"/>
              </w:rPr>
              <w:t>
Маркетинговые активы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келісім-шарттар, жалға алу шарты және лицензиялар, бірлік</w:t>
            </w:r>
          </w:p>
          <w:p>
            <w:pPr>
              <w:spacing w:after="20"/>
              <w:ind w:left="20"/>
              <w:jc w:val="both"/>
            </w:pPr>
            <w:r>
              <w:rPr>
                <w:rFonts w:ascii="Times New Roman"/>
                <w:b w:val="false"/>
                <w:i w:val="false"/>
                <w:color w:val="000000"/>
                <w:sz w:val="20"/>
              </w:rPr>
              <w:t>
Контракты, договоры аренды и лицензии на конец года,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құндылықтар, мың теңге</w:t>
            </w:r>
          </w:p>
          <w:p>
            <w:pPr>
              <w:spacing w:after="20"/>
              <w:ind w:left="20"/>
              <w:jc w:val="both"/>
            </w:pPr>
            <w:r>
              <w:rPr>
                <w:rFonts w:ascii="Times New Roman"/>
                <w:b w:val="false"/>
                <w:i w:val="false"/>
                <w:color w:val="000000"/>
                <w:sz w:val="20"/>
              </w:rPr>
              <w:t>
Ценности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қымбат</w:t>
            </w:r>
            <w:r>
              <w:rPr>
                <w:rFonts w:ascii="Times New Roman"/>
                <w:b/>
                <w:i w:val="false"/>
                <w:color w:val="000000"/>
                <w:sz w:val="20"/>
              </w:rPr>
              <w:t xml:space="preserve"> металдар мен тастар</w:t>
            </w:r>
          </w:p>
          <w:p>
            <w:pPr>
              <w:spacing w:after="20"/>
              <w:ind w:left="20"/>
              <w:jc w:val="both"/>
            </w:pPr>
            <w:r>
              <w:rPr>
                <w:rFonts w:ascii="Times New Roman"/>
                <w:b w:val="false"/>
                <w:i w:val="false"/>
                <w:color w:val="000000"/>
                <w:sz w:val="20"/>
              </w:rPr>
              <w:t>
драгоценные металлы и камни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антиквариат</w:t>
            </w:r>
            <w:r>
              <w:rPr>
                <w:rFonts w:ascii="Times New Roman"/>
                <w:b/>
                <w:i w:val="false"/>
                <w:color w:val="000000"/>
                <w:sz w:val="20"/>
              </w:rPr>
              <w:t xml:space="preserve"> және басқа көркем өнер туындылары</w:t>
            </w:r>
          </w:p>
          <w:p>
            <w:pPr>
              <w:spacing w:after="20"/>
              <w:ind w:left="20"/>
              <w:jc w:val="both"/>
            </w:pPr>
            <w:r>
              <w:rPr>
                <w:rFonts w:ascii="Times New Roman"/>
                <w:b w:val="false"/>
                <w:i w:val="false"/>
                <w:color w:val="000000"/>
                <w:sz w:val="20"/>
              </w:rPr>
              <w:t>
антиквариат и другие художественные предметы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құндылықтар</w:t>
            </w:r>
          </w:p>
          <w:p>
            <w:pPr>
              <w:spacing w:after="20"/>
              <w:ind w:left="20"/>
              <w:jc w:val="both"/>
            </w:pPr>
            <w:r>
              <w:rPr>
                <w:rFonts w:ascii="Times New Roman"/>
                <w:b w:val="false"/>
                <w:i w:val="false"/>
                <w:color w:val="000000"/>
                <w:sz w:val="20"/>
              </w:rPr>
              <w:t>
другие ценности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6.1 Жер учаскелері мен аяқталмаған құрылыстың және инвестициялық мүліктің</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w:t>
      </w:r>
      <w:r>
        <w:rPr>
          <w:rFonts w:ascii="Times New Roman"/>
          <w:b/>
          <w:i w:val="false"/>
          <w:color w:val="000000"/>
          <w:sz w:val="28"/>
        </w:rPr>
        <w:t xml:space="preserve">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земельных участков, незавершенном строительстве и инвестиционном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6328"/>
        <w:gridCol w:w="1559"/>
        <w:gridCol w:w="1560"/>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w:t>
            </w:r>
          </w:p>
          <w:p>
            <w:pPr>
              <w:spacing w:after="20"/>
              <w:ind w:left="20"/>
              <w:jc w:val="both"/>
            </w:pPr>
            <w:r>
              <w:rPr>
                <w:rFonts w:ascii="Times New Roman"/>
                <w:b w:val="false"/>
                <w:i w:val="false"/>
                <w:color w:val="000000"/>
                <w:sz w:val="20"/>
              </w:rPr>
              <w:t>
На начало года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учаскелерінің қолда бары, мың теңге</w:t>
            </w:r>
          </w:p>
          <w:p>
            <w:pPr>
              <w:spacing w:after="20"/>
              <w:ind w:left="20"/>
              <w:jc w:val="both"/>
            </w:pPr>
            <w:r>
              <w:rPr>
                <w:rFonts w:ascii="Times New Roman"/>
                <w:b w:val="false"/>
                <w:i w:val="false"/>
                <w:color w:val="000000"/>
                <w:sz w:val="20"/>
              </w:rPr>
              <w:t>
Наличие земельных участков, тысяч тенге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w:t>
            </w:r>
            <w:r>
              <w:rPr>
                <w:rFonts w:ascii="Times New Roman"/>
                <w:b/>
                <w:i w:val="false"/>
                <w:color w:val="000000"/>
                <w:sz w:val="20"/>
              </w:rPr>
              <w:t xml:space="preserve"> мақсаттарына арналған жер учаскелерінің қолда бары және өзге де ашық жерлер, мың теңге</w:t>
            </w:r>
          </w:p>
          <w:p>
            <w:pPr>
              <w:spacing w:after="20"/>
              <w:ind w:left="20"/>
              <w:jc w:val="both"/>
            </w:pPr>
            <w:r>
              <w:rPr>
                <w:rFonts w:ascii="Times New Roman"/>
                <w:b w:val="false"/>
                <w:i w:val="false"/>
                <w:color w:val="000000"/>
                <w:sz w:val="20"/>
              </w:rPr>
              <w:t>
наличие земельных участков для целей отдыха и прочая открытая земля, тысяч тенге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 учаскелерінің жалпы ауданы, га </w:t>
            </w:r>
          </w:p>
          <w:p>
            <w:pPr>
              <w:spacing w:after="20"/>
              <w:ind w:left="20"/>
              <w:jc w:val="both"/>
            </w:pPr>
            <w:r>
              <w:rPr>
                <w:rFonts w:ascii="Times New Roman"/>
                <w:b w:val="false"/>
                <w:i w:val="false"/>
                <w:color w:val="000000"/>
                <w:sz w:val="20"/>
              </w:rPr>
              <w:t>
Общая площадь земельных участков, га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Аяқталмаған құрылыстың қолда бары, мың теңге</w:t>
            </w:r>
          </w:p>
          <w:p>
            <w:pPr>
              <w:spacing w:after="20"/>
              <w:ind w:left="20"/>
              <w:jc w:val="both"/>
            </w:pPr>
            <w:r>
              <w:rPr>
                <w:rFonts w:ascii="Times New Roman"/>
                <w:b w:val="false"/>
                <w:i w:val="false"/>
                <w:color w:val="000000"/>
                <w:sz w:val="20"/>
              </w:rPr>
              <w:t>
Наличие незавершенного строительства, тысяч тенге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мүлік, мың теңге</w:t>
            </w:r>
          </w:p>
          <w:p>
            <w:pPr>
              <w:spacing w:after="20"/>
              <w:ind w:left="20"/>
              <w:jc w:val="both"/>
            </w:pPr>
            <w:r>
              <w:rPr>
                <w:rFonts w:ascii="Times New Roman"/>
                <w:b w:val="false"/>
                <w:i w:val="false"/>
                <w:color w:val="000000"/>
                <w:sz w:val="20"/>
              </w:rPr>
              <w:t>
Инвестиционное имущество, тыс. тенге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 Кәсіпорындар балансындағы стационарлық сауда объектілер бойынша ақпаратты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по стационарным торговым объектам, находящимся на балансе</w:t>
      </w:r>
    </w:p>
    <w:p>
      <w:pPr>
        <w:spacing w:after="0"/>
        <w:ind w:left="0"/>
        <w:jc w:val="both"/>
      </w:pPr>
      <w:r>
        <w:rPr>
          <w:rFonts w:ascii="Times New Roman"/>
          <w:b w:val="false"/>
          <w:i w:val="false"/>
          <w:color w:val="000000"/>
          <w:sz w:val="28"/>
        </w:rPr>
        <w:t>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7511"/>
        <w:gridCol w:w="1508"/>
        <w:gridCol w:w="1508"/>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объектілерінің саны, бірлік</w:t>
            </w:r>
          </w:p>
          <w:p>
            <w:pPr>
              <w:spacing w:after="20"/>
              <w:ind w:left="20"/>
              <w:jc w:val="both"/>
            </w:pPr>
            <w:r>
              <w:rPr>
                <w:rFonts w:ascii="Times New Roman"/>
                <w:b w:val="false"/>
                <w:i w:val="false"/>
                <w:color w:val="000000"/>
                <w:sz w:val="20"/>
              </w:rPr>
              <w:t>
Количество торговых объектов, единиц</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аумағы, шаршы метр</w:t>
            </w:r>
          </w:p>
          <w:p>
            <w:pPr>
              <w:spacing w:after="20"/>
              <w:ind w:left="20"/>
              <w:jc w:val="both"/>
            </w:pPr>
            <w:r>
              <w:rPr>
                <w:rFonts w:ascii="Times New Roman"/>
                <w:b w:val="false"/>
                <w:i w:val="false"/>
                <w:color w:val="000000"/>
                <w:sz w:val="20"/>
              </w:rPr>
              <w:t>
Торговая площадь, кв.м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 санаты бойынша</w:t>
            </w:r>
          </w:p>
          <w:p>
            <w:pPr>
              <w:spacing w:after="20"/>
              <w:ind w:left="20"/>
              <w:jc w:val="both"/>
            </w:pPr>
            <w:r>
              <w:rPr>
                <w:rFonts w:ascii="Times New Roman"/>
                <w:b w:val="false"/>
                <w:i w:val="false"/>
                <w:color w:val="000000"/>
                <w:sz w:val="20"/>
              </w:rPr>
              <w:t>
в том числе по категориям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шаршы метрден және одан жоғары</w:t>
            </w:r>
          </w:p>
          <w:p>
            <w:pPr>
              <w:spacing w:after="20"/>
              <w:ind w:left="20"/>
              <w:jc w:val="both"/>
            </w:pPr>
            <w:r>
              <w:rPr>
                <w:rFonts w:ascii="Times New Roman"/>
                <w:b w:val="false"/>
                <w:i w:val="false"/>
                <w:color w:val="000000"/>
                <w:sz w:val="20"/>
              </w:rPr>
              <w:t>
10 000 кв.м. и выше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2 000 - 10 000 шаршы метр</w:t>
            </w:r>
          </w:p>
          <w:p>
            <w:pPr>
              <w:spacing w:after="20"/>
              <w:ind w:left="20"/>
              <w:jc w:val="both"/>
            </w:pPr>
            <w:r>
              <w:rPr>
                <w:rFonts w:ascii="Times New Roman"/>
                <w:b w:val="false"/>
                <w:i w:val="false"/>
                <w:color w:val="000000"/>
                <w:sz w:val="20"/>
              </w:rPr>
              <w:t>
2 000 - 10 000 кв.м.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500 - 2 000 шаршы метр</w:t>
            </w:r>
          </w:p>
          <w:p>
            <w:pPr>
              <w:spacing w:after="20"/>
              <w:ind w:left="20"/>
              <w:jc w:val="both"/>
            </w:pPr>
            <w:r>
              <w:rPr>
                <w:rFonts w:ascii="Times New Roman"/>
                <w:b w:val="false"/>
                <w:i w:val="false"/>
                <w:color w:val="000000"/>
                <w:sz w:val="20"/>
              </w:rPr>
              <w:t>
500 - 2 000 кв.м.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100 - 500 шаршы метр</w:t>
            </w:r>
          </w:p>
          <w:p>
            <w:pPr>
              <w:spacing w:after="20"/>
              <w:ind w:left="20"/>
              <w:jc w:val="both"/>
            </w:pPr>
            <w:r>
              <w:rPr>
                <w:rFonts w:ascii="Times New Roman"/>
                <w:b w:val="false"/>
                <w:i w:val="false"/>
                <w:color w:val="000000"/>
                <w:sz w:val="20"/>
              </w:rPr>
              <w:t>
100 - 500 кв.м.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шаршы метрге дейін</w:t>
            </w:r>
          </w:p>
          <w:p>
            <w:pPr>
              <w:spacing w:after="20"/>
              <w:ind w:left="20"/>
              <w:jc w:val="both"/>
            </w:pPr>
            <w:r>
              <w:rPr>
                <w:rFonts w:ascii="Times New Roman"/>
                <w:b w:val="false"/>
                <w:i w:val="false"/>
                <w:color w:val="000000"/>
                <w:sz w:val="20"/>
              </w:rPr>
              <w:t>
до 100 кв.м.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___________________________ Адрес ______________________</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w:t>
      </w: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(респонденттін)</w:t>
      </w:r>
    </w:p>
    <w:p>
      <w:pPr>
        <w:spacing w:after="0"/>
        <w:ind w:left="0"/>
        <w:jc w:val="both"/>
      </w:pPr>
      <w:r>
        <w:rPr>
          <w:rFonts w:ascii="Times New Roman"/>
          <w:b w:val="false"/>
          <w:i w:val="false"/>
          <w:color w:val="000000"/>
          <w:sz w:val="28"/>
        </w:rPr>
        <w:t>
      Адрес электронной почты (респондента) ________________</w:t>
      </w:r>
    </w:p>
    <w:tbl>
      <w:tblPr>
        <w:tblW w:w="0" w:type="auto"/>
        <w:tblCellSpacing w:w="0" w:type="auto"/>
        <w:tblBorders>
          <w:top w:val="none"/>
          <w:left w:val="none"/>
          <w:bottom w:val="none"/>
          <w:right w:val="none"/>
          <w:insideH w:val="none"/>
          <w:insideV w:val="none"/>
        </w:tblBorders>
      </w:tblPr>
      <w:tblGrid>
        <w:gridCol w:w="205"/>
        <w:gridCol w:w="12394"/>
        <w:gridCol w:w="205"/>
        <w:gridCol w:w="12394"/>
      </w:tblGrid>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    _________________________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 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Қазақстан Республикасы "Мемлекеттік статистика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w:t>
      </w:r>
    </w:p>
    <w:p>
      <w:pPr>
        <w:spacing w:after="0"/>
        <w:ind w:left="0"/>
        <w:jc w:val="both"/>
      </w:pPr>
      <w:r>
        <w:rPr>
          <w:rFonts w:ascii="Times New Roman"/>
          <w:b w:val="false"/>
          <w:i w:val="false"/>
          <w:color w:val="000000"/>
          <w:sz w:val="28"/>
        </w:rPr>
        <w:t>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286</w:t>
            </w:r>
            <w:r>
              <w:br/>
            </w: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2015 года № 154</w:t>
            </w:r>
          </w:p>
        </w:tc>
      </w:tr>
    </w:tbl>
    <w:bookmarkStart w:name="z19" w:id="1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состоянии основных фондов"</w:t>
      </w:r>
      <w:r>
        <w:br/>
      </w:r>
      <w:r>
        <w:rPr>
          <w:rFonts w:ascii="Times New Roman"/>
          <w:b/>
          <w:i w:val="false"/>
          <w:color w:val="000000"/>
        </w:rPr>
        <w:t>(код 271112001, индекс 11, периодичность годовая)</w:t>
      </w:r>
    </w:p>
    <w:bookmarkEnd w:id="13"/>
    <w:bookmarkStart w:name="z20" w:id="1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основных фондов" (код 271112001, индекс 11, периодичность годовая)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состоянии основных фондов" (код 271112001, индекс 11, периодичность годовая) (далее – статистическая форма).</w:t>
      </w:r>
    </w:p>
    <w:bookmarkEnd w:id="14"/>
    <w:bookmarkStart w:name="z21" w:id="1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5"/>
    <w:bookmarkStart w:name="z22" w:id="16"/>
    <w:p>
      <w:pPr>
        <w:spacing w:after="0"/>
        <w:ind w:left="0"/>
        <w:jc w:val="both"/>
      </w:pPr>
      <w:r>
        <w:rPr>
          <w:rFonts w:ascii="Times New Roman"/>
          <w:b w:val="false"/>
          <w:i w:val="false"/>
          <w:color w:val="000000"/>
          <w:sz w:val="28"/>
        </w:rPr>
        <w:t>
      1) первоначальная стоимость – историческая стоимость, за исключением случаев, в которых законодательством Республики Казахстан о бухгалтерском учете и финансовой отчетности предписано использование иной базы измерений;</w:t>
      </w:r>
    </w:p>
    <w:bookmarkEnd w:id="16"/>
    <w:bookmarkStart w:name="z23" w:id="17"/>
    <w:p>
      <w:pPr>
        <w:spacing w:after="0"/>
        <w:ind w:left="0"/>
        <w:jc w:val="both"/>
      </w:pPr>
      <w:r>
        <w:rPr>
          <w:rFonts w:ascii="Times New Roman"/>
          <w:b w:val="false"/>
          <w:i w:val="false"/>
          <w:color w:val="000000"/>
          <w:sz w:val="28"/>
        </w:rPr>
        <w:t>
      2) биологический актив – животное или растение;</w:t>
      </w:r>
    </w:p>
    <w:bookmarkEnd w:id="17"/>
    <w:bookmarkStart w:name="z24" w:id="18"/>
    <w:p>
      <w:pPr>
        <w:spacing w:after="0"/>
        <w:ind w:left="0"/>
        <w:jc w:val="both"/>
      </w:pPr>
      <w:r>
        <w:rPr>
          <w:rFonts w:ascii="Times New Roman"/>
          <w:b w:val="false"/>
          <w:i w:val="false"/>
          <w:color w:val="000000"/>
          <w:sz w:val="28"/>
        </w:rPr>
        <w:t>
      3) здание – объект, построенный для постоянных целей,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p>
    <w:bookmarkEnd w:id="18"/>
    <w:bookmarkStart w:name="z25" w:id="19"/>
    <w:p>
      <w:pPr>
        <w:spacing w:after="0"/>
        <w:ind w:left="0"/>
        <w:jc w:val="both"/>
      </w:pPr>
      <w:r>
        <w:rPr>
          <w:rFonts w:ascii="Times New Roman"/>
          <w:b w:val="false"/>
          <w:i w:val="false"/>
          <w:color w:val="000000"/>
          <w:sz w:val="28"/>
        </w:rPr>
        <w:t>
      4) сооружение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bookmarkEnd w:id="19"/>
    <w:bookmarkStart w:name="z26" w:id="20"/>
    <w:p>
      <w:pPr>
        <w:spacing w:after="0"/>
        <w:ind w:left="0"/>
        <w:jc w:val="both"/>
      </w:pPr>
      <w:r>
        <w:rPr>
          <w:rFonts w:ascii="Times New Roman"/>
          <w:b w:val="false"/>
          <w:i w:val="false"/>
          <w:color w:val="000000"/>
          <w:sz w:val="28"/>
        </w:rPr>
        <w:t>
      5) инвестиционное имущество – недвижимость (земля и (или) здание, либо часть здания), находящаяся во владении (собственника или арендатора по договору финансовой аренды) с целью получения арендных платежей и (или) прироста стоимости капитала, но не для:</w:t>
      </w:r>
    </w:p>
    <w:bookmarkEnd w:id="20"/>
    <w:p>
      <w:pPr>
        <w:spacing w:after="0"/>
        <w:ind w:left="0"/>
        <w:jc w:val="both"/>
      </w:pPr>
      <w:r>
        <w:rPr>
          <w:rFonts w:ascii="Times New Roman"/>
          <w:b w:val="false"/>
          <w:i w:val="false"/>
          <w:color w:val="000000"/>
          <w:sz w:val="28"/>
        </w:rPr>
        <w:t>
      использования в производстве или поставке товаров, оказании услуг, в административных целях;</w:t>
      </w:r>
    </w:p>
    <w:p>
      <w:pPr>
        <w:spacing w:after="0"/>
        <w:ind w:left="0"/>
        <w:jc w:val="both"/>
      </w:pPr>
      <w:r>
        <w:rPr>
          <w:rFonts w:ascii="Times New Roman"/>
          <w:b w:val="false"/>
          <w:i w:val="false"/>
          <w:color w:val="000000"/>
          <w:sz w:val="28"/>
        </w:rPr>
        <w:t>
      продажи в ходе обычной хозяйственной деятельности;</w:t>
      </w:r>
    </w:p>
    <w:bookmarkStart w:name="z27" w:id="21"/>
    <w:p>
      <w:pPr>
        <w:spacing w:after="0"/>
        <w:ind w:left="0"/>
        <w:jc w:val="both"/>
      </w:pPr>
      <w:r>
        <w:rPr>
          <w:rFonts w:ascii="Times New Roman"/>
          <w:b w:val="false"/>
          <w:i w:val="false"/>
          <w:color w:val="000000"/>
          <w:sz w:val="28"/>
        </w:rPr>
        <w:t>
      6) компьютер – устройство или система, способная выполнять заданную четко определенную изменяемую последовательность операций;</w:t>
      </w:r>
    </w:p>
    <w:bookmarkEnd w:id="21"/>
    <w:bookmarkStart w:name="z28" w:id="22"/>
    <w:p>
      <w:pPr>
        <w:spacing w:after="0"/>
        <w:ind w:left="0"/>
        <w:jc w:val="both"/>
      </w:pPr>
      <w:r>
        <w:rPr>
          <w:rFonts w:ascii="Times New Roman"/>
          <w:b w:val="false"/>
          <w:i w:val="false"/>
          <w:color w:val="000000"/>
          <w:sz w:val="28"/>
        </w:rPr>
        <w:t>
      7) вторичный вид деятельности – вид деятельности, который осуществляется помимо основного с целью производства продукции (работ, услуг) для третьих лиц;</w:t>
      </w:r>
    </w:p>
    <w:bookmarkEnd w:id="22"/>
    <w:bookmarkStart w:name="z29" w:id="23"/>
    <w:p>
      <w:pPr>
        <w:spacing w:after="0"/>
        <w:ind w:left="0"/>
        <w:jc w:val="both"/>
      </w:pPr>
      <w:r>
        <w:rPr>
          <w:rFonts w:ascii="Times New Roman"/>
          <w:b w:val="false"/>
          <w:i w:val="false"/>
          <w:color w:val="000000"/>
          <w:sz w:val="28"/>
        </w:rPr>
        <w:t>
      8) нематериальные активы – неденежные активы, не имеющие физической сущности, предназначенные для использования в течение длительного периода (более одного года) в производстве или реализации товаров (работ, услуг), в административных целях и сдаче в аренду другим субъектам, которые:</w:t>
      </w:r>
    </w:p>
    <w:bookmarkEnd w:id="23"/>
    <w:p>
      <w:pPr>
        <w:spacing w:after="0"/>
        <w:ind w:left="0"/>
        <w:jc w:val="both"/>
      </w:pPr>
      <w:r>
        <w:rPr>
          <w:rFonts w:ascii="Times New Roman"/>
          <w:b w:val="false"/>
          <w:i w:val="false"/>
          <w:color w:val="000000"/>
          <w:sz w:val="28"/>
        </w:rPr>
        <w:t>
      можно определить;</w:t>
      </w:r>
    </w:p>
    <w:p>
      <w:pPr>
        <w:spacing w:after="0"/>
        <w:ind w:left="0"/>
        <w:jc w:val="both"/>
      </w:pPr>
      <w:r>
        <w:rPr>
          <w:rFonts w:ascii="Times New Roman"/>
          <w:b w:val="false"/>
          <w:i w:val="false"/>
          <w:color w:val="000000"/>
          <w:sz w:val="28"/>
        </w:rPr>
        <w:t>
      контролируются субъектом;</w:t>
      </w:r>
    </w:p>
    <w:p>
      <w:pPr>
        <w:spacing w:after="0"/>
        <w:ind w:left="0"/>
        <w:jc w:val="both"/>
      </w:pPr>
      <w:r>
        <w:rPr>
          <w:rFonts w:ascii="Times New Roman"/>
          <w:b w:val="false"/>
          <w:i w:val="false"/>
          <w:color w:val="000000"/>
          <w:sz w:val="28"/>
        </w:rPr>
        <w:t>
      от использования которых субъект ожидает получить экономические выгоды в будущем;</w:t>
      </w:r>
    </w:p>
    <w:bookmarkStart w:name="z30" w:id="24"/>
    <w:p>
      <w:pPr>
        <w:spacing w:after="0"/>
        <w:ind w:left="0"/>
        <w:jc w:val="both"/>
      </w:pPr>
      <w:r>
        <w:rPr>
          <w:rFonts w:ascii="Times New Roman"/>
          <w:b w:val="false"/>
          <w:i w:val="false"/>
          <w:color w:val="000000"/>
          <w:sz w:val="28"/>
        </w:rPr>
        <w:t>
      9) машины и оборудование – устройства, преобразующие энергию, материалы и информацию. В зависимости от основного (преобладающего) назначения машины и оборудование делятся на различные категории;</w:t>
      </w:r>
    </w:p>
    <w:bookmarkEnd w:id="24"/>
    <w:bookmarkStart w:name="z31" w:id="25"/>
    <w:p>
      <w:pPr>
        <w:spacing w:after="0"/>
        <w:ind w:left="0"/>
        <w:jc w:val="both"/>
      </w:pPr>
      <w:r>
        <w:rPr>
          <w:rFonts w:ascii="Times New Roman"/>
          <w:b w:val="false"/>
          <w:i w:val="false"/>
          <w:color w:val="000000"/>
          <w:sz w:val="28"/>
        </w:rPr>
        <w:t>
      10) основные фонды – материальные и нематериальные неденежные активы, используемые для производства или поставок товаров, оказания рыночных и нерыночных услуг, для сдачи в аренду или административных целей и отвечающие следующим требованиям:</w:t>
      </w:r>
    </w:p>
    <w:bookmarkEnd w:id="25"/>
    <w:p>
      <w:pPr>
        <w:spacing w:after="0"/>
        <w:ind w:left="0"/>
        <w:jc w:val="both"/>
      </w:pPr>
      <w:r>
        <w:rPr>
          <w:rFonts w:ascii="Times New Roman"/>
          <w:b w:val="false"/>
          <w:i w:val="false"/>
          <w:color w:val="000000"/>
          <w:sz w:val="28"/>
        </w:rPr>
        <w:t>
      предполагается их использование на протяжении более одного года;</w:t>
      </w:r>
    </w:p>
    <w:p>
      <w:pPr>
        <w:spacing w:after="0"/>
        <w:ind w:left="0"/>
        <w:jc w:val="both"/>
      </w:pPr>
      <w:r>
        <w:rPr>
          <w:rFonts w:ascii="Times New Roman"/>
          <w:b w:val="false"/>
          <w:i w:val="false"/>
          <w:color w:val="000000"/>
          <w:sz w:val="28"/>
        </w:rPr>
        <w:t>
      существует вероятность того, что с такими активами связаны будущие экономические выгоды;</w:t>
      </w:r>
    </w:p>
    <w:p>
      <w:pPr>
        <w:spacing w:after="0"/>
        <w:ind w:left="0"/>
        <w:jc w:val="both"/>
      </w:pPr>
      <w:r>
        <w:rPr>
          <w:rFonts w:ascii="Times New Roman"/>
          <w:b w:val="false"/>
          <w:i w:val="false"/>
          <w:color w:val="000000"/>
          <w:sz w:val="28"/>
        </w:rPr>
        <w:t>
      стоимость актива достоверно определяется;</w:t>
      </w:r>
    </w:p>
    <w:bookmarkStart w:name="z32" w:id="26"/>
    <w:p>
      <w:pPr>
        <w:spacing w:after="0"/>
        <w:ind w:left="0"/>
        <w:jc w:val="both"/>
      </w:pPr>
      <w:r>
        <w:rPr>
          <w:rFonts w:ascii="Times New Roman"/>
          <w:b w:val="false"/>
          <w:i w:val="false"/>
          <w:color w:val="000000"/>
          <w:sz w:val="28"/>
        </w:rPr>
        <w:t>
      11) амортизация основных фондов – это систематическое распределение на расходы амортизируемой стоимости актива на протяжении срока его полезного использования;</w:t>
      </w:r>
    </w:p>
    <w:bookmarkEnd w:id="26"/>
    <w:bookmarkStart w:name="z33" w:id="27"/>
    <w:p>
      <w:pPr>
        <w:spacing w:after="0"/>
        <w:ind w:left="0"/>
        <w:jc w:val="both"/>
      </w:pPr>
      <w:r>
        <w:rPr>
          <w:rFonts w:ascii="Times New Roman"/>
          <w:b w:val="false"/>
          <w:i w:val="false"/>
          <w:color w:val="000000"/>
          <w:sz w:val="28"/>
        </w:rPr>
        <w:t>
      12) основные средства – неденежные активы, имеющие материально-вещественную форму, включая недвижимость (здания, сооружения и другие объекты, связанные с землей), машины и оборудование, которые используются субъектом для производства или поставки товаров и услуг, для сдачи в аренду другим субъектам, либо для административных целей и которые предполагается использовать в течение более чем одного года;</w:t>
      </w:r>
    </w:p>
    <w:bookmarkEnd w:id="27"/>
    <w:bookmarkStart w:name="z34" w:id="28"/>
    <w:p>
      <w:pPr>
        <w:spacing w:after="0"/>
        <w:ind w:left="0"/>
        <w:jc w:val="both"/>
      </w:pPr>
      <w:r>
        <w:rPr>
          <w:rFonts w:ascii="Times New Roman"/>
          <w:b w:val="false"/>
          <w:i w:val="false"/>
          <w:color w:val="000000"/>
          <w:sz w:val="28"/>
        </w:rPr>
        <w:t>
      13)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28"/>
    <w:bookmarkStart w:name="z35" w:id="29"/>
    <w:p>
      <w:pPr>
        <w:spacing w:after="0"/>
        <w:ind w:left="0"/>
        <w:jc w:val="both"/>
      </w:pPr>
      <w:r>
        <w:rPr>
          <w:rFonts w:ascii="Times New Roman"/>
          <w:b w:val="false"/>
          <w:i w:val="false"/>
          <w:color w:val="000000"/>
          <w:sz w:val="28"/>
        </w:rPr>
        <w:t>
      14) балансовая стоимость – сумма признания актива после вычета накопленной амортизации и убытка от обесценения;</w:t>
      </w:r>
    </w:p>
    <w:bookmarkEnd w:id="29"/>
    <w:bookmarkStart w:name="z36" w:id="30"/>
    <w:p>
      <w:pPr>
        <w:spacing w:after="0"/>
        <w:ind w:left="0"/>
        <w:jc w:val="both"/>
      </w:pPr>
      <w:r>
        <w:rPr>
          <w:rFonts w:ascii="Times New Roman"/>
          <w:b w:val="false"/>
          <w:i w:val="false"/>
          <w:color w:val="000000"/>
          <w:sz w:val="28"/>
        </w:rPr>
        <w:t>
      15) жилое здание – строение, состоящее в основном из жилых помещений, а также нежилых помещений и иных частей, являющихся общим имуществом. Если менее, чем половина общей полезной площади используется для жилых целей, здание классифицируется как нежилое здание в соответствии с его целевым дизайном;</w:t>
      </w:r>
    </w:p>
    <w:bookmarkEnd w:id="30"/>
    <w:bookmarkStart w:name="z37" w:id="31"/>
    <w:p>
      <w:pPr>
        <w:spacing w:after="0"/>
        <w:ind w:left="0"/>
        <w:jc w:val="both"/>
      </w:pPr>
      <w:r>
        <w:rPr>
          <w:rFonts w:ascii="Times New Roman"/>
          <w:b w:val="false"/>
          <w:i w:val="false"/>
          <w:color w:val="000000"/>
          <w:sz w:val="28"/>
        </w:rPr>
        <w:t>
      16) нежилое здание – строение, которое в основном используется или предназначено не для жилых целей. Если половина общей полезной площади используется для жилых целей, здание классифицируется как жилое;</w:t>
      </w:r>
    </w:p>
    <w:bookmarkEnd w:id="31"/>
    <w:bookmarkStart w:name="z38" w:id="32"/>
    <w:p>
      <w:pPr>
        <w:spacing w:after="0"/>
        <w:ind w:left="0"/>
        <w:jc w:val="both"/>
      </w:pPr>
      <w:r>
        <w:rPr>
          <w:rFonts w:ascii="Times New Roman"/>
          <w:b w:val="false"/>
          <w:i w:val="false"/>
          <w:color w:val="000000"/>
          <w:sz w:val="28"/>
        </w:rPr>
        <w:t>
      17)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32"/>
    <w:bookmarkStart w:name="z39" w:id="33"/>
    <w:p>
      <w:pPr>
        <w:spacing w:after="0"/>
        <w:ind w:left="0"/>
        <w:jc w:val="both"/>
      </w:pPr>
      <w:r>
        <w:rPr>
          <w:rFonts w:ascii="Times New Roman"/>
          <w:b w:val="false"/>
          <w:i w:val="false"/>
          <w:color w:val="000000"/>
          <w:sz w:val="28"/>
        </w:rPr>
        <w:t>
      18)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33"/>
    <w:bookmarkStart w:name="z40" w:id="34"/>
    <w:p>
      <w:pPr>
        <w:spacing w:after="0"/>
        <w:ind w:left="0"/>
        <w:jc w:val="both"/>
      </w:pPr>
      <w:r>
        <w:rPr>
          <w:rFonts w:ascii="Times New Roman"/>
          <w:b w:val="false"/>
          <w:i w:val="false"/>
          <w:color w:val="000000"/>
          <w:sz w:val="28"/>
        </w:rPr>
        <w:t>
      19) периферийное оборудование – аппаратура, которая позволяет вводить информацию в компьютер или выводить ее из него (терминалы, принтеры, сканеры, плоттеры, источники бесперебойного питания, мышь и клавиатура).</w:t>
      </w:r>
    </w:p>
    <w:bookmarkEnd w:id="34"/>
    <w:bookmarkStart w:name="z41" w:id="35"/>
    <w:p>
      <w:pPr>
        <w:spacing w:after="0"/>
        <w:ind w:left="0"/>
        <w:jc w:val="both"/>
      </w:pPr>
      <w:r>
        <w:rPr>
          <w:rFonts w:ascii="Times New Roman"/>
          <w:b w:val="false"/>
          <w:i w:val="false"/>
          <w:color w:val="000000"/>
          <w:sz w:val="28"/>
        </w:rPr>
        <w:t>
      3. Техника электронно-вычислительная, ее детали и принадлежности включают нижеследующие:</w:t>
      </w:r>
    </w:p>
    <w:bookmarkEnd w:id="35"/>
    <w:p>
      <w:pPr>
        <w:spacing w:after="0"/>
        <w:ind w:left="0"/>
        <w:jc w:val="both"/>
      </w:pPr>
      <w:r>
        <w:rPr>
          <w:rFonts w:ascii="Times New Roman"/>
          <w:b w:val="false"/>
          <w:i w:val="false"/>
          <w:color w:val="000000"/>
          <w:sz w:val="28"/>
        </w:rPr>
        <w:t>
      1) устройства ввода-вывода, не включенные в другие группировки;</w:t>
      </w:r>
    </w:p>
    <w:p>
      <w:pPr>
        <w:spacing w:after="0"/>
        <w:ind w:left="0"/>
        <w:jc w:val="both"/>
      </w:pPr>
      <w:r>
        <w:rPr>
          <w:rFonts w:ascii="Times New Roman"/>
          <w:b w:val="false"/>
          <w:i w:val="false"/>
          <w:color w:val="000000"/>
          <w:sz w:val="28"/>
        </w:rPr>
        <w:t>
      2) машины вычислительные цифровые, содержащие в одном корпусе, по крайней мере, центральный процессор и устройство ввода и вывода, комбинированные или размещенные в отдельных блоках;</w:t>
      </w:r>
    </w:p>
    <w:p>
      <w:pPr>
        <w:spacing w:after="0"/>
        <w:ind w:left="0"/>
        <w:jc w:val="both"/>
      </w:pPr>
      <w:r>
        <w:rPr>
          <w:rFonts w:ascii="Times New Roman"/>
          <w:b w:val="false"/>
          <w:i w:val="false"/>
          <w:color w:val="000000"/>
          <w:sz w:val="28"/>
        </w:rPr>
        <w:t>
      3) машины цифровые прочие для автоматизированной обработки данных, содержащие или не содержащие в одном и том же корпусе одно или два из устройств следующих типов: устройства запоминающие, устройства ввода или вывода;</w:t>
      </w:r>
    </w:p>
    <w:p>
      <w:pPr>
        <w:spacing w:after="0"/>
        <w:ind w:left="0"/>
        <w:jc w:val="both"/>
      </w:pPr>
      <w:r>
        <w:rPr>
          <w:rFonts w:ascii="Times New Roman"/>
          <w:b w:val="false"/>
          <w:i w:val="false"/>
          <w:color w:val="000000"/>
          <w:sz w:val="28"/>
        </w:rPr>
        <w:t>
      4) устройства, выполняющие две или более функции: печать, просмотр, копирование, отправление факсом;</w:t>
      </w:r>
    </w:p>
    <w:p>
      <w:pPr>
        <w:spacing w:after="0"/>
        <w:ind w:left="0"/>
        <w:jc w:val="both"/>
      </w:pPr>
      <w:r>
        <w:rPr>
          <w:rFonts w:ascii="Times New Roman"/>
          <w:b w:val="false"/>
          <w:i w:val="false"/>
          <w:color w:val="000000"/>
          <w:sz w:val="28"/>
        </w:rPr>
        <w:t>
      5) терминалы торговые, автоматы торговые и машины аналогичные, связанные с машинами вычислительными или сетью;</w:t>
      </w:r>
    </w:p>
    <w:p>
      <w:pPr>
        <w:spacing w:after="0"/>
        <w:ind w:left="0"/>
        <w:jc w:val="both"/>
      </w:pPr>
      <w:r>
        <w:rPr>
          <w:rFonts w:ascii="Times New Roman"/>
          <w:b w:val="false"/>
          <w:i w:val="false"/>
          <w:color w:val="000000"/>
          <w:sz w:val="28"/>
        </w:rPr>
        <w:t>
      6) машины цифровые для автоматизированной обработки данных, представленные в виде систем;</w:t>
      </w:r>
    </w:p>
    <w:p>
      <w:pPr>
        <w:spacing w:after="0"/>
        <w:ind w:left="0"/>
        <w:jc w:val="both"/>
      </w:pPr>
      <w:r>
        <w:rPr>
          <w:rFonts w:ascii="Times New Roman"/>
          <w:b w:val="false"/>
          <w:i w:val="false"/>
          <w:color w:val="000000"/>
          <w:sz w:val="28"/>
        </w:rPr>
        <w:t>
      7) мониторы и проекторы, преимущественно используемые в автоматических системах обработки данных;</w:t>
      </w:r>
    </w:p>
    <w:p>
      <w:pPr>
        <w:spacing w:after="0"/>
        <w:ind w:left="0"/>
        <w:jc w:val="both"/>
      </w:pPr>
      <w:r>
        <w:rPr>
          <w:rFonts w:ascii="Times New Roman"/>
          <w:b w:val="false"/>
          <w:i w:val="false"/>
          <w:color w:val="000000"/>
          <w:sz w:val="28"/>
        </w:rPr>
        <w:t>
      8) машины вычислительные цифровые портативные массой не более 10 кг (лэптопы, ноутбуки, органайзеры); машины цифровые и аналогичные.</w:t>
      </w:r>
    </w:p>
    <w:bookmarkStart w:name="z42" w:id="36"/>
    <w:p>
      <w:pPr>
        <w:spacing w:after="0"/>
        <w:ind w:left="0"/>
        <w:jc w:val="both"/>
      </w:pPr>
      <w:r>
        <w:rPr>
          <w:rFonts w:ascii="Times New Roman"/>
          <w:b w:val="false"/>
          <w:i w:val="false"/>
          <w:color w:val="000000"/>
          <w:sz w:val="28"/>
        </w:rPr>
        <w:t>
      4. В разделе 2 указывается информация о наличии и движении основных фондов по основному виду деятельности, которая включает нижеследующие графы:</w:t>
      </w:r>
    </w:p>
    <w:bookmarkEnd w:id="36"/>
    <w:p>
      <w:pPr>
        <w:spacing w:after="0"/>
        <w:ind w:left="0"/>
        <w:jc w:val="both"/>
      </w:pPr>
      <w:r>
        <w:rPr>
          <w:rFonts w:ascii="Times New Roman"/>
          <w:b w:val="false"/>
          <w:i w:val="false"/>
          <w:color w:val="000000"/>
          <w:sz w:val="28"/>
        </w:rPr>
        <w:t>
      в графе 1 отражается наличие основных фондов по первоначальной стоимости на начало отчетного года. Данная графа должна быть равна данным наличия основных фондов на конец предыдущего года. В случае несоответствия, расхождения данных, представляется пояснение и соответствующие документы, например, заключение оценщиков;</w:t>
      </w:r>
    </w:p>
    <w:p>
      <w:pPr>
        <w:spacing w:after="0"/>
        <w:ind w:left="0"/>
        <w:jc w:val="both"/>
      </w:pPr>
      <w:r>
        <w:rPr>
          <w:rFonts w:ascii="Times New Roman"/>
          <w:b w:val="false"/>
          <w:i w:val="false"/>
          <w:color w:val="000000"/>
          <w:sz w:val="28"/>
        </w:rPr>
        <w:t>
      в графе 2 отражаются новые основные фонды, введенные или приобретенные в текущем году (не бывшие в употреблении ранее), независимо от источников финансирования, в том числе за счет кредитов банка; ранее не учтенные основные средства, приобретенные за плату и поступившие от физических и юридических лиц;</w:t>
      </w:r>
    </w:p>
    <w:p>
      <w:pPr>
        <w:spacing w:after="0"/>
        <w:ind w:left="0"/>
        <w:jc w:val="both"/>
      </w:pPr>
      <w:r>
        <w:rPr>
          <w:rFonts w:ascii="Times New Roman"/>
          <w:b w:val="false"/>
          <w:i w:val="false"/>
          <w:color w:val="000000"/>
          <w:sz w:val="28"/>
        </w:rPr>
        <w:t>
      в графе 3 отражается поступление за счет переоценки, курсовой разницы (в случае основных фондов, номинированных в иностранной валюте);</w:t>
      </w:r>
    </w:p>
    <w:p>
      <w:pPr>
        <w:spacing w:after="0"/>
        <w:ind w:left="0"/>
        <w:jc w:val="both"/>
      </w:pPr>
      <w:r>
        <w:rPr>
          <w:rFonts w:ascii="Times New Roman"/>
          <w:b w:val="false"/>
          <w:i w:val="false"/>
          <w:color w:val="000000"/>
          <w:sz w:val="28"/>
        </w:rPr>
        <w:t>
      в графе 4 отражается поступление основных фондов по прочим причинам (безвозмездное поступление, переход права собственности по окончании срока аренды, выявление неоприходованных (неучтенных) объектов основных средств по результатам инвентаризации, поступление в дочерние (зависимые) предприятия от головных организаций, поступление в порядке приватизации государственного имущества, поступление в виде вклада в уставной капитал от других организаций);</w:t>
      </w:r>
    </w:p>
    <w:p>
      <w:pPr>
        <w:spacing w:after="0"/>
        <w:ind w:left="0"/>
        <w:jc w:val="both"/>
      </w:pPr>
      <w:r>
        <w:rPr>
          <w:rFonts w:ascii="Times New Roman"/>
          <w:b w:val="false"/>
          <w:i w:val="false"/>
          <w:color w:val="000000"/>
          <w:sz w:val="28"/>
        </w:rPr>
        <w:t>
      в графе 5 показывается первоначальная стоимость списанных в отчетном году основных фондов (списание в случае морального или физического износа, списание основных средств, ранее сданных в аренду с правом выкупа, в момент перехода права);</w:t>
      </w:r>
    </w:p>
    <w:p>
      <w:pPr>
        <w:spacing w:after="0"/>
        <w:ind w:left="0"/>
        <w:jc w:val="both"/>
      </w:pPr>
      <w:r>
        <w:rPr>
          <w:rFonts w:ascii="Times New Roman"/>
          <w:b w:val="false"/>
          <w:i w:val="false"/>
          <w:color w:val="000000"/>
          <w:sz w:val="28"/>
        </w:rPr>
        <w:t>
      в графе 6 из графы 5 выделяется первоначальная стоимость основных фондов, списанных в результате чрезвычайных ситуаций, а именно: землетрясений, ураганов, засухи, наводнений, лесных пожаров, природных бедствий, эпидемий, несчастных случаев, связанных с технологическими процессами (крупные выбросы токсичных веществ);</w:t>
      </w:r>
    </w:p>
    <w:p>
      <w:pPr>
        <w:spacing w:after="0"/>
        <w:ind w:left="0"/>
        <w:jc w:val="both"/>
      </w:pPr>
      <w:r>
        <w:rPr>
          <w:rFonts w:ascii="Times New Roman"/>
          <w:b w:val="false"/>
          <w:i w:val="false"/>
          <w:color w:val="000000"/>
          <w:sz w:val="28"/>
        </w:rPr>
        <w:t>
      в графе 7 отражается выбытие за счет уменьшения стоимости в результате проведенной в течение отчетного года переоценки, курсовой разницы (в случае основных фондов, номинированных в иностранной валюте);</w:t>
      </w:r>
    </w:p>
    <w:p>
      <w:pPr>
        <w:spacing w:after="0"/>
        <w:ind w:left="0"/>
        <w:jc w:val="both"/>
      </w:pPr>
      <w:r>
        <w:rPr>
          <w:rFonts w:ascii="Times New Roman"/>
          <w:b w:val="false"/>
          <w:i w:val="false"/>
          <w:color w:val="000000"/>
          <w:sz w:val="28"/>
        </w:rPr>
        <w:t>
      в графе 8 отражается выбытие основных фондов по прочим причинам (продажа объекта другому юридическому или физическому лицу, передача объектов основных средств в виде вклада в уставной капитал других организаций, передача по договорам мены, дарения объектов основных средств, поступление от головных организации в дочерние предприятия);</w:t>
      </w:r>
    </w:p>
    <w:p>
      <w:pPr>
        <w:spacing w:after="0"/>
        <w:ind w:left="0"/>
        <w:jc w:val="both"/>
      </w:pPr>
      <w:r>
        <w:rPr>
          <w:rFonts w:ascii="Times New Roman"/>
          <w:b w:val="false"/>
          <w:i w:val="false"/>
          <w:color w:val="000000"/>
          <w:sz w:val="28"/>
        </w:rPr>
        <w:t>
      в графе 9 из графы 8 выделяется первоначальная стоимость основных фондов, по прочим причинам в результате их конфискации;</w:t>
      </w:r>
    </w:p>
    <w:p>
      <w:pPr>
        <w:spacing w:after="0"/>
        <w:ind w:left="0"/>
        <w:jc w:val="both"/>
      </w:pPr>
      <w:r>
        <w:rPr>
          <w:rFonts w:ascii="Times New Roman"/>
          <w:b w:val="false"/>
          <w:i w:val="false"/>
          <w:color w:val="000000"/>
          <w:sz w:val="28"/>
        </w:rPr>
        <w:t>
      в графе 10 показывается наличие основных фондов предприятия на конец отчетного года по первоначальной стоимости;</w:t>
      </w:r>
    </w:p>
    <w:p>
      <w:pPr>
        <w:spacing w:after="0"/>
        <w:ind w:left="0"/>
        <w:jc w:val="both"/>
      </w:pPr>
      <w:r>
        <w:rPr>
          <w:rFonts w:ascii="Times New Roman"/>
          <w:b w:val="false"/>
          <w:i w:val="false"/>
          <w:color w:val="000000"/>
          <w:sz w:val="28"/>
        </w:rPr>
        <w:t>
      в графе 11 показывается наличие на конец года по балансовой (за вычетом суммы накопленной амортизации и убытка от обесценения) стоимости на конец года.</w:t>
      </w:r>
    </w:p>
    <w:bookmarkStart w:name="z43" w:id="37"/>
    <w:p>
      <w:pPr>
        <w:spacing w:after="0"/>
        <w:ind w:left="0"/>
        <w:jc w:val="both"/>
      </w:pPr>
      <w:r>
        <w:rPr>
          <w:rFonts w:ascii="Times New Roman"/>
          <w:b w:val="false"/>
          <w:i w:val="false"/>
          <w:color w:val="000000"/>
          <w:sz w:val="28"/>
        </w:rPr>
        <w:t>
      5. Среднегодовая стоимость основных фондов по основному виду деятельности рассчитывается как среднее значение между "наличием основных фондов по первоначальной стоимости на начало года" и "наличием основных фондов по первоначальной стоимости на конец года".</w:t>
      </w:r>
    </w:p>
    <w:bookmarkEnd w:id="37"/>
    <w:p>
      <w:pPr>
        <w:spacing w:after="0"/>
        <w:ind w:left="0"/>
        <w:jc w:val="both"/>
      </w:pPr>
      <w:r>
        <w:rPr>
          <w:rFonts w:ascii="Times New Roman"/>
          <w:b w:val="false"/>
          <w:i w:val="false"/>
          <w:color w:val="000000"/>
          <w:sz w:val="28"/>
        </w:rPr>
        <w:t>
      В разделе 4 указывается код вторичного вида деятельности, имеющего наибольший удельный вес в объеме производства. В разделе 4.1 указывается информация о наличии и движении основных фондов по всем вторичным видам деятельности.</w:t>
      </w:r>
    </w:p>
    <w:p>
      <w:pPr>
        <w:spacing w:after="0"/>
        <w:ind w:left="0"/>
        <w:jc w:val="both"/>
      </w:pPr>
      <w:r>
        <w:rPr>
          <w:rFonts w:ascii="Times New Roman"/>
          <w:b w:val="false"/>
          <w:i w:val="false"/>
          <w:color w:val="000000"/>
          <w:sz w:val="28"/>
        </w:rPr>
        <w:t>
      В разделе 6.2 по стационарным торговым объектам указывается информация по объектам, находящимся на балансе, независимо от того, осуществляет ли предприятие (независимо от вида деятельности) самостоятельно торговую деятельность или сдает в аренду торговые площади.</w:t>
      </w:r>
    </w:p>
    <w:bookmarkStart w:name="z44" w:id="38"/>
    <w:p>
      <w:pPr>
        <w:spacing w:after="0"/>
        <w:ind w:left="0"/>
        <w:jc w:val="both"/>
      </w:pPr>
      <w:r>
        <w:rPr>
          <w:rFonts w:ascii="Times New Roman"/>
          <w:b w:val="false"/>
          <w:i w:val="false"/>
          <w:color w:val="000000"/>
          <w:sz w:val="28"/>
        </w:rPr>
        <w:t>
      6.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38"/>
    <w:bookmarkStart w:name="z45" w:id="39"/>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39"/>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46" w:id="40"/>
    <w:p>
      <w:pPr>
        <w:spacing w:after="0"/>
        <w:ind w:left="0"/>
        <w:jc w:val="both"/>
      </w:pPr>
      <w:r>
        <w:rPr>
          <w:rFonts w:ascii="Times New Roman"/>
          <w:b w:val="false"/>
          <w:i w:val="false"/>
          <w:color w:val="000000"/>
          <w:sz w:val="28"/>
        </w:rPr>
        <w:t>
      7. Арифметико-логический контроль:</w:t>
      </w:r>
    </w:p>
    <w:bookmarkEnd w:id="40"/>
    <w:p>
      <w:pPr>
        <w:spacing w:after="0"/>
        <w:ind w:left="0"/>
        <w:jc w:val="both"/>
      </w:pPr>
      <w:r>
        <w:rPr>
          <w:rFonts w:ascii="Times New Roman"/>
          <w:b w:val="false"/>
          <w:i w:val="false"/>
          <w:color w:val="000000"/>
          <w:sz w:val="28"/>
        </w:rPr>
        <w:t>
      1) Раздел 2. "Укажите информацию о наличии и движении основных фондов по основному виду деятельности, тысяч тенге":</w:t>
      </w:r>
    </w:p>
    <w:p>
      <w:pPr>
        <w:spacing w:after="0"/>
        <w:ind w:left="0"/>
        <w:jc w:val="both"/>
      </w:pPr>
      <w:r>
        <w:rPr>
          <w:rFonts w:ascii="Times New Roman"/>
          <w:b w:val="false"/>
          <w:i w:val="false"/>
          <w:color w:val="000000"/>
          <w:sz w:val="28"/>
        </w:rPr>
        <w:t>
      графа 10 = сумме граф 1, 2, 3, 4 – сумма граф 5, 7, 8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p>
    <w:p>
      <w:pPr>
        <w:spacing w:after="0"/>
        <w:ind w:left="0"/>
        <w:jc w:val="both"/>
      </w:pPr>
      <w:r>
        <w:rPr>
          <w:rFonts w:ascii="Times New Roman"/>
          <w:b w:val="false"/>
          <w:i w:val="false"/>
          <w:color w:val="000000"/>
          <w:sz w:val="28"/>
        </w:rPr>
        <w:t>
      строка 1 = сумме строк 2, 49 для каждой графы;</w:t>
      </w:r>
    </w:p>
    <w:p>
      <w:pPr>
        <w:spacing w:after="0"/>
        <w:ind w:left="0"/>
        <w:jc w:val="both"/>
      </w:pPr>
      <w:r>
        <w:rPr>
          <w:rFonts w:ascii="Times New Roman"/>
          <w:b w:val="false"/>
          <w:i w:val="false"/>
          <w:color w:val="000000"/>
          <w:sz w:val="28"/>
        </w:rPr>
        <w:t>
      строка 2 = сумме строк 3, 10, 15, 43, 44, 47 для каждой графы;</w:t>
      </w:r>
    </w:p>
    <w:p>
      <w:pPr>
        <w:spacing w:after="0"/>
        <w:ind w:left="0"/>
        <w:jc w:val="both"/>
      </w:pPr>
      <w:r>
        <w:rPr>
          <w:rFonts w:ascii="Times New Roman"/>
          <w:b w:val="false"/>
          <w:i w:val="false"/>
          <w:color w:val="000000"/>
          <w:sz w:val="28"/>
        </w:rPr>
        <w:t>
      строка 3 = сумме строк 4, 5 для каждой графы;</w:t>
      </w:r>
    </w:p>
    <w:p>
      <w:pPr>
        <w:spacing w:after="0"/>
        <w:ind w:left="0"/>
        <w:jc w:val="both"/>
      </w:pP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суммы строк 6, 7, 8, 9 для каждой графы;</w:t>
      </w:r>
    </w:p>
    <w:p>
      <w:pPr>
        <w:spacing w:after="0"/>
        <w:ind w:left="0"/>
        <w:jc w:val="both"/>
      </w:pPr>
      <w:r>
        <w:rPr>
          <w:rFonts w:ascii="Times New Roman"/>
          <w:b w:val="false"/>
          <w:i w:val="false"/>
          <w:color w:val="000000"/>
          <w:sz w:val="28"/>
        </w:rPr>
        <w:t>
      строка 10 = сумме строк 11, 13 для каждой графы;</w:t>
      </w:r>
    </w:p>
    <w:p>
      <w:pPr>
        <w:spacing w:after="0"/>
        <w:ind w:left="0"/>
        <w:jc w:val="both"/>
      </w:pP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p>
    <w:p>
      <w:pPr>
        <w:spacing w:after="0"/>
        <w:ind w:left="0"/>
        <w:jc w:val="both"/>
      </w:pP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строки 14 для каждой графы;</w:t>
      </w:r>
    </w:p>
    <w:p>
      <w:pPr>
        <w:spacing w:after="0"/>
        <w:ind w:left="0"/>
        <w:jc w:val="both"/>
      </w:pPr>
      <w:r>
        <w:rPr>
          <w:rFonts w:ascii="Times New Roman"/>
          <w:b w:val="false"/>
          <w:i w:val="false"/>
          <w:color w:val="000000"/>
          <w:sz w:val="28"/>
        </w:rPr>
        <w:t>
      строка 15 = сумме строк 16, 21, 39 для каждой графы;</w:t>
      </w:r>
    </w:p>
    <w:p>
      <w:pPr>
        <w:spacing w:after="0"/>
        <w:ind w:left="0"/>
        <w:jc w:val="both"/>
      </w:pPr>
      <w:r>
        <w:rPr>
          <w:rFonts w:ascii="Times New Roman"/>
          <w:b w:val="false"/>
          <w:i w:val="false"/>
          <w:color w:val="000000"/>
          <w:sz w:val="28"/>
        </w:rPr>
        <w:t xml:space="preserve">
      строка 16 </w:t>
      </w:r>
      <w:r>
        <w:rPr>
          <w:rFonts w:ascii="Times New Roman"/>
          <w:b w:val="false"/>
          <w:i w:val="false"/>
          <w:color w:val="000000"/>
          <w:sz w:val="28"/>
          <w:u w:val="single"/>
        </w:rPr>
        <w:t>&gt;</w:t>
      </w:r>
      <w:r>
        <w:rPr>
          <w:rFonts w:ascii="Times New Roman"/>
          <w:b w:val="false"/>
          <w:i w:val="false"/>
          <w:color w:val="000000"/>
          <w:sz w:val="28"/>
        </w:rPr>
        <w:t xml:space="preserve"> суммы строк 17, 18, 19, 20 для каждой графы;</w:t>
      </w:r>
    </w:p>
    <w:p>
      <w:pPr>
        <w:spacing w:after="0"/>
        <w:ind w:left="0"/>
        <w:jc w:val="both"/>
      </w:pP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суммы строк 22, 23, 24, 25, 26, 27, 28, 29, 30, 31, 32, 33, 34, 35, 36, 37, 38 для каждой графы;</w:t>
      </w:r>
    </w:p>
    <w:p>
      <w:pPr>
        <w:spacing w:after="0"/>
        <w:ind w:left="0"/>
        <w:jc w:val="both"/>
      </w:pPr>
      <w:r>
        <w:rPr>
          <w:rFonts w:ascii="Times New Roman"/>
          <w:b w:val="false"/>
          <w:i w:val="false"/>
          <w:color w:val="000000"/>
          <w:sz w:val="28"/>
        </w:rPr>
        <w:t>
      строка 39 = сумме строк 40, 42 для каждой графы;</w:t>
      </w:r>
    </w:p>
    <w:p>
      <w:pPr>
        <w:spacing w:after="0"/>
        <w:ind w:left="0"/>
        <w:jc w:val="both"/>
      </w:pPr>
      <w:r>
        <w:rPr>
          <w:rFonts w:ascii="Times New Roman"/>
          <w:b w:val="false"/>
          <w:i w:val="false"/>
          <w:color w:val="000000"/>
          <w:sz w:val="28"/>
        </w:rPr>
        <w:t xml:space="preserve">
      строка 40 </w:t>
      </w:r>
      <w:r>
        <w:rPr>
          <w:rFonts w:ascii="Times New Roman"/>
          <w:b w:val="false"/>
          <w:i w:val="false"/>
          <w:color w:val="000000"/>
          <w:sz w:val="28"/>
          <w:u w:val="single"/>
        </w:rPr>
        <w:t>&gt;</w:t>
      </w:r>
      <w:r>
        <w:rPr>
          <w:rFonts w:ascii="Times New Roman"/>
          <w:b w:val="false"/>
          <w:i w:val="false"/>
          <w:color w:val="000000"/>
          <w:sz w:val="28"/>
        </w:rPr>
        <w:t xml:space="preserve"> строки 41 для каждой графы;</w:t>
      </w:r>
    </w:p>
    <w:p>
      <w:pPr>
        <w:spacing w:after="0"/>
        <w:ind w:left="0"/>
        <w:jc w:val="both"/>
      </w:pPr>
      <w:r>
        <w:rPr>
          <w:rFonts w:ascii="Times New Roman"/>
          <w:b w:val="false"/>
          <w:i w:val="false"/>
          <w:color w:val="000000"/>
          <w:sz w:val="28"/>
        </w:rPr>
        <w:t>
      строка 44 = сумме строк 45, 46 для каждой графы;</w:t>
      </w:r>
    </w:p>
    <w:p>
      <w:pPr>
        <w:spacing w:after="0"/>
        <w:ind w:left="0"/>
        <w:jc w:val="both"/>
      </w:pPr>
      <w:r>
        <w:rPr>
          <w:rFonts w:ascii="Times New Roman"/>
          <w:b w:val="false"/>
          <w:i w:val="false"/>
          <w:color w:val="000000"/>
          <w:sz w:val="28"/>
        </w:rPr>
        <w:t xml:space="preserve">
      строка 47 </w:t>
      </w:r>
      <w:r>
        <w:rPr>
          <w:rFonts w:ascii="Times New Roman"/>
          <w:b w:val="false"/>
          <w:i w:val="false"/>
          <w:color w:val="000000"/>
          <w:sz w:val="28"/>
          <w:u w:val="single"/>
        </w:rPr>
        <w:t>&gt;</w:t>
      </w:r>
      <w:r>
        <w:rPr>
          <w:rFonts w:ascii="Times New Roman"/>
          <w:b w:val="false"/>
          <w:i w:val="false"/>
          <w:color w:val="000000"/>
          <w:sz w:val="28"/>
        </w:rPr>
        <w:t xml:space="preserve"> строки 48 для каждой графы;</w:t>
      </w:r>
    </w:p>
    <w:p>
      <w:pPr>
        <w:spacing w:after="0"/>
        <w:ind w:left="0"/>
        <w:jc w:val="both"/>
      </w:pPr>
      <w:r>
        <w:rPr>
          <w:rFonts w:ascii="Times New Roman"/>
          <w:b w:val="false"/>
          <w:i w:val="false"/>
          <w:color w:val="000000"/>
          <w:sz w:val="28"/>
        </w:rPr>
        <w:t>
      строка 49 = сумме строк 50, 53, 54, 55, 56, 57 для каждой графы;</w:t>
      </w:r>
    </w:p>
    <w:p>
      <w:pPr>
        <w:spacing w:after="0"/>
        <w:ind w:left="0"/>
        <w:jc w:val="both"/>
      </w:pPr>
      <w:r>
        <w:rPr>
          <w:rFonts w:ascii="Times New Roman"/>
          <w:b w:val="false"/>
          <w:i w:val="false"/>
          <w:color w:val="000000"/>
          <w:sz w:val="28"/>
        </w:rPr>
        <w:t xml:space="preserve">
      строка 50 </w:t>
      </w:r>
      <w:r>
        <w:rPr>
          <w:rFonts w:ascii="Times New Roman"/>
          <w:b w:val="false"/>
          <w:i w:val="false"/>
          <w:color w:val="000000"/>
          <w:sz w:val="28"/>
          <w:u w:val="single"/>
        </w:rPr>
        <w:t>&gt;</w:t>
      </w:r>
      <w:r>
        <w:rPr>
          <w:rFonts w:ascii="Times New Roman"/>
          <w:b w:val="false"/>
          <w:i w:val="false"/>
          <w:color w:val="000000"/>
          <w:sz w:val="28"/>
        </w:rPr>
        <w:t xml:space="preserve"> суммы строк 51, 52 для каждой графы;</w:t>
      </w:r>
    </w:p>
    <w:p>
      <w:pPr>
        <w:spacing w:after="0"/>
        <w:ind w:left="0"/>
        <w:jc w:val="both"/>
      </w:pPr>
      <w:r>
        <w:rPr>
          <w:rFonts w:ascii="Times New Roman"/>
          <w:b w:val="false"/>
          <w:i w:val="false"/>
          <w:color w:val="000000"/>
          <w:sz w:val="28"/>
        </w:rPr>
        <w:t xml:space="preserve">
      строка 57 </w:t>
      </w:r>
      <w:r>
        <w:rPr>
          <w:rFonts w:ascii="Times New Roman"/>
          <w:b w:val="false"/>
          <w:i w:val="false"/>
          <w:color w:val="000000"/>
          <w:sz w:val="28"/>
          <w:u w:val="single"/>
        </w:rPr>
        <w:t>&gt;</w:t>
      </w:r>
      <w:r>
        <w:rPr>
          <w:rFonts w:ascii="Times New Roman"/>
          <w:b w:val="false"/>
          <w:i w:val="false"/>
          <w:color w:val="000000"/>
          <w:sz w:val="28"/>
        </w:rPr>
        <w:t xml:space="preserve"> суммы строк 58, 59, 60 для каждой графы;</w:t>
      </w:r>
    </w:p>
    <w:p>
      <w:pPr>
        <w:spacing w:after="0"/>
        <w:ind w:left="0"/>
        <w:jc w:val="both"/>
      </w:pPr>
      <w:r>
        <w:rPr>
          <w:rFonts w:ascii="Times New Roman"/>
          <w:b w:val="false"/>
          <w:i w:val="false"/>
          <w:color w:val="000000"/>
          <w:sz w:val="28"/>
        </w:rPr>
        <w:t>
      2) Раздел 3. "Укажите информацию о затратах и амортизации основных фондов по основному виду деятельности, тысяч тенге":</w:t>
      </w:r>
    </w:p>
    <w:p>
      <w:pPr>
        <w:spacing w:after="0"/>
        <w:ind w:left="0"/>
        <w:jc w:val="both"/>
      </w:pPr>
      <w:r>
        <w:rPr>
          <w:rFonts w:ascii="Times New Roman"/>
          <w:b w:val="false"/>
          <w:i w:val="false"/>
          <w:color w:val="000000"/>
          <w:sz w:val="28"/>
        </w:rPr>
        <w:t>
      строка 1 = сумме строк 2, 48 для каждой графы;</w:t>
      </w:r>
    </w:p>
    <w:p>
      <w:pPr>
        <w:spacing w:after="0"/>
        <w:ind w:left="0"/>
        <w:jc w:val="both"/>
      </w:pPr>
      <w:r>
        <w:rPr>
          <w:rFonts w:ascii="Times New Roman"/>
          <w:b w:val="false"/>
          <w:i w:val="false"/>
          <w:color w:val="000000"/>
          <w:sz w:val="28"/>
        </w:rPr>
        <w:t>
      строка 2 = сумме строк 3, 10, 15, 43, 44, 47 для каждой графы;</w:t>
      </w:r>
    </w:p>
    <w:p>
      <w:pPr>
        <w:spacing w:after="0"/>
        <w:ind w:left="0"/>
        <w:jc w:val="both"/>
      </w:pPr>
      <w:r>
        <w:rPr>
          <w:rFonts w:ascii="Times New Roman"/>
          <w:b w:val="false"/>
          <w:i w:val="false"/>
          <w:color w:val="000000"/>
          <w:sz w:val="28"/>
        </w:rPr>
        <w:t>
      строка 3 = сумме строк 4, 5 для каждой графы;</w:t>
      </w:r>
    </w:p>
    <w:p>
      <w:pPr>
        <w:spacing w:after="0"/>
        <w:ind w:left="0"/>
        <w:jc w:val="both"/>
      </w:pP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суммы строк 6, 7, 8, 9 для каждой графы;</w:t>
      </w:r>
    </w:p>
    <w:p>
      <w:pPr>
        <w:spacing w:after="0"/>
        <w:ind w:left="0"/>
        <w:jc w:val="both"/>
      </w:pPr>
      <w:r>
        <w:rPr>
          <w:rFonts w:ascii="Times New Roman"/>
          <w:b w:val="false"/>
          <w:i w:val="false"/>
          <w:color w:val="000000"/>
          <w:sz w:val="28"/>
        </w:rPr>
        <w:t>
      строка 10 = сумме строк 11, 13 для каждой графы;</w:t>
      </w:r>
    </w:p>
    <w:p>
      <w:pPr>
        <w:spacing w:after="0"/>
        <w:ind w:left="0"/>
        <w:jc w:val="both"/>
      </w:pP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p>
    <w:p>
      <w:pPr>
        <w:spacing w:after="0"/>
        <w:ind w:left="0"/>
        <w:jc w:val="both"/>
      </w:pP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строки 14 для каждой графы;</w:t>
      </w:r>
    </w:p>
    <w:p>
      <w:pPr>
        <w:spacing w:after="0"/>
        <w:ind w:left="0"/>
        <w:jc w:val="both"/>
      </w:pPr>
      <w:r>
        <w:rPr>
          <w:rFonts w:ascii="Times New Roman"/>
          <w:b w:val="false"/>
          <w:i w:val="false"/>
          <w:color w:val="000000"/>
          <w:sz w:val="28"/>
        </w:rPr>
        <w:t>
      строка 15 = сумме строк 16, 21, 39 для каждой графы;</w:t>
      </w:r>
    </w:p>
    <w:p>
      <w:pPr>
        <w:spacing w:after="0"/>
        <w:ind w:left="0"/>
        <w:jc w:val="both"/>
      </w:pPr>
      <w:r>
        <w:rPr>
          <w:rFonts w:ascii="Times New Roman"/>
          <w:b w:val="false"/>
          <w:i w:val="false"/>
          <w:color w:val="000000"/>
          <w:sz w:val="28"/>
        </w:rPr>
        <w:t xml:space="preserve">
      строка 16 </w:t>
      </w:r>
      <w:r>
        <w:rPr>
          <w:rFonts w:ascii="Times New Roman"/>
          <w:b w:val="false"/>
          <w:i w:val="false"/>
          <w:color w:val="000000"/>
          <w:sz w:val="28"/>
          <w:u w:val="single"/>
        </w:rPr>
        <w:t>&gt;</w:t>
      </w:r>
      <w:r>
        <w:rPr>
          <w:rFonts w:ascii="Times New Roman"/>
          <w:b w:val="false"/>
          <w:i w:val="false"/>
          <w:color w:val="000000"/>
          <w:sz w:val="28"/>
        </w:rPr>
        <w:t xml:space="preserve"> сумме строк 17, 18, 19, 20 для каждой графы;</w:t>
      </w:r>
    </w:p>
    <w:p>
      <w:pPr>
        <w:spacing w:after="0"/>
        <w:ind w:left="0"/>
        <w:jc w:val="both"/>
      </w:pP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суммы строк 22, 23, 24, 25, 26, 27, 28, 29, 30, 31, 32, 33, 34, 35, 36, 37, 38 для каждой графы;</w:t>
      </w:r>
    </w:p>
    <w:p>
      <w:pPr>
        <w:spacing w:after="0"/>
        <w:ind w:left="0"/>
        <w:jc w:val="both"/>
      </w:pPr>
      <w:r>
        <w:rPr>
          <w:rFonts w:ascii="Times New Roman"/>
          <w:b w:val="false"/>
          <w:i w:val="false"/>
          <w:color w:val="000000"/>
          <w:sz w:val="28"/>
        </w:rPr>
        <w:t>
      строка 39 = сумме строк 40, 42 для каждой графы;</w:t>
      </w:r>
    </w:p>
    <w:p>
      <w:pPr>
        <w:spacing w:after="0"/>
        <w:ind w:left="0"/>
        <w:jc w:val="both"/>
      </w:pPr>
      <w:r>
        <w:rPr>
          <w:rFonts w:ascii="Times New Roman"/>
          <w:b w:val="false"/>
          <w:i w:val="false"/>
          <w:color w:val="000000"/>
          <w:sz w:val="28"/>
        </w:rPr>
        <w:t xml:space="preserve">
      строка 40 </w:t>
      </w:r>
      <w:r>
        <w:rPr>
          <w:rFonts w:ascii="Times New Roman"/>
          <w:b w:val="false"/>
          <w:i w:val="false"/>
          <w:color w:val="000000"/>
          <w:sz w:val="28"/>
          <w:u w:val="single"/>
        </w:rPr>
        <w:t>&gt;</w:t>
      </w:r>
      <w:r>
        <w:rPr>
          <w:rFonts w:ascii="Times New Roman"/>
          <w:b w:val="false"/>
          <w:i w:val="false"/>
          <w:color w:val="000000"/>
          <w:sz w:val="28"/>
        </w:rPr>
        <w:t xml:space="preserve"> строки 41 для каждой графы;</w:t>
      </w:r>
    </w:p>
    <w:p>
      <w:pPr>
        <w:spacing w:after="0"/>
        <w:ind w:left="0"/>
        <w:jc w:val="both"/>
      </w:pPr>
      <w:r>
        <w:rPr>
          <w:rFonts w:ascii="Times New Roman"/>
          <w:b w:val="false"/>
          <w:i w:val="false"/>
          <w:color w:val="000000"/>
          <w:sz w:val="28"/>
        </w:rPr>
        <w:t>
      строка 44 = сумме строк 45, 46 для каждой графы;</w:t>
      </w:r>
    </w:p>
    <w:p>
      <w:pPr>
        <w:spacing w:after="0"/>
        <w:ind w:left="0"/>
        <w:jc w:val="both"/>
      </w:pPr>
      <w:r>
        <w:rPr>
          <w:rFonts w:ascii="Times New Roman"/>
          <w:b w:val="false"/>
          <w:i w:val="false"/>
          <w:color w:val="000000"/>
          <w:sz w:val="28"/>
        </w:rPr>
        <w:t>
      строка 48 = сумме строк 49, 52, 53, 54, 55, 56 для каждой графы;</w:t>
      </w:r>
    </w:p>
    <w:p>
      <w:pPr>
        <w:spacing w:after="0"/>
        <w:ind w:left="0"/>
        <w:jc w:val="both"/>
      </w:pPr>
      <w:r>
        <w:rPr>
          <w:rFonts w:ascii="Times New Roman"/>
          <w:b w:val="false"/>
          <w:i w:val="false"/>
          <w:color w:val="000000"/>
          <w:sz w:val="28"/>
        </w:rPr>
        <w:t xml:space="preserve">
      строка 49 </w:t>
      </w:r>
      <w:r>
        <w:rPr>
          <w:rFonts w:ascii="Times New Roman"/>
          <w:b w:val="false"/>
          <w:i w:val="false"/>
          <w:color w:val="000000"/>
          <w:sz w:val="28"/>
          <w:u w:val="single"/>
        </w:rPr>
        <w:t>&gt;</w:t>
      </w:r>
      <w:r>
        <w:rPr>
          <w:rFonts w:ascii="Times New Roman"/>
          <w:b w:val="false"/>
          <w:i w:val="false"/>
          <w:color w:val="000000"/>
          <w:sz w:val="28"/>
        </w:rPr>
        <w:t xml:space="preserve"> суммы строк 50, 51 для каждой графы;</w:t>
      </w:r>
    </w:p>
    <w:p>
      <w:pPr>
        <w:spacing w:after="0"/>
        <w:ind w:left="0"/>
        <w:jc w:val="both"/>
      </w:pPr>
      <w:r>
        <w:rPr>
          <w:rFonts w:ascii="Times New Roman"/>
          <w:b w:val="false"/>
          <w:i w:val="false"/>
          <w:color w:val="000000"/>
          <w:sz w:val="28"/>
        </w:rPr>
        <w:t xml:space="preserve">
      строка 56 </w:t>
      </w:r>
      <w:r>
        <w:rPr>
          <w:rFonts w:ascii="Times New Roman"/>
          <w:b w:val="false"/>
          <w:i w:val="false"/>
          <w:color w:val="000000"/>
          <w:sz w:val="28"/>
          <w:u w:val="single"/>
        </w:rPr>
        <w:t>&gt;</w:t>
      </w:r>
      <w:r>
        <w:rPr>
          <w:rFonts w:ascii="Times New Roman"/>
          <w:b w:val="false"/>
          <w:i w:val="false"/>
          <w:color w:val="000000"/>
          <w:sz w:val="28"/>
        </w:rPr>
        <w:t xml:space="preserve"> суммы строк 57, 58, 59 для каждой графы;</w:t>
      </w:r>
    </w:p>
    <w:p>
      <w:pPr>
        <w:spacing w:after="0"/>
        <w:ind w:left="0"/>
        <w:jc w:val="both"/>
      </w:pPr>
      <w:r>
        <w:rPr>
          <w:rFonts w:ascii="Times New Roman"/>
          <w:b w:val="false"/>
          <w:i w:val="false"/>
          <w:color w:val="000000"/>
          <w:sz w:val="28"/>
        </w:rPr>
        <w:t>
      3) Раздел 4.1 "Укажите информацию о наличии и движении основных фондов по вторичным видам деятельности, тысяч тенге":</w:t>
      </w:r>
    </w:p>
    <w:p>
      <w:pPr>
        <w:spacing w:after="0"/>
        <w:ind w:left="0"/>
        <w:jc w:val="both"/>
      </w:pPr>
      <w:r>
        <w:rPr>
          <w:rFonts w:ascii="Times New Roman"/>
          <w:b w:val="false"/>
          <w:i w:val="false"/>
          <w:color w:val="000000"/>
          <w:sz w:val="28"/>
        </w:rPr>
        <w:t>
      графа 10 = сумме граф 1, 2, 3, 4 – сумма граф 5, 7, 8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p>
    <w:p>
      <w:pPr>
        <w:spacing w:after="0"/>
        <w:ind w:left="0"/>
        <w:jc w:val="both"/>
      </w:pPr>
      <w:r>
        <w:rPr>
          <w:rFonts w:ascii="Times New Roman"/>
          <w:b w:val="false"/>
          <w:i w:val="false"/>
          <w:color w:val="000000"/>
          <w:sz w:val="28"/>
        </w:rPr>
        <w:t>
      строка 1 = сумме строк 2, 3, 4, 10, 11 для каждой графы;</w:t>
      </w:r>
    </w:p>
    <w:p>
      <w:pPr>
        <w:spacing w:after="0"/>
        <w:ind w:left="0"/>
        <w:jc w:val="both"/>
      </w:pPr>
      <w:r>
        <w:rPr>
          <w:rFonts w:ascii="Times New Roman"/>
          <w:b w:val="false"/>
          <w:i w:val="false"/>
          <w:color w:val="000000"/>
          <w:sz w:val="28"/>
        </w:rPr>
        <w:t>
      строка 4 = сумме строк 5, 6, 7 для каждой графы;</w:t>
      </w:r>
    </w:p>
    <w:p>
      <w:pPr>
        <w:spacing w:after="0"/>
        <w:ind w:left="0"/>
        <w:jc w:val="both"/>
      </w:pP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строки 8 для каждой графы;</w:t>
      </w:r>
    </w:p>
    <w:p>
      <w:pPr>
        <w:spacing w:after="0"/>
        <w:ind w:left="0"/>
        <w:jc w:val="both"/>
      </w:pP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9 для каждой графы;</w:t>
      </w:r>
    </w:p>
    <w:p>
      <w:pPr>
        <w:spacing w:after="0"/>
        <w:ind w:left="0"/>
        <w:jc w:val="both"/>
      </w:pPr>
      <w:r>
        <w:rPr>
          <w:rFonts w:ascii="Times New Roman"/>
          <w:b w:val="false"/>
          <w:i w:val="false"/>
          <w:color w:val="000000"/>
          <w:sz w:val="28"/>
        </w:rPr>
        <w:t>
      4) Раздел 5. "Укажите информацию о затратах и амортизации основных фондов по вторичным видам деятельности, тысяч тенге":</w:t>
      </w:r>
    </w:p>
    <w:p>
      <w:pPr>
        <w:spacing w:after="0"/>
        <w:ind w:left="0"/>
        <w:jc w:val="both"/>
      </w:pPr>
      <w:r>
        <w:rPr>
          <w:rFonts w:ascii="Times New Roman"/>
          <w:b w:val="false"/>
          <w:i w:val="false"/>
          <w:color w:val="000000"/>
          <w:sz w:val="28"/>
        </w:rPr>
        <w:t>
      строка 1 = сумме строк 2, 3, 4, 10, 11 для каждой графы;</w:t>
      </w:r>
    </w:p>
    <w:p>
      <w:pPr>
        <w:spacing w:after="0"/>
        <w:ind w:left="0"/>
        <w:jc w:val="both"/>
      </w:pPr>
      <w:r>
        <w:rPr>
          <w:rFonts w:ascii="Times New Roman"/>
          <w:b w:val="false"/>
          <w:i w:val="false"/>
          <w:color w:val="000000"/>
          <w:sz w:val="28"/>
        </w:rPr>
        <w:t>
      строка 4 = сумме строк 5, 6, 7 для каждой графы;</w:t>
      </w:r>
    </w:p>
    <w:p>
      <w:pPr>
        <w:spacing w:after="0"/>
        <w:ind w:left="0"/>
        <w:jc w:val="both"/>
      </w:pP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строки 8 для каждой графы;</w:t>
      </w:r>
    </w:p>
    <w:p>
      <w:pPr>
        <w:spacing w:after="0"/>
        <w:ind w:left="0"/>
        <w:jc w:val="both"/>
      </w:pP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9 для каждой графы;</w:t>
      </w:r>
    </w:p>
    <w:p>
      <w:pPr>
        <w:spacing w:after="0"/>
        <w:ind w:left="0"/>
        <w:jc w:val="both"/>
      </w:pPr>
      <w:r>
        <w:rPr>
          <w:rFonts w:ascii="Times New Roman"/>
          <w:b w:val="false"/>
          <w:i w:val="false"/>
          <w:color w:val="000000"/>
          <w:sz w:val="28"/>
        </w:rPr>
        <w:t>
      5) Раздел 6. "Дополнительная информация по основным фондам":</w:t>
      </w:r>
    </w:p>
    <w:p>
      <w:pPr>
        <w:spacing w:after="0"/>
        <w:ind w:left="0"/>
        <w:jc w:val="both"/>
      </w:pPr>
      <w:r>
        <w:rPr>
          <w:rFonts w:ascii="Times New Roman"/>
          <w:b w:val="false"/>
          <w:i w:val="false"/>
          <w:color w:val="000000"/>
          <w:sz w:val="28"/>
        </w:rPr>
        <w:t xml:space="preserve">
      строка 10 </w:t>
      </w:r>
      <w:r>
        <w:rPr>
          <w:rFonts w:ascii="Times New Roman"/>
          <w:b w:val="false"/>
          <w:i w:val="false"/>
          <w:color w:val="000000"/>
          <w:sz w:val="28"/>
          <w:u w:val="single"/>
        </w:rPr>
        <w:t>&gt;</w:t>
      </w:r>
      <w:r>
        <w:rPr>
          <w:rFonts w:ascii="Times New Roman"/>
          <w:b w:val="false"/>
          <w:i w:val="false"/>
          <w:color w:val="000000"/>
          <w:sz w:val="28"/>
        </w:rPr>
        <w:t xml:space="preserve"> сумме строк 11, 12, 13.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