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c8a" w14:textId="bd46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взаимной торговле товарами c государствами-членами Евразийского экономического союза" (код 1801101, индекс 1-ТС, периодичность месячная)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29 ноября 2016 года № 278. Зарегистрирован в Министерстве юстиции Республики Казахстан 27 декабря 2016 года № 14602. Утратил силу приказом Председателя Комитета по статистике Министерства национальной экономики Республики Казахстан от 10 ноября 2017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10.11.2017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взаимной торговле товарами c государствами - членами Евразийского экономического союза" (код 1801101, индекс 1-ТС,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взаимной торговле товарами c государствами - членами Евразийского экономического союза" (код 1801101, индекс 1-ТС,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августа 2015 года № 130 "Об утверждении статистической формы общегосударственного статистического наблюдения "Отчет о взаимной торговле товарами c государствами-членами Евразийского экономического союза" (код 1801101, индекс 1-ТС, периодичность месячная) и инструкции по ее заполнению" (зарегистрированный в Реестре государственной регистрации нормативных правовых актов № 12116, опубликованный от 14 октября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копий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по правовой информации Министерства юстиции Республики Казахстан" в течение десяти календарных дней со дня государственный регистрации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2"/>
        <w:gridCol w:w="1206"/>
        <w:gridCol w:w="3652"/>
      </w:tblGrid>
      <w:tr>
        <w:trPr>
          <w:trHeight w:val="30" w:hRule="atLeast"/>
        </w:trPr>
        <w:tc>
          <w:tcPr>
            <w:tcW w:w="7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36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278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24"/>
        <w:gridCol w:w="12"/>
        <w:gridCol w:w="120"/>
        <w:gridCol w:w="47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1801101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1801101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1-ТС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дара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предприниматели, а также физические лица, осуществляющие экспорт и (или) импорт с государствами-членами Евразийского экономического союза.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3-күнге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Экспорттаушы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импорттаушы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информацию по экспортеру (импортеру)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538"/>
        <w:gridCol w:w="950"/>
        <w:gridCol w:w="2506"/>
        <w:gridCol w:w="900"/>
        <w:gridCol w:w="1196"/>
        <w:gridCol w:w="4213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импорттаушының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экспортера (импортера)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месту регистрации (область, город)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СТСН/ТЕН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ИНН/УНП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(экспорт - 1, импорт - 2)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(экспорт - 1, импорт - 2)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 w:val="false"/>
          <w:i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– ЕАЭО)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импорттаушылары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по экспортерам (импортерам) государств-членов Евразийского экономического союза (далее – ЕАЭС).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Заңды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, дара </w:t>
      </w:r>
      <w:r>
        <w:rPr>
          <w:rFonts w:ascii="Times New Roman"/>
          <w:b/>
          <w:i w:val="false"/>
          <w:color w:val="000000"/>
          <w:sz w:val="28"/>
        </w:rPr>
        <w:t>кәсіпкерлер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юридическим лицам указывается полное наименование юридического лица, по физическим лицам и индивидуальным предпринимателям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Классификатором стран мира, размещенном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/>
          <w:i w:val="false"/>
          <w:color w:val="000000"/>
          <w:sz w:val="28"/>
        </w:rPr>
        <w:t xml:space="preserve"> ЕАЭО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со справочником территорий стран ЕАЭС, размещенным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СТСН – </w:t>
      </w:r>
      <w:r>
        <w:rPr>
          <w:rFonts w:ascii="Times New Roman"/>
          <w:b/>
          <w:i w:val="false"/>
          <w:color w:val="000000"/>
          <w:sz w:val="28"/>
        </w:rPr>
        <w:t>Ресей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Федерациясы</w:t>
      </w:r>
      <w:r>
        <w:rPr>
          <w:rFonts w:ascii="Times New Roman"/>
          <w:b/>
          <w:i w:val="false"/>
          <w:color w:val="000000"/>
          <w:sz w:val="28"/>
        </w:rPr>
        <w:t xml:space="preserve">, Армения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импорттаушылары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төлеушінің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қойылады</w:t>
      </w:r>
      <w:r>
        <w:rPr>
          <w:rFonts w:ascii="Times New Roman"/>
          <w:b/>
          <w:i w:val="false"/>
          <w:color w:val="000000"/>
          <w:sz w:val="28"/>
        </w:rPr>
        <w:t xml:space="preserve">, ТЕН – Беларусь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импорттаушылары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төлеушінің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по экспортерам (импортерам) Российской Федерации, Республики Армении, Кыргызской Республики проставляется идентификационный номер налогоплательщика, УНП – по экспортерам (импортерам) Республики Беларусь проставляется учетный номер 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ЕАЭО-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3517"/>
        <w:gridCol w:w="3517"/>
        <w:gridCol w:w="1959"/>
        <w:gridCol w:w="1724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1-бөлім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ЕАЭО СЭҚ ТН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по ТН ВЭД ЕАЭС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ЕАЭО СЭҚ ТН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сипаттамасы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ЕАЭО СЭҚ ТН –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</w:t>
      </w:r>
      <w:r>
        <w:rPr>
          <w:rFonts w:ascii="Times New Roman"/>
          <w:b/>
          <w:i w:val="false"/>
          <w:color w:val="000000"/>
          <w:sz w:val="28"/>
        </w:rPr>
        <w:t xml:space="preserve">, D </w:t>
      </w:r>
      <w:r>
        <w:rPr>
          <w:rFonts w:ascii="Times New Roman"/>
          <w:b/>
          <w:i w:val="false"/>
          <w:color w:val="000000"/>
          <w:sz w:val="28"/>
        </w:rPr>
        <w:t>бағаны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10-таңбалы коды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жіктеуіш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Жіктеуіштер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ТН ВЭД ЕАЭС – Товарная номенклатура внешнеэкономической деятельности Евразийского экономического союза, по графе D указывается 10-ти значный код (классификатор размещен на Интернет-ресурсе Комитета по статистике Министерства национальной экономики Республики Казахстан www.stat.gov.kz, раздел "Классификаторы".)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Тауардың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құжаттарымен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тасымалдау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шотымен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инвойсымен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құжатымен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теңдестіретін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оны ЕАЭО СЭҚ ТН </w:t>
      </w:r>
      <w:r>
        <w:rPr>
          <w:rFonts w:ascii="Times New Roman"/>
          <w:b/>
          <w:i w:val="false"/>
          <w:color w:val="000000"/>
          <w:sz w:val="28"/>
        </w:rPr>
        <w:t>қоды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10 </w:t>
      </w:r>
      <w:r>
        <w:rPr>
          <w:rFonts w:ascii="Times New Roman"/>
          <w:b/>
          <w:i w:val="false"/>
          <w:color w:val="000000"/>
          <w:sz w:val="28"/>
        </w:rPr>
        <w:t>таңбалы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біреуіне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жатқызатын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товара в соответствии с транспортными (перевозочными) документами или счетом-фактурой (инвойсом), техническим паспортом, а также дополнительные сведения, позволяющие идентифицировать товар и относить его к одному 10-значному классификационному коду по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ЕАЭО-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жалғасы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 (продолжение)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6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118"/>
        <w:gridCol w:w="1187"/>
        <w:gridCol w:w="111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1-бөлім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перевозчик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Шекара-дағы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на границе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шарт-тарының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условия поставки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1,3,5,7,9-бағандарда </w:t>
      </w:r>
      <w:r>
        <w:rPr>
          <w:rFonts w:ascii="Times New Roman"/>
          <w:b/>
          <w:i w:val="false"/>
          <w:color w:val="000000"/>
          <w:sz w:val="28"/>
        </w:rPr>
        <w:t>елдер</w:t>
      </w:r>
      <w:r>
        <w:rPr>
          <w:rFonts w:ascii="Times New Roman"/>
          <w:b/>
          <w:i w:val="false"/>
          <w:color w:val="000000"/>
          <w:sz w:val="28"/>
        </w:rPr>
        <w:t xml:space="preserve"> коды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11-бағанда </w:t>
      </w:r>
      <w:r>
        <w:rPr>
          <w:rFonts w:ascii="Times New Roman"/>
          <w:b/>
          <w:i w:val="false"/>
          <w:color w:val="000000"/>
          <w:sz w:val="28"/>
        </w:rPr>
        <w:t>шекарадағы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түрінің</w:t>
      </w:r>
      <w:r>
        <w:rPr>
          <w:rFonts w:ascii="Times New Roman"/>
          <w:b/>
          <w:i w:val="false"/>
          <w:color w:val="000000"/>
          <w:sz w:val="28"/>
        </w:rPr>
        <w:t xml:space="preserve"> коды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тасымалдау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стран по графам 1, 3, 5, 7, 9 и код вида транспорта на границе по графе 11 проставляются в соответствии с Классификатором стран мира и Классификатором видов транспорта и транспортировки товаров, размещенных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Классификатором условий поставки, размещенном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ЕАЭО-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жалғасы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ЕАЭС (продолжение)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075"/>
        <w:gridCol w:w="727"/>
        <w:gridCol w:w="727"/>
        <w:gridCol w:w="727"/>
        <w:gridCol w:w="727"/>
        <w:gridCol w:w="769"/>
        <w:gridCol w:w="727"/>
        <w:gridCol w:w="943"/>
        <w:gridCol w:w="884"/>
        <w:gridCol w:w="884"/>
        <w:gridCol w:w="1943"/>
        <w:gridCol w:w="1683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1-бөлім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жолы-ның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раздела 1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Фактуралық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перемещения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Келісімшарт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-фактура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(договора, счета-фактуры и другие)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(экспорт-1, импорт-2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(экспорт-1, импорт-2)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реэкспорт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реимпорт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(реэкспорт-3, реимпорт-4)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Өлшем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бірліктерінің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Классификатором единиц измерения, размещенном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/>
          <w:i w:val="false"/>
          <w:color w:val="000000"/>
          <w:sz w:val="28"/>
        </w:rPr>
        <w:t xml:space="preserve">АҚШ доллары – Америка </w:t>
      </w:r>
      <w:r>
        <w:rPr>
          <w:rFonts w:ascii="Times New Roman"/>
          <w:b/>
          <w:i w:val="false"/>
          <w:color w:val="000000"/>
          <w:sz w:val="28"/>
        </w:rPr>
        <w:t>Құрама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Штаттарының</w:t>
      </w:r>
      <w:r>
        <w:rPr>
          <w:rFonts w:ascii="Times New Roman"/>
          <w:b/>
          <w:i w:val="false"/>
          <w:color w:val="000000"/>
          <w:sz w:val="28"/>
        </w:rPr>
        <w:t xml:space="preserve"> доллары.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Доллары США – доллары Соединенных Штатов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Интернет-</w:t>
      </w:r>
      <w:r>
        <w:rPr>
          <w:rFonts w:ascii="Times New Roman"/>
          <w:b/>
          <w:i w:val="false"/>
          <w:color w:val="000000"/>
          <w:sz w:val="28"/>
        </w:rPr>
        <w:t>ресурсында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/>
          <w:i w:val="false"/>
          <w:color w:val="000000"/>
          <w:sz w:val="28"/>
        </w:rPr>
        <w:t>" бет, "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салалар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бөлімі</w:t>
      </w:r>
      <w:r>
        <w:rPr>
          <w:rFonts w:ascii="Times New Roman"/>
          <w:b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ерекшеліктерінің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Классификатором особенностей перемещения товаров, размещенном на Интернет-ресурсе Комитета по статистике Министерства национальной экономики Республики Казахстан www.stat.gov.kz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         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_________________________         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______________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233"/>
              <w:gridCol w:w="3916"/>
              <w:gridCol w:w="2234"/>
              <w:gridCol w:w="3917"/>
            </w:tblGrid>
            <w:tr>
              <w:trPr>
                <w:trHeight w:val="30" w:hRule="atLeast"/>
              </w:trPr>
              <w:tc>
                <w:tcPr>
                  <w:tcW w:w="2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Алғашқы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деректерді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жариялауға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келісеміз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13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Согласны на опубликование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первичных данных </w:t>
                  </w:r>
                </w:p>
              </w:tc>
              <w:tc>
                <w:tcPr>
                  <w:tcW w:w="3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921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Алғашқы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деректерді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жариялауға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келіспейміз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13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 согласны 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опубликование первичных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данных</w:t>
                  </w:r>
                </w:p>
              </w:tc>
              <w:tc>
                <w:tcPr>
                  <w:tcW w:w="3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921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фамилия, имя и отчество (при его наличии)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Место для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Аталған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8-бабының 5-тармағына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государственной статистике"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278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взаимной торговле товарами с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союза" (код 1801101, индекс 1-ТС,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месячная)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взаимной торговле товарами с государствами - членами Евразийского экономического союза" (код 1801101, индекс 1-ТС, периодичность месячная)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взаимной торговле товарами с государствами - членами Евразийского экономического союза" (код 1801101, индекс 1-ТС, периодичность месячная) (далее – статистическая форма).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термины применяются в целях заполнения данной статистической формы: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взаимная торговля Евразийского экономического союза (далее – взаимная торговля ЕАЭС) – торговля между государствами - членами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реимпорт – импорт отечественных товаров, которые до этого были учтены в качестве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реэкспорт – экспорт иностранных товаров, которые были ранее учтены в качестве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торгующая страна – страна, на территории которой зарегистрировано (постоянно проживает) юридическое или физическое лицо, продавшее или купившее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СИФ (стоимость, страхование, фрахт-Инкотермс 2010) – условие поставки товара, согласно которому в цену товара включается его стоимость и расходы по страхованию и транспортировке товара до порта страны-импортера;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страна отправления товара – страна, из которой начата международная перевозка товара, сведения о которой приведены в транспортных (перевозочных)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страна назначения товара – страна, где товар будет потребляться, использоваться или подвергнут переработке;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статистическая стоимость товара – стоимость товара, выраженная в долларах Соединенных Штатов Америки (далее – доллары США), приведенная к единому базису цен (для экспортируемых товаров – по типу цен ФОБ, импортируемых – по типу цен СИФ), пересчет которой осуществляется по курсу, установленному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 происхождения товара – страна, в которой товар был полностью произведен или подвергнут достаточной переработке;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импорт товаров – ввоз на территорию государства - члена ЕАЭС товаров, которые добавляются к запасам материальных ресурсов государства - члена ЕАЭС;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экспорт товаров – вывоз с территории государства - члена ЕАЭС товаров, которые уменьшают запасы материальных ресурсов государства - члена ЕАЭС;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фактурная стоимость – согласованная между участниками торговых операций стоимость товара, которая зависит от согласованных условий поставки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ФОБ (свободно на борту, Инкотермс 2010) – условие поставки товара, по которому в цену товара включается его стоимость и расходы по доставке и погрузке товара на борт судна.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статистике взаимной торговли между государствами - членами ЕАЭС странами-партнерами считаются: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– страна отправления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– страна назначения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стране отправления в случаях, когда страна происхождения товаров неизвестна, а также для товаров, страной происхождения которых является одно из государств - 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торгующей стране, если страна происхождения и страна отправления неизвестны.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экспорта товаров ведется по торгующей стране, если страна назначения неизвестна.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 в статистике взаимной торговли производится: при импорте – на момент поступления товара на склад, при экспорте – на момент отгрузки товара со склада.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электропередач, осуществляется с учетом особенностей их транспортировки и декларирования в соответствии с Единой методологией ведения таможенной статистики внешней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взаимной торговли государств - членов ЕАЭС и (или) международными договорами государства - члена ЕАЭС.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взаимной торговле учитываются все товары, ввозимые на территорию государства - члена ЕАЭС с территории других государств - членов ЕАЭС или вывозимые с территории государства - члена ЕАЭС на территорию других государств - членов ЕАЭС.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1 заполняется информация по экспортерам (импортерам) государств - членов ЕАЭС, то есть участниками внешнеэкономической деятельности Республики Казахстан указывается информация по своим партнерам из стран ЕАЭС, которые в товарно-транспортных документах указаны либо отправителями, либо получателями товаров. Указываются следующие сведения: по графе А – проставляется порядковый номер по партнерам из ЕАЭС, по графе B – полное наименование юридического лица, фамилия, имя, отчество индивидуального предпринимателя и физического лица, по графе С – код Классификатора стран мира, размещенный на Интернет-ресурсе Комитета по статистике Министерства национальной экономики Республики Казахстан (далее – Комитет) www.stat.gov.kz страница "Главная", раздел "Официальная статистическая информация (по отраслям)", подраздел "Внешняя и взаимная торговля, по графе D – код территории по ЕАЭС в соответствии со справочником территорий стран ЕАЭС, размещенным на Интернет-ресурсе Комитета www.stat.gov.kz, страница "Главная", раздел "Официальная статистическая информация (по отраслям)", подраздел "Внешняя и взаимная торговля", по графе E – адрес фактического нахождения для юридического лица, адрес фактического проживания для индивидуального предпринимателя и физического лица, по графе F - код идентификационного номера налогоплательщика (далее - ИНН) по экспортерам (импортерам) Российской Федерации, Республики Армении и Кыргызской Республики, код учетного номера налогоплательщика (далее - УНП) по экспортерам (импортерам) Республики Беларусь, по графе G – направление перемещения (при экспорте проставляется "1", при импорте – "2").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по разделу 2 заполняются в той же последовательности, что и информация по экспортерам и импортерам (контрагентам) казахстанских участников внешнеэкономической деятельности, указанных в разделе 1. При этом, в графе В раздела 2 в разрезе товаров проставляется порядковый номер участника внешнеэкономической деятельности Российской Федерации, Республики Армении, Кыргызской Республики и (или) Республики Беларусь, указанного в графе А раздела 1.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порядковый номер товара проставляется в графе А. Если по контракту с участником внешнеэкономической деятельности Российской Федерации (порядковый номер в разделе 1 "1") было импортировано три наименования товаров, то в разделе 2 по всем трем товарам в графе В проставляется "1".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C и D раздела 2 для заполнения наименования и кода товаров применяется классификатор Товарная номенклатура внешнеэкономической деятельности Евразийского экономического союза (далее – ТН ВЭД ЕАЭС) (размещен на Интернет-ресурсе Комитета www.stat.gov.kz, раздел "Классификаторы").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Е указываются наименование (торговое, коммерческое или иное традиционное наименование) товара в соответствии с транспортными (перевозочными) документами или счетом-фактурой (инвойсом), сведения о производителе товара (при наличии), а также дополнительные сведения позволяющие идентифицировать товар и относить его к одному 10-значному классификационному коду по единой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весь перечень экспортированных и импортированных товаров. При этом, данные заполняются по каждому товару, то есть все графы раздела 2 (графы A, B, C, D, E, 1 – 22) заполняются на каждый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2 используются классификаторы, размещенные на Интернет-ресурсе Комитета www.stat.gov.kz, страница "Главная", раздел "Официальная статистическая информация (по отраслям)", подраздел "Внешняя и взаимная торговля".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5, 7, 9 указываются коды стран мира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страны перевозчика одного из государств - членов ЕАЭС, осуществляющего перевозку товаров транспортом, указанным в графе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приводится код вида транспорта на границе в соответствии с Классификатором видов транспорта и транспортировки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коды приводятся в соответствии с Классификатором условий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в килограммах. Указываемое значение округляется до целой величины, если масса товара составляет более одного килограмма. При незначительной массе товара, указывается значение с точностью до шести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приводятся наименования перевезенных товаров в дополнительных единицах измерения (штуки, литры, кубические метры и другое), предусмотренных ТН ВЭД ЕАЭС и Классификатором единиц измерения. Если для определенного кода товара применение дополнительной единицы измерения не предусмотрено в ТН ВЭД ЕАЭС, то по такому товару графы 14 и 15 не заполняются.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фактурная стоимость товара в тенге, о которой договариваются между собой участники торговой сделки и которая отражена в счете-фактуре, определяется условиями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товаров (графа 17) в долларах США и (графа 18) в тенге проставляется на основании заключенных договоров (контрактов, счетов-фактур и (или) других товаросопроводительных документов), в совокупности с расходами по доставке товара до границы страны импортера (экспортера).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стоимость товаров в долларах США, приводится для экспортируемых товаров – к ценам по типу цен ФОБ, импортируемых – к ценам по типу цен СИФ. Пересчет стоимости в доллары США осуществляется по курсу, установленному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16 и 17 применяется курс к национальной валюте, установленный Национальным Банком Республики Казахстан на момент поступления товара на склад при импорте, на момент отгрузки товара со склада – при экспорте.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условия применения курса к национальной валюте используются при всех условиях поставки товаров. В отдельных случаях используется установленный Национальным Банком Республики Казахстан курс национальной валюты к иностранной валюте, согласно сопроводительным документам на дату принятия на учет импортированных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коды приводятся в соответствии с Классификатором особенностей перемещения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20 и 21 указывается номер (цифровой и (или) буквенный символы) и дата контракта (счета-фактуры) или другого документа, который оформляется при проведении экспортно-импортных операций между участниками внешнеэкономической деятельности стран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22 указывается направление перемещения (при экспорте проставляется "1", при импорте – "2").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23 указывается характер сделки, ранее импортированные и возвращенные товары учитываются как экспорт, при этом такие сделки классифицируются в качестве реэкспорта, и ранее экспортированные и учтенные в экспорте, а затем возвращенные товары учитываются как импорт, при этом такие сделки классифицируются в качестве реимпорта (при реэкспорте проставляется - "3", при реимпорте - "4").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"Прием статистических данных в электронном виде" на Интернет-ресурсе Комитета (www.stat.gov.kz).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С заполняется только RU, BY, AM, KG. Если графа С = RU, AM, KG то заполняется ИНН, а если графа С = BY, то заполняется УНП;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RU (для физического лица), то графа F = 12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RU (для юридического лица), то графа F = 10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BY, то графа F = 9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AM, то графа F = 10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С = KG, то графа F = 10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F первая цифра кода УНП обозначает код территории по Республике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14 &gt; 0, то и графа 15 &gt;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графа 18 &lt; графы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графа 18 &gt; графы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22 &gt; 0, то графа A, B, C, D, E, 1-21&gt;0.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