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bf2f" w14:textId="cb7b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по инвестициям и развитию Республики Казахстан от 24 февраля 2015 года № 169 "Об утверждении Правил обеспечения аэронавигационной информацией эксплуатантов воздушных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ноября 2016 года № 818. Зарегистрирован в Министерстве юстиции Республики Казахстан 26 декабря 2016 года № 14580. Утратил силу приказом Министра по инвестициям и развитию Республики Казахстан от 30 июня 2017 года № 420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 169 "Об утверждении Правил обеспечения аэронавигационной информацией эксплуатантов воздушных судов" (зарегистрированный в Реестре государственной регистрации нормативных правовых актов за № 10605, опубликованный 13 апреля 2015 года в информационно-правовой системе "Әділет")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аэронавигационной информацией эксплуатантов воздушных судов,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Служба УАИ устанавливает процедуры для обеспечения выявления источника аэронавигационных данных в соответствии с разделами AIP, указанных в приложении 8 к настоящим Правилам, в целях получения достоверных данных и исправления (устранения) ошибок в данных, выявленных на этапах подготовки к публикации или во время их использования.";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12 августа 2011 года № 509 "О распределении обязанностей между организациями гражданской авиации и структурными подразделениями Министерства транспорта и коммуникаций Республики Казахстан по подготовке исходных данных, которые требуются службе управления аэронавигационной информации для включения в сборник аэронавигационной информации Республики Казахстан" (зарегистрированный в Реестре государственной регистрации нормативных правовых актов за № 7183, опубликованный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октября 2011 года в газете "Юридическая газета" № 148 (2138).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гражданской авиации Министерства по инвестициям и развитию Республики Казахстан (Сейдахметов Б.К.) обеспечить: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течении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2016 года №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аэронавигационной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эксплуатантов воздушных судов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Источники аэронавигационных данных в соответствии</w:t>
      </w:r>
      <w:r>
        <w:br/>
      </w:r>
      <w:r>
        <w:rPr>
          <w:rFonts w:ascii="Times New Roman"/>
          <w:b/>
          <w:i w:val="false"/>
          <w:color w:val="000000"/>
        </w:rPr>
        <w:t xml:space="preserve">с разделами AIP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8"/>
        <w:gridCol w:w="3432"/>
      </w:tblGrid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и пункты Сборника аэронавигационной информации Республики Казахстан (далее - AIP)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гражданской авиации или структурное подразделение уполномоченного органа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 (GEN) – Общие положения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0.1 Предисловие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0.2 Регистрация поправок к AIP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0.3 Регистрация дополнений к AIP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0.4 Контрольный перечень страниц AIP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0.5 Перечень поправок к AIP, внесенных от руки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0.6 Содержание AIP.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 — Национальные правила и требования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1.1 Назначенные полномочные органы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1.2 Прилет, транзит и вылет 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1.3 Прибытие, транзит и убытие пассажиров и экипажа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1.4 Ввоз, транзит и вывоз груза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1.5 Оборудование, приборы и полетная документация воздушного судна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1.6 Краткое изложение национальных правил и международных соглашений/конвенций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1.7 Различия со Стандартами, Рекомендуемой практикой и Правилами ИКАО.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 — Таблицы и коды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2.1 Система измерения,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маркировочные знаки воздушных судов, праздники 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2.2 Сокращения, используемые в изданиях AIP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2.3 Условные знаки на картах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2.4 Индексы местоположения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2.5 Перечень радионавигационных средств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2.6 Таблицы перевода 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2.7 Таблицы восхода/захода солнца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3. — Обслуживание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3.1 Аэронавигационное информационное обслуживание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3.2 Аэронавигационные карты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3.3 Обслуживание воздушного движения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3.4 Службы связи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3.5 Метеорологическое обслуживание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3.6 Поиск и спасание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гражданской авиации Министерства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4. — Аэродромные сборы и сборы за аэронавигационное обслуживание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 4.1 Аэродромные сборы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4.2 Сборы за аэронавигационное обслуживание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(ENR) - Маршрут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 — Общие правила и процедуры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 Общие правила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гражданской авиации Министерства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1.2 Правила визуальных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1.3 Правила полетов по приборам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1.4 Классификация воздушного пространства ОВД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1.5 Схемы полетов в зоне ожидания, при заходе на посадку и вылете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1.6 Обслуживание ОВД на основе наблюдения и правила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1.7 Порядок установки высотомера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1.8 Дополнительные региональные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1.9 Управление потоками воздушного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1.10 Планирование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1.11 Адресация сообщений о планах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1.12 Перехват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ENR 1.13 Незаконное вмешательство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1.14 Инциденты, связанные с воздушным движением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ENR 2. — Воздушное пространство ОВД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ENR 2.1 РПИ, район полетной информации верхнего воздушного пространства, узловой диспетчерский район 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ENR 2.2 Прочие типы регулируемого воздушного пространства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ENR 3. — Маршруты ОВД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3.1 Маршруты ОВД в нижнем воздушном пространстве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3.2 Маршруты ОВД в верхнем воздушном пространстве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3.3 Маршруты зональной навигации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3.4 Маршруты полетов вертолетов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3.5 Прочие маршруты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3.6 Ожидание на маршруте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ENR 4. — Радионавигационные средства/системы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ENR 4.1 Радионавигационные средства на маршруте 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4.2 Специальные навигационные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4.3 Глобальная навигационная спутниковая система (GNSS)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4.4 Обозначения кодовых названий для основных точек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4.5 Наземные аэронавигационные огни на маршруте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ENR 5. — Аэронавигационные предупреждения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5.1 Запретные зоны, зоны ограничения полетов и опасные зоны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5.2 Военные учения и зоны учений и опознавательная зона ПВО (ADIZ)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5.3 Другие виды деятельности, представляющие опасность, и другие виды потенциальной 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5.4 Аэронавигационные препятствия на маршруте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ENR 5.5 Авиационные спортивные и развлекательные мероприятия 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ENR 5.6 Миграция птиц и зоны с чувствительной фауной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ENR 6. — Маршрутные карты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3 (AD) – Аэродромы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 — Введение к аэродромам/вертодромам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1.1 Предоставление аэродромов/вертодромов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1.2 Аварийно-спасательная и противопожарная службы и план на случай выпадения снега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1.3 Индекс аэродромов/вертодромов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1.4 Группирование аэродромов/вертодромов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1.5 Состояние сертификации аэродромов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 — Аэродромы (международные и национальные)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 Индекс местоположения и название аэродрома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 Географические и административные данные по аэродрому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2.3 Часы работы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2.4 Службы и средства по обслуживанию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2.5 Средства для обслуживания пассажиров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2.6 Аварийно-спасательные и противопожарные службы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2.7 Сезонное использование оборудования: удаление осадков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2.8 Данные по перронам, РД и местам/пунктам проверок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 2.9 Система управления наземным движением и контроля за ним и соответствующие маркировочные знаки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 2.10 Аэродромные препятствия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2.11 Предоставляемая метеорологическая информация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2.12 Физические характеристики ВПП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2.13 Объявленные дистанции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2.14 Огни приближения и огни ВПП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2.15 Прочие огни, резервный источник электропитания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2.16 Зона посадки вертолетов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2.17 Воздушное пространство ОВД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 2.18 Средства связи ОВД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2.19 Радионавигационные средства и средства посадки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 2.20 Местные правила движения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Эксплуатант аэродрома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2.21 Эксплуатационные приемы снижения шума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Эксплуатант аэродрома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 2.22 Правила полетов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 2.23 Дополнительная информация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аэродрома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 2.24 Относящиеся к аэродрому карты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карта аэродрома/вертодрома (ИКАО)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карта размещения на стоянку/стыковки воздушных судов (ИКАО)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карта аэродромного наземного движения (ИКАО)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карта аэродромных препятствий, тип А (ИКАО) (для каждой ВПП)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карта местности для точного захода на посадку (ИКАО) (ВПП для точного захода на посадку по категориям II и III)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карта района (ИКАО) (маршруты вылета и транзитные маршруты)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карта стандартного вылета по приборам (ИКАО), текстовое описание маршрутов вылета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карта района (ИКАО) (маршруты прибытия и транзитные маршруты)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карта стандартного прибытия по приборам (ИКАО), текстовое описание маршрутов прибытия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карта минимальных радиолокационных абсолютных высот (ИКАО)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карта захода на посадку по приборам (ИКАО) (для каждой ВПП и каждой схемы)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Аэронавигационная организация, являющаяся государственным предприятием, подведомственным уполномоченному органу в 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карта визуального захода на посадку (ИКАО)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аэронавигационная карта масштаба 1:500 000 (ИКАО)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Аэронавигационная организация, являющаяся государственным предприятием, подведомственным уполномоченному органу в сфере гражданской авиации </w:t>
            </w:r>
          </w:p>
        </w:tc>
      </w:tr>
      <w:tr>
        <w:trPr>
          <w:trHeight w:val="30" w:hRule="atLeast"/>
        </w:trPr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данные о концентрации птиц в окрестностях аэродрома.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Эксплуатант аэродрома 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Примечание к части 3 (AD) - Перечень аэродромов, подлежащих</w:t>
      </w:r>
      <w:r>
        <w:br/>
      </w:r>
      <w:r>
        <w:rPr>
          <w:rFonts w:ascii="Times New Roman"/>
          <w:b/>
          <w:i w:val="false"/>
          <w:color w:val="000000"/>
        </w:rPr>
        <w:t>опубликованию в сборнике аэронавигационной информации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AIP: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3"/>
        <w:gridCol w:w="2614"/>
        <w:gridCol w:w="3803"/>
      </w:tblGrid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(Национальный)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(Национальный)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(Национальный)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(Национальный)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(Национальный)</w:t>
            </w:r>
          </w:p>
        </w:tc>
      </w:tr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ОВД – обслуживание воздушным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ПВО – противовоздушная оборона;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ИКАО – Международная организация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РД – рулежная дорожка;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ВПП – взлетно-посадочная полоса;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AD – аэродромы;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ADIZ – опознавательная зона противовоздушной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AIP – сборник аэронавигационной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ENR – маршруты;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GEN –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GNSS – глобальная навигационная спутниковая система.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