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fd63" w14:textId="957f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системы классификации качества воды в водных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водным ресурсам Министерства сельского хозяйства Республики Казахстан от 9 ноября 2016 года № 151. Зарегистрирован в Министерстве юстиции Республики Казахстан 13 декабря 2016 года № 14513. Утратил силу приказом Министра водных ресурсов и ирригации Республики Казахстан от 4 июня 2025 года № 111-НҚ.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10.06.2025).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Водного кодекса Республики Казахстан от 9 июля 2003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Единую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систему классификации качества воды в водных объектах.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регулирования использования водных ресурсов Комитета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получения зарегистрированного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водным ресурсам Министерства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водным ресурсам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М. Мирзагалиев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151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система классификации качества воды в водных объектах*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Председателя Комитета водного хозяйства Министерства водных ресурсов и ирригации РК от 20.03.2024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символ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Числовые значения стандартов качества вод по классам качества*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кислородного режима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20-28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Зимой 5-8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Насыщение кислородом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≥80%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≥60%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&lt;40%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Биохимическое потребление кислорода (5 суток)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Биохимическое потребление кислорода (полное)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полн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(перманганатное)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(перм)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потребление кислорода (бихроматное)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 (бихр)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6,5-8,5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6,0-9,0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&lt;6,0-&gt;9,0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Органолептические параметры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+ 0,25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фон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Минерализация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Минерализация общая;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Сухой остаток;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электропроводность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Окислительно восстановительный потенциал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≤1500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(150 ***)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40,0-&lt;50,0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50,0-&lt;100,0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100,0-&lt;200,0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Двуокись углерода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Биогенные вещества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 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&gt;2,6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·nH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по азоту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треххлористый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Металлы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&gt;0,004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(2+)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(3+)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(2+)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растворенная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&gt;0,08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общая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растворенная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раст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&gt;0,0025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общ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(3+)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(6+)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6+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Органические вещества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 (летучие)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и нефтепродукты в растворенном и эмульсированном состоянии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СПАВ, ПАВ, АСПАВ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 и их метаболиты (по бенз(а)пирену)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растворенный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гамма-ГХЦГ (линдан)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6 - Гексахлорцикло-гексан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&gt;0,000075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фитопланктон, зоопланктону, перифитону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сапробности по Палтле и Букку (в модификации Сладечека)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4,00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зообентосу: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66-85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86-100 или макробентос отсутствует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отношение общей численности олигохет к общей численности донных организмов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биотический индекс по Вудивиссу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Микробиологические параметры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 палочки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&gt;5000-&lt;5500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бляшкообразующие ед.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&gt;100-&lt;120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бактерий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кл/мл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&gt;10,0-&lt;10,5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сапрофитных бактерий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кл/мл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10,1-50,0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50,1-100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&gt;100-&lt;120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общего количества бактерий к количеству сапрофитных бактерий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Единая система классификации качества воды в водных объектах (далее – классификация) разделена на шесть классов водопользования с постепенным переходом от 1-го класса вод "наилучшего качества" до 6-го класса "наихудшего качества". Представленные числовые значения качества вод используются для оценки качества вод в реках, каналах, русловых водохранилищах и не распространяются для морей и озер, включая Каспийское море, Аральское море, озеро Балкаш.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Каждый класс водопользования характеризуется своей категорией водопользования в зависимости от сформировавшегося экологического потенциала водного объекта. Характеристика категорий водопользования приведена в таблице 1 к настоящей классификации. Дифференциация классов водопользования по категориям (видам) водопользования приведена в таблице 2 к настоящей классификации.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150 мг/л распространяется к содержанию кальция при использовании воды в промышленных целях (риск образования накипи в промышленных установках).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классов водопользования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 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категорий водопользования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(очень хорошее качество)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в которых нет изменений (или они очень малы) физико-химических и биологических значений качества. Концентрации загрязняющих веществ не влияют на функционирование водных экосистем и не приносят вреда здоровью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Поверхностные воды данного класса предназначены для всех видов (категорий) водопользования.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(хорошее качество)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которые в незначительной степени затронуты человеческой деятельностью и пригодны для всех видов (категорий) водопользования.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целях хозяйственно-питьевого назначения требуются методы простой водоподготовки.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(умеренно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физико-химические и биологические значения которых умеренно отклонены от природного фона качества воды из-за человеческой деятельности. Регистрируются умеренные признаки нарушения функционирования экосистемы.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водопользования нежелательно использовать для разведения лососевых рыб, а для использования их в целях хозяйственно-питьевого назначения требуются более эффективные методы очистки. Для всех других категорий водопользования (рекреация, орошение, промышленность) виды этого класса пригодны без ограничения.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 свидетельствуют о значительных отклонениях физико-химических и биологических значений качества воды от природного фона из-за человеческой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водопользования пригодны только для орошения и промышленного водопользования, включая гидроэнергетику, добычу полезных ископаемых, гидротранспорт. Для использования вод этого класса водопользования для хозяйственно-питьевого водопользования требуется интенсивная (глубокая) подготовка вод на водозаборах. Воды этого класса водопользования не рекомендованы на цели рекреации.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(очень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которые свидетельствуют о значительных отклонениях физико-химических и биологических значений качества от природного фона качества воды из-за человеческой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пригодны для использования только в целях промышленного водопользования и целей орошения при применении методов отстаивания в картах отстаивания.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(высоко загрязненные)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Поверхностные воды, имеют значительные отклонения по ряду нормируемых показателей качества вод из-за постоянной антропогенной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этого класса пригодны для использования только для целей гидроэнергетики, водного транспорта, в процессах добычи полезных ископаемых, для которых не требуется соблюдение нормативов качества вод.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других целей воды этого класса водопользования не рекомендованы.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Поверхностные воды 1 класса водопользования, используемые, исключительно, для питьевых целей, а также поверхностные воды 2 и 3 классов водопользования, которые пригодны для использования в целях хозяйственно-питьевого водоснабжения по органолептическим, санитарно-химическим и микробиологическим показателям должны соответствовать Гигиеническим нормативам показателей безопасности хозяйственно-питьевого и культурно-бытового водопользования (далее – Норматив),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2022 года № ҚР ДСМ-138 (зарегистрирован в Реестре государственной регистрации нормативных правовых актов под № 30713).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очистки сточных вод, а также вод 4 и 5 класса водопользования до показателей Нормативов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мая 2022 года № ҚР ДСМ-44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по предупреждению паразитарных заболеваний" (зарегистрирован в Реестре государственной регистрации нормативных правовых актов под № 28086) эти воды пригодны для использования в орошении.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Дифференциация классов водопользования по категориям (видам) водопользования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водопользования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Назначение/тип очистки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водных экосистем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Рыбоводство/охрана ихтиофауны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Хозяйственно-питьевое водоснабжение и водоснабжение предприятий пищевой промышленности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Интенсивная обработка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Культурно-бытовое водопользование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Туризм, спорт, отдых, купание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карт отстаивания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водопользование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процессы, процессы охлаждения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сокращения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градус Цельсия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насыщения О2/л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насыщения кислорода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мкСм/см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 Сименс на сантиметр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Eh, мВ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способности химического вещества присоединять электроны, милливольт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CaCO3/л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карбоната кальция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миллиграмм-эквивалент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N/л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общего азота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Р/л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фосфора общего на 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кл/см3,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сантиметр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килолитр на миллилитр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 кубический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фоновая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Анионные синтетические поверхностно-активные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Полициклические ароматические углеводороды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 либо равно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