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5f9b" w14:textId="c025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форменной одеждой сотрудников Агентства Республики Казахстан по противодействию коррупции (Антикоррупционной службы)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11 ноября 2016 года № 53. Зарегистрирован в Министерстве юстиции Республики Казахстан 12 декабря 2016 года № 14505. Утратил силу приказом Председателя Агентства Республики Казахстан по противодействию коррупции (Антикоррупционной службы) от 4 июля 2022 года № 253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противодействию коррупции (Антикоррупционной службы) от 04.07.2022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Председателя Агентства РК по противодействию коррупции (Антикоррупционной службы) от 08.02.2020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натуральные нормы обеспечения форменной одеждой сотрудников Агентства Республики Казахстан по противодействию коррупции (Антикоррупционной службы).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Агентства РК по противодействию коррупции (Антикоррупционной службы) от 08.02.2020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3 марта 2016 года № 51 "Об утверждении натуральных норм обеспечения форменной одеждой (без погон) сотрудников Национального бюро по противодействию коррупции (Антикоррупционной службы) Министерства по делам государственной службы Республики Казахстан" (зарегистрированный в Реестре государственной регистрации нормативных правовых актов за № 13564, опубликованный 8 апреля 2016 года в информационно-правовой системе "Әділет").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Национальному бюро по противодействию коррупции (Антикоррупционной службе)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информационно- 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государственной службы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противодействию коррупции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Кожамжаров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Б. Султанов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 № 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в редакции приказа Председателя Агентства РК по делам государственной службы и противодействию коррупции от 02.05.2017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форменной одеждой сотрудников Агентства Республики Казахстан по противодействию коррупции (Антикоррупционной службы)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Агентства РК по противодействию коррупции (Антикоррупционной службы) от 08.02.2020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сотрудника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ношения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месяцах)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Парадно-выходная, парадная и повседневная форменная одежда для должностей высшего начальствующего состава</w:t>
            </w:r>
          </w:p>
          <w:bookmarkEnd w:id="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из каракуля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Пальто зимнее стального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зимнее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демисезонный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 с брюками навыпуск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парадный с брюками навыпуск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повседневный с брюками навыпуск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парадные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зимние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голубого цвета с длинным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голубого цвета с коротким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коротким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кожаный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хромовые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повседневные летние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Повседневная форменная одежда для должностей старшего и среднего начальствующего состава</w:t>
            </w:r>
          </w:p>
          <w:bookmarkEnd w:id="3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демисезонный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Пилотка демисезонная (женская)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зимний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(шерстяное) зимнее (мужское)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(шерстяное) зимнее (женское)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демисезонный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демисезонный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Пиджак с брюками и жилетом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Пиджак с юбкой или брюками и жилетом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зимние (мужские)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зимние (женские)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мужские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женские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мужской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Галстук-бант женский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поясной кожаный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Жилет-накидка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Полевая форменная одежда для сотрудников дежурной части, подразделений конвойной службы и оперативного реагирования</w:t>
            </w:r>
          </w:p>
          <w:bookmarkEnd w:id="54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(со съемным утеплителем) (мужская)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 рукавом и брюками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Ремень поясной разгрузочный с комплектом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разгрузочный с комплектом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Наколенники, налокотники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Берцы высокие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Берцы высокие зимние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Образцы форменной одежды и знаков различия для должностей высшего, старшего и среднего начальствующего состава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Сроки ношения форменной одежды и ее элементов исчисляются со дня ее выдачи.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парадной форме одежды на мундире носят ордена, медали и нагрудные знаки; при парадно-выходной и повседневной форме одежды на мундире и кителе – знаки особого отличия, орденские ленты и ленты медалей на планках, нагрудные знаки.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Ношение жилета-накидки осуществляется поверх форменной одежды, при выполнении сотрудниками следственно-оперативных мероприятий. 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Ношение полевой форменной одежды осуществляется сотрудниками антикоррупционной службы, выполняющими свои служебные обязанности в дежурных частях, подразделениях конвойной службы и оперативного реагирования.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Натуральным нормам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форменной одеждой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приказа Председателя Агентства РК по противодействию коррупции (Антикоррупционной службы) от 08.02.2020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форменной одежды и знаков различия для должностей высшего, старшего и среднего начальствующего составов Агентства Республики Казахстан по противодействию коррупции (Антикоррупционной службы):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Агентства РК по противодействию коррупции (Антикоррупционной службы) от 08.02.2020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Форменная одежда для должностей высшего начальствующего состава: 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парадно-выходная форменная одежда (рисунки 1, 2):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светло-серого цвета;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парадно-выходной мундир светло-серого цвета;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 с коротким рукавом;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 с длинным рукавом;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темно-синего цвета; 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шерстяные брюки темно-синего цвета;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туфли черного цвета;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зимняя: 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серого цвета;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стального цвета;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и кашне белого цвета;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мундир; 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темно-синего цвета; 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темно-синего цвета; 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хромовые черного цвета;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200900" cy="1230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230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</w:t>
      </w:r>
    </w:p>
    <w:bookmarkEnd w:id="90"/>
    <w:p>
      <w:pPr>
        <w:spacing w:after="0"/>
        <w:ind w:left="0"/>
        <w:jc w:val="both"/>
      </w:pPr>
      <w:bookmarkStart w:name="z107" w:id="91"/>
      <w:r>
        <w:rPr>
          <w:rFonts w:ascii="Times New Roman"/>
          <w:b w:val="false"/>
          <w:i w:val="false"/>
          <w:color w:val="000000"/>
          <w:sz w:val="28"/>
        </w:rPr>
        <w:t>
      Парадно-выходная форменная одежда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начальствующего состава</w:t>
      </w:r>
    </w:p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1042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2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09" w:id="93"/>
      <w:r>
        <w:rPr>
          <w:rFonts w:ascii="Times New Roman"/>
          <w:b w:val="false"/>
          <w:i w:val="false"/>
          <w:color w:val="000000"/>
          <w:sz w:val="28"/>
        </w:rPr>
        <w:t>
      Рисунок 2. Зимняя парадно-выходная форменная одежда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начальствующего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парадная форменная одежда (рисунок 3):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темно-синего цвета;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парадный мундир темно-синего цвета;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 с коротким рукавом;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 с длинным рукавом;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темно-синего цвета;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темно-синего цвета;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туфли черного цвета;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1042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2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20" w:id="104"/>
      <w:r>
        <w:rPr>
          <w:rFonts w:ascii="Times New Roman"/>
          <w:b w:val="false"/>
          <w:i w:val="false"/>
          <w:color w:val="000000"/>
          <w:sz w:val="28"/>
        </w:rPr>
        <w:t>
      Рисунок 3. Парадная форменная одежда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начальствующего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повседневная форменная одежда (рисунки 4, 5, 6):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летняя: 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темно-синего цвета;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китель темно-синего цвета; 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голубого цвета с коротким рукавом;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голубого цвета с длинным рукавом; 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темно-синего цвета; 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темно-синего цвета; 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туфли черного цвета;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зимняя: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серого цвета; 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темно-синего цвета; 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и кашне белого цвета; 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китель темно-синего цвета; 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темно-синего цвета;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голубого цвета;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темно-синего цвета; 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демисезонная: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темно-синего цвета;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плащ демисезонный; 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и кашне белого цвета; 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китель открытый однобортный; 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темно-синего цвета; 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голубого цвета;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темно-синего цвета;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хромовые черного цвета;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48" w:id="132"/>
      <w:r>
        <w:rPr>
          <w:rFonts w:ascii="Times New Roman"/>
          <w:b w:val="false"/>
          <w:i w:val="false"/>
          <w:color w:val="000000"/>
          <w:sz w:val="28"/>
        </w:rPr>
        <w:t>
      Рисунок 4. Повседневная форменная одежда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начальствующего состава</w:t>
      </w:r>
    </w:p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302500" cy="974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5. Демисезонная форменная одежда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начальствующего состава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0485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53" w:id="137"/>
      <w:r>
        <w:rPr>
          <w:rFonts w:ascii="Times New Roman"/>
          <w:b w:val="false"/>
          <w:i w:val="false"/>
          <w:color w:val="000000"/>
          <w:sz w:val="28"/>
        </w:rPr>
        <w:t>
      Рисунок 6. Зимняя форменная одежда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начальствующего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Форменная одежда для должностей старшего и среднего начальствующего состава: 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комплект мужской форменной одежды входит (рисунок 7):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головной убор демисезонный темно-серого цвета;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головной убор зимний черного цвета;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пальто (шерстяное) зимнее темно-серого цвета;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кашне черного цвета;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плащ демисезонный серого цвета;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пиджак с брюками и жилетом темно-серого цвета;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рубашка с длинным рукавом;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рубашка с коротким рукавом;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ботинки зимние черного цвета;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туфли черного цвета;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галстук черного цвета;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ремень поясной кожаный черного цвета;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перчатки черного цвета;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жилет-накидка черного цвета.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72" w:id="156"/>
      <w:r>
        <w:rPr>
          <w:rFonts w:ascii="Times New Roman"/>
          <w:b w:val="false"/>
          <w:i w:val="false"/>
          <w:color w:val="000000"/>
          <w:sz w:val="28"/>
        </w:rPr>
        <w:t>
      Рисунок 7. Мужская форменная одежда старшего и среднего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начальствующего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комплект женской форменной одежды входит (рисунок 8):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пилотка демисезонный темно-серого цвета;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берет зимний темно-серого цвета;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пальто (шерстяное) зимнее темно-серого цвета;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кашне черного цвета;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плащ демисезонный серого цвета;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пиджак с юбкой или брюками и жилетом темно-серого цвета;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рубашка белого цвета с длинным рукавом;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рубашка белого цвета с коротким рукавом;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сапоги зимние черного цвета;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туфли черного цвета;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галстук-бант темно-серого цвета;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ремень поясной кожаный черного цвета;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перчатки черного цвета;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жилет-накидка черного цвета.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90" w:id="174"/>
      <w:r>
        <w:rPr>
          <w:rFonts w:ascii="Times New Roman"/>
          <w:b w:val="false"/>
          <w:i w:val="false"/>
          <w:color w:val="000000"/>
          <w:sz w:val="28"/>
        </w:rPr>
        <w:t>
      Рисунок 8. Женская форменная одежда старшего и среднего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начальствующего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комплект полевой форменной одежды для сотрудников дежурной части, подразделений конвойной службы и оперативного реагирования входит (рисунок 9):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куртка (со съемным утеплителем) (мужская) черного цвета;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рубашка с длинным рукавом и брюками черного цвета;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ремень поясной разгрузочный с комплектом черного цвета;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жилет разгрузочный с комплектом черного цвета;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наколенники, налокотники черного цвета;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берцы высокие черного цвета;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берцы высокие зимние черного цвета;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футболка черного цвета;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кепи (бейсболка) черного цвета.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61214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9. Полевая форменная одежда.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Образцы знаков различия по квалификационным классам антикоррупционной службы: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знаки различия по квалификационным классам антикоррупционной службы состоят из погон, шевронов, нарукавных знаков, шитья на головных уборах и форменной одежде и служат для обозначения квалификационного класса. 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Знаками различия для должностей высшего начальствующего состава антикоррупционной службы являются погоны, а для старшего и среднего начальствующего состава – шевроны;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знаки различия по квалификационным классам высшего начальствующего состава: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погоны высшего начальствующего состава (рисунок 10):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погоны парадные, парадно-выходные и повседневные.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Парадный Парадно-выходной Повседневный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10. Погоны высшего начальствующего состава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Нарукавные знаки (рисунок 11, 12):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нарукавный знак руководителя антикоррупционной службы и нарукавный знак для должностей высшего начальствующего состава антикоррупционной службы.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11. Нарукавный знак руководителя антикоррупционной службы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12. Нарукавный знак высшего начальствующего состава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знаки различия по квалификационным классам старшего и среднего начальствующего состава (рисунок 13).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13. Шевроны старшего и среднего начальствующего состава.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шевроне старшего начальствующего состава логотип, две перпендикулярные полосы, а также звезды размером 20 мм, выполненные в золотистом цвете, располагаются: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класс 3 категории – 1 звезда;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класс 2 категории – 2 звезды;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квалификационный класс 1 категории – 3 звезды.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шевроне среднего начальствующего состава логотип, одна перпендикулярная полоса, а также звезды размером 13 мм, выполненные в серебристом цвете, располагаются: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класс 6 категории – 2 звезды;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класс 5 категории – 3 звезды;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квалификационный класс 4 категории – 4 звезды.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