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c42" w14:textId="52f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октября 2016 года № 456. Зарегистрирован в Министерстве юстиции Республики Казахстан 6 декабря 2016 года № 14486. Утратил силу приказом и.о. Министра энергетики Республики Казахстан от 2 ноября 2021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энергетики Республики Казахстан от 27 ноября 2014 года № 153 "О некоторых вопросах аккредитации газосетевых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02.11.2021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ноября 2014 года № 153 "О некоторых вопросах аккредитации газосетевых организаций" (зарегистрированный в Реестре государственной регистрации нормативных правовых актов за № 10135, опубликованный 13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газосетевых организаций,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Аккредитация проводится уполномоченным органом и подтверждается свидетельством об аккредитации в электронном виде.";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оформление, регистрацию и выдачу свидетельства об аккредитации в электронном виде либо направление мотивированного ответа об отказе.";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Заявителем, в уполномоченный орган для осуществления аккредитации, представляются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свидетельства об аккредитации газосетевой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разрешительным требованиям.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требование иных документов, не предусмотренных настоящим пунктом.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заявителя, осуществляет процедуру проверки полноты представленных документов.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 уполномоченный орган в указанные сроки дает мотивированный отказ в дальнейшем рассмотрении заявления,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16 мая 2014 года "О разрешениях и уведомлениях" (далее – Закон о разрешениях).";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принятия положительного решения уполномоченным органом вносится соответствующая запись в реестр газосетевых организаций, и заявителю выдается свидетельство об аккредитации в электронном виде,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принимает решение об отказе в выдаче свидетельства об аккредитации в случаях несоответствия представленных документов, а также по результатам установления соответствия заявителя разрешительным требованиям.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свидетельства об аккредитации дается в форме электронного документа.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орган, в установленные настоящими Правилами сроки не выдал заявителю свидетельство об аккредитации либо не предоставил мотивированный отказ в его выдаче, то с даты истечения сроков его выдачи, свидетельство об аккредитации считается выданным, одновременно включается уполномоченным органом в реестр газосетевых организаций.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не позднее пяти рабочих дней с момента истечения срока выдачи свидетельства об аккредитации, выдает его заявителю,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разрешениях.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свидетельства об аккредитации по истечении пяти рабочих дней, свидетельство об аккредитации считается полученным. В этом случае, подтверждением законности осуществления деятельности является документ, подтверждающий прием соответствующего заявления в электронной форме посредством государственной информационной системы разрешений и уведомлений, удостоверенный электронной цифровой подписью уполномоченного лица уполномоченного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отказа в выдаче свидетельства об аккредитации, заявитель повторно подает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после устранения выявленных несоответствий.";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аккредитации газосетевых организаций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аккредитации газосетевых организаций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приказом,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"Разрешительные требования к газосетевым организациям и перечень документов, подтверждающих соответствие им, для осуществления деятельности в сфере газа и газоснабжения";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Разрешительных требованиях к газосетевым организациям и перечне документов, подтверждающих соответствие им, для осуществления деятельности в сфере газа и газоснабжения, утвержденных указанным приказом: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производственно-технической базы на праве собственности или ином законном основании, соответствующей требованиям промышленной безопасности состоящей из: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актов на право частной собственности на землю, технические паспорта на объекты, справки из органов юстиции или с портала электронного правительства о зарегистрированных правах (обременениях) на недвижимое имущество и его технических характеристиках, акты государственных комиссий о вводе в эксплуатацию объектов, договора аренды с указанием сроков аренды*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газонаполнительной станции – насосно-компрессорного отделения, сливо-наливного отделения баллонов, наполнительных колонок, баллоно-ремонтного цеха, участка по техническому освидетельствованию баллонов, склада открытого или закрытого типа для хранения баллонов, резервуаров для хранения сжиженного нефтяного газа общим объемом не менее 300 тонн, противопожарных водоема и/или емкости с водой, оснащенных водонапорными насосами;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насосно-компрессорного отделения, сливо-наливного отделения баллонов, наполнительных колонок, баллоно-ремонтного цеха, складов открытого или закрытого типа для хранения баллонов, резервуаров для хранения сжиженного нефтяного газа общим объемом не менее 300 тонн, противопожарных водоема и/или емкостей с водой, оснащенных водонапорными насосами*;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сооружений – сливо-наливной железнодорожной эстакады, противопожарных водоема и/или емкости с водой, оснащенных водонапорными насосами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сливо-наливной железнодорожной эстакады, противопожарных водоема и/или емкостей с водой, оснащенных водонапорными насосами*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газосетевым организациям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газа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газоснабжения";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Информация о наличии на праве собственности или ином законном основании производственно-технической базы, соответствующей требованиям промышленной безопасности _______________________________ (указать акты на право частной собственности на землю, технические паспорта на объекты, справки из органов юстиции или с портала электронного правительства о зарегистрированных правах (обременениях) на недвижимое имущество и его технических характеристиках, акты государственных комиссий о вводе в эксплуатацию объектов, договора аренды с указанием сроков аренды);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наличии газонаполнительной станции _____________________ (указать наличие насосно-компрессорного отделения, сливо-наливного отделения баллонов, наполнительных колонок, баллоно-ремонтного цеха, складов открытого или закрытого типа для хранения баллонов, резервуаров для хранения сжиженного нефтяного газа общим объемом не менее 300 тонн, противопожарных водоема и/или емкостей с водой, оснащенных водонапорными насосами);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инженерных сооружений __________________ (указать наличие сливо-наливной железнодорожной эстакады, противопожарных водоема и/или емкостей с водой, оснащенных водонапорными насосами);";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октября 2016 года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газосетевой организации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Выдано: ___________________________________________________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(наименование юридического лица)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(адрес, местонахождение юридического лица)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9"/>
    <w:p>
      <w:pPr>
        <w:spacing w:after="0"/>
        <w:ind w:left="0"/>
        <w:jc w:val="both"/>
      </w:pPr>
      <w:bookmarkStart w:name="z69" w:id="50"/>
      <w:r>
        <w:rPr>
          <w:rFonts w:ascii="Times New Roman"/>
          <w:b w:val="false"/>
          <w:i w:val="false"/>
          <w:color w:val="000000"/>
          <w:sz w:val="28"/>
        </w:rPr>
        <w:t>
             (номер и дата свидетельства* или справка о государственной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регистрации/перерегистрации юридического лица)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_______________________________________________________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(местонахождение газонаполнительной станции)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(уполномоченного органа):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свидетельства: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</w:t>
      </w:r>
    </w:p>
    <w:bookmarkEnd w:id="58"/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 (филиала, представительства),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вопросам государственной регистрации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и учетной регистрации филиалов и представительств",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 до прекращения деятельности юридического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газосетевых организаций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газосетевой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газонаполнительной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об аккредитации газосетевой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аккредитации газосетевой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контактные данные газосетевой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владения газонаполнительной 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аренды газонаполнительной 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резервуаров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