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b3d5" w14:textId="552b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18 марта 2011 года № 159 "Об утверждении Инструкции расчета себестоимости летного часа при выполнении полетов на субсидируемых маршрутах"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25 октября 2016 года № 743. Зарегистрирован Министерством юстиции Республики Казахстан 29 ноября 2016 года № 14472.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марта 2011 года № 159 "Об утверждении Инструкции расчета себестоимости летного часа при выполнении полетов на субсидируемых маршрутах" (зарегистрированный в Реестре государственной регистрации нормативных правовых актов за № 6856, опубликованный 20 апреля 2011 года в газете "Казахстанская правда" № 133),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себестоимости летного часа при выполнении полетов на субсидируемых маршрутах,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Понятия, используемые в настоящей Инструкции: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лизинговые платежи – сумма арендных платежей по договору финансового лизинга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вознаграждение по кредиту – вознаграждение по займу на приобретение по типу воздушных судов, задействованных в выполнении субсидируемых авиамаршрутов;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летный час – общее время с момента начала движения самолета со стоянки с целью взлета, и до момента его остановки после посадки на стоянке по окончании полета;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себестоимость летного часа – основной показатель, применяемый для оценки целесообразности использования воздушных судов, который наряду с переменными расходами, является составной частью при расчете стоимости рейсов. В себестоимости летного часа как синтетическом показателе отражаются все стороны производственной и финансово-хозяйственной деятельности: степень использования материальных, трудовых и финансовых ресурсов.";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постоянные расходы – данные расходы включают в себя все затраты связанные с производственным процессом, арендные платежи по договору финансового лизинга воздушных судов и запчастей для воздушных судов и двигателя, выплаты вознаграждения по кредиту, расходы на страхование воздушных судов, двигателей и запасных частей от всех рисков по воздушному судну, расходы на обеспечение общего фонда запчастей и компонентов для воздушных судов и модификацию воздушных судов, расходы на технические инспекции по воздушному судну, обучение авиационного персонала, а также расходы на таможенные пошлины и на таможенную чистку, услуги хранения по вышеперечисленным услугам;";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расчете себестоимости летного часа не учитываются нижеследующие 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сверхнормативные технические и коммерческие потери, порчу и недостачи товарно-материальных ценностей и запасы на складах, другие непроизводительные расходы и потери;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амортизационные отчисления основных средств, не используемых при осуществлении производственной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платежи за сверхнормативные выбросы (сбросы) загрязняющих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судебные издержки;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безнадежные долги;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неустойки и другие виды санкций за нарушение условий хозяйственных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 и пени за сокрытие (занижение)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убытки от хищений;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содержанию обслуживающих производств и хозяйств (бесплатное предоставление помещений, оплата стоимости коммунальных услуг организациям общественного питания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здравоохранения, детских дошкольных учреждений, учебных заведений, профессионально-технических училищ, кроме технологически необходимых, согласованных с компетентным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оздоровительных лагерей, объектов культуры и спорта, жилого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культурно-просветительных, оздоровительных и спортивных мероприятий (проведение вечеров отдыха, спектаклей, концертов);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погашение ссуд (включая беспроцентные), выданных работникам предприятий на улучшение жилищных условий, приобретение садовых домиков и обзаведение домашним хозяйством;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благоустройству садовых товариществ (в том числе, строительство дорог, энерго- и водоснабжение, осуществление других расходов общего характера);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и организацию лекций, выставок, диспутов, встреч с деятелями науки и искусства, научно-технических конференций;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рекламе в средствах массовой информации, по изданию рекламной, плакатной и типографской продукции, за исключением продукции, используемой в производственных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приобретение, аренду и содержание квартир, жилых зданий и сооружений, мест в общежитиях и гостиницах для персонала субъектов товарного рынка, за исключением вахтовой организации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выполнение работ по благоустройству города, оказанию помощи сельскому хозяйству и другие подобного рода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отпусков работникам, обучающихся в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премирование и другие формы вознаграждения по итогам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оплате путевок работникам и их детям на лечение, отдых, экскурсии за счет авиакомпании, кроме затрат, связанных с реабилитационным лечением профзаболеваний;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платежи (взносы, уплачиваемые предприятиями по договорам личного и имущественного страхования, заключенных предприятиями в пользу своих работников) за исключением обязательных;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оплате дополнительно предоставленных (сверх предусмотренного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обратно, а также компенсация за неиспользованный отпуск;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всех видов спонсорской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работникам (предоставление питания работникам бесплатно или по сниженным ценам, оплата абонементов в группы здоровья, занятий в секциях, клубах, протезирование и другие), кроме предусмотренных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подарков на юбилейные даты или выдаваемые в виде поощрения работникам (включая автомашины, квартиры, предметы длительного пользования и другие товары, а также увеличение процентных ставок лицевых счетов работников);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стоимости питания детям, находящимся в дошкольных учреждениях, санаториях и оздоровительных лагерях;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профсоюзам на цели, определенные коллективным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проведением опытно-экспериментальных работ, изготовлением и испытанием моделей и образцов по изобретениям и рационализаторским предложениям (за исключением работ, применяющихся в представлении регулируемых услуг (товаров, работ), организацией выставок, смотров, конкурсов и других мероприятий по изобретательству и рационализации, выплаты авторских вознаграждений и другие;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виды расходов, непосредственно не относящиеся к осуществлению производственной деятельностью.".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по инвестициям и развитию Республики Казахстан (Сейдахметов Б.К.)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