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78fc" w14:textId="8a07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октября 2016 года № 564. Зарегистрирован Министерством юстиции Республики Казахстан 29 ноября 2016 года № 14470.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№ 12599, опубликован в информационно-правовой системе "Әділет" 14 января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целей настоящих Правил под уполномоченным органом по внутреннему государственному аудиту понимается Комитет внутреннего государственного аудита Министерства финансов Республики Казахстан (далее - Комитет) и его территориальные подразделения, под центральным уполномоченным органом по исполнению бюджета понимаются органы казначейства.";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камеральный контроль – иная форма контроля, осуществляемая Комитетом и его территориальными подразделениями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информационных систем, а также других сведений о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система управления рисками – система администрирования, обеспечивающая формирование перечня объектов государственного аудита на соответствующий год и проведение государственного аудита, иной деятельности органов государственного аудита и финансового контроля,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профиль рисков (далее - профиль) -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Камеральный контроль проводится Комитетом и его территориальными подразделениями на постоянной основе без посещения объекта государственного аудита в порядке, установленном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настоящими Правилами путем сопоставления сведений, полученных из различных источников информации по деятельности объектов государственного аудита, а также по результатам применения системы управления рисками.";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Исполнением уведомления признается: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согласия - устранение нарушений, указанных в уведомлении с обязательным представлением на бумажном или электронном носителе информации об устранении нарушений в Комитет или его территориальное подразделение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направившие уведомление и при необходимости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случае несогласия – положительное заключение Комитета по результатам рассмотрения возражения, представленного объектом государственного аудита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 государственного аудита, в случае несогласия с нарушениями, указанными в уведомлении вправе направить в Комитет с одновременным извещением территориального подразделения Комитета, направившего уведомление, возражение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пяти рабочих дней со дня, следующего за днем вручения (получения)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в качестве основания для несогласия лица, представляющего возражение, с указанными в уведомлении нарушениями указываются подтверждающие документы, то копии таких документов, прилагаются к возражению.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возражения осуществляется Комитетом в течение пяти рабочих дней со дня, следующего за днем его получения, по результатам которого оформляется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в ходе рассмотрения возражений необходимо получение заключения уполномоченных органов, Комитетом направляется соответствующий запрос.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рассмотрения возражения приостанавливается с момента направления запроса и до момента получения Комитетом ответа соответствующих уполномоченных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признается положительным, если в ходе рассмотрения возражения Комитетом устанавливается отсутствие нарушений, указанных в уведомлении, при этом уведомление считается исполненным.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ходе рассмотрения возражения, нарушения, указанные в уведомлении повторно подтверждаются, такое уведомление считается неисполненным, а нарушение подлежит устранению, при этом заключение признается отрицательным.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исполнения уведомления приостанавливается на период рассмотрения возражения.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 рассмотрения возражения начинается с момента поступления в Комитет возражения и до момента вручения объекту государственного аудита соответствующего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подлежит обязательной регистрации в Журнале регистрации заключений, в котором должны содержаться следующие сведения: порядковый номер, дата регистрации (утверждения) заключения, наименование уполномоченного органа по внутреннему государственному аудиту, наименование объекта государственного аудита, ИИН/БИН объекта государственного аудита, номер и дата уведомления, номер и дата рассматриваемого возражения, ФИО должностного лица рассмотревшего возражение, результаты рассмотрения возражения, способ вручения, дата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 результатах рассмотрения возражения направляется объекту государственного аудита в течение трех рабочих дней со дня, следующего за днем регистрации заключения.";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"23. Материалы камерального контроля, в целях ведения учета и отчетности, а также для применения системы управления рисками обобщаются в подсистеме "Финансовый контроль. Система управления рисками" интегрированной автоматизированной информационной системы "е-Минфин"";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камерального контроля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нарушений, выявленных по результатам</w:t>
      </w:r>
      <w:r>
        <w:br/>
      </w:r>
      <w:r>
        <w:rPr>
          <w:rFonts w:ascii="Times New Roman"/>
          <w:b/>
          <w:i w:val="false"/>
          <w:color w:val="000000"/>
        </w:rPr>
        <w:t>камерального контроля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20___ года     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государственному аудиту)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государственном аудите и финансовом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камерального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утвержденных Приказом Министра финансов Республики Казахстан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ноября 2015 года № 598 (далее - Правила)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БИН, местонахождение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нарушениях, выявленных "____" ____________ 20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исполнить настоящее уведомление в течение десяти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следующего за днем его вручения 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Исполнением уведомления об устранении нарушений, выявленных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результатам камерального контроля, признается: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согласия - устранение нарушений,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уведомлении с обязательным представлением на бумажном или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носителе информации об устранении нарушений в Комитет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аудита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- Комитет) или его территориальное подразделение, направившие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и при необходимости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- положительное заключение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результатам рассмотрения возражения, представленного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аудита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статьи 37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объект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аудита в случае несогласия с нарушениями, указанными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вправе направить в Комитет с одновременным извещением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территориального подразделения Комитета, направившего уведомление,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возражение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пяти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дней со дня, следующего за днем вручения (получения)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Неисполнение в установленный срок уведомления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нарушений, выявленных по результатам камерального контроля,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приостановление расходных операций по кодам и счетам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аудита, открытых в центральном уполномоченном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исполнению бюджета, а также банковским счетам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корреспондентских) объектов государственного аудита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административную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должностных лиц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действия (бездействие)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органов государственного аудита и финансового контроля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должностных лиц могут быть обжалованы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с описанием выявленных нарушений на ____ листе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внутреннему 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наличии))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представителя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аудита,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