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24e83" w14:textId="7f24e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образования и науки Республики Казахстан от 19 ноября 2008 года № 613 "Об утверждении Правил направления для обучения за рубежом, в том числе в рамках академической мобильности"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19 сентября 2016 года № 567. Зарегистрирован в Министерстве юстиции Республики Казахстан 9 ноября 2016 года № 14405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повышения качества отбора претендентов на обучение за рубежом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19 ноября 2008 года № 613 «Об утверждении Правил направления для обучения за рубежом, в том числе в рамках академической мобильности» (зарегистрированный в Реестре государственной регистрации нормативных правовых актов Республики Казахстан под № 5499, опубликованный 10 февраля 2009 года в «Юридической газете» № 20 (1617))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направления для обучения за рубежом, в том числе в рамках академической мобильности,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Основными критериями для отбора претендентов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уровень знания иностранного языка необходимого для зачисления в высшие учебные заведения принимающей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Данный критерий не распространяется на лиц, завершивших обучение в организациях среднего и послесреднего образования на языке, который является языком обучения в высшем учебном заведении принимающей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средний балл документа об образовании: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претендентов на получение степени бакалавра - соответствие среднего балла аттестата о среднем образовании баллу не менее 4,5 (из 5,0);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претендентов на получение степени магистра, доктора философии (PhD), доктора по профилю и обучения в резидентуре – соответствие среднего балла диплома бакалавра или специалиста баллу не менее 3,0 (из 4,0 или 4,33) Грейд Пойнт Авередж (среднее арифметическое от оценок, полученных за все пройденные курсы) или его эквиваленту в соответствии с таблицей эквивалентности оценок для присуждения международной стипендии «Болашак»,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22 мая 2015 года № 318 (зарегистрированного в Реестре государственной регистрации нормативных правовых актов № 11258);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претендентов, предъявляющих справки о текущей успеваемости -соответствие среднего балла текущей успеваемости вышеуказанным баллам соответственно.»;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«6-1. При отборе претендентов на обучение за рубежом в рамках международных договоров (международные программы, меморандумы и договора о сотрудничестве, обменные и стипендиальные программы) преимущество имеют: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дети-сироты и дети, оставшиеся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инвалиды с детства и дети-инвалиды, которым согласно медицинскому заключению не противопоказано обучение в соответствующих зарубежных организациях образования, представившие медицинскую справку (для выезжающего за границу) по форме № 082,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23 ноября 2010 года № 907 (зарегистрированного в Реестре государственной регистрации нормативных правовых актов № 6697);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дети из многодетных семей.»;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Лица, направленные на обучение в рамках международных договоров в области образования, информируют на ежегодной основе уполномоченный орган в области образования об окончании академического периода обучения.».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юридической службы и международного сотрудничества Министерства образования и науки Республики Казахстан (Байжанов Н.А.)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 и информационно-правовую систему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получения настоящего приказа от Министерства юстиции Республики Казахстан направление в Республиканское государственное предприятие на праве хозяйственного ведения «Республиканский центр правовой информации» Министерства юстиции Республики Казахстан для включения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образования и науки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Суханбердиеву Э.А.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 </w:t>
      </w:r>
      <w:r>
        <w:rPr>
          <w:rFonts w:ascii="Times New Roman"/>
          <w:b w:val="false"/>
          <w:i/>
          <w:color w:val="000000"/>
          <w:sz w:val="28"/>
        </w:rPr>
        <w:t>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Е. Сагадиев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иностранных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Е. Идрисов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«____» ___________ 2016 года.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