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fb8c" w14:textId="180f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20 марта 2015 года № 229 "Об утверждении Правил управления бесхозяйными опасными отходами, признанными решением суда поступившими в республиканскую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октября 2016 года № 451. Зарегистрирован в Министерстве юстиции Республики Казахстан 7 ноября 2016 года № 14400. Утратил силу приказом Министра экологии, геологии и природных ресурсов Республики Казахстан от 14 сентября 2021 года № 373.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14.09.2021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229 "Об утверждении Правил управления бесхозяйными опасными отходами, признанными решением суда поступившими в республиканскую собственность" (зарегистрированный в Реестре государственной регистрации нормативных правовых актов под № 11475, опубликованный в газете "Казахстанская правда" от 16 июля 2016 года № 135 (28261)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опасными отходами, признанными решением суда поступившими в республиканскую собственность (далее -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передачи отходов в республиканскую собственность местным исполнительным органом области (города республиканского значения, столицы) или уполномоченным органом в области охраны окружающей среды (далее – уполномоченный орган) либо его территориальным подразделением создается комиссия (далее – комиссия), в состав которой входят представители уполномоченного органа или его территориального подразделения, местного исполнительного органа, органа ведомства в сфере санитарно-эпидемиологического благополучия населения, подведомственной организации уполномоченного органа (далее – организация).";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 и 6-2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 радиоактивным отходам, признанным решением суда поступившими в республиканскую собственность, не применяются нормы настоящих Правил по их учету, оценке, дальнейшему использованию и реализации. Радиоактивные отходы подлежат захоронению.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По опасным отходам, признанным решением суда поступившими в республиканскую собственность, кроме отходов,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6-1 настоящих Правил, по итогам проведения процедур,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решением уполномоченного органа определяется способ дальнейшей их реализации и использования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 или согласно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эти отходы реализуются по цене, заявляемой потенциальным покупателем,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Условия проведения конкурса определяет уполномоченный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 Контракта о реализации опасных отходов (далее – Контракт), условия которого согласуются уполномоченным органом.";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"Сроки проведения конкурса определяются организацией в зависимости от специфики объекта отходов, в отношении которого объявляется конкурс, но не позднее, чем за двадцать календарных дней до окончания приема конкурсных предложений на участие в конкурсе. Одновременно объявления размещаются на интернет-ресурсе уполномоченного органа и организации.";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отсутствия в заявке документального подтверждения о том, что заявитель обладает техническими,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(зарегистрированный в Реестре государственной регистрации нормативных правовых актов за № 5446), документ, подтверждающий финансовые возможности), необходимыми для безопасной утилизации (переработки) отходов, а также для выполнения условий конкурса и Контракта.";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документ, подтверждающий оплату взноса за право участия в конкурсе;";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программу, которая должна быть направлена на реализацию проекта, применение технологий, финансовые возможности,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176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(зарегистрированный в Реестре государственной регистрации нормативных правовых актов за № 10936) (далее – Санитарные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Победитель конкурса определяется конкурсной комиссией на основе совокупности следующих основных критериев: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программы должны обеспечивать реализацию проекта, применение технологий, финансовые возможности, соответствие требованиям Кодекса и Санитарных правил;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наибольшей цены.";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 победителем конкурса заключается Контракт. Контракт предусматривает обязательства по соблюдению требований Кодекса и Санитарных правил при обращении с опасными отходами и в целом безопасному ведению работ, а также по представлению победителем конкурса отчета о выполненных работах по форме, утвержденной организацией.";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случае признания конкурса дважды несостоявшимся, организация проводит конкурс с реализацией отходов по ценам заявляемым потенциальными покупателями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При признании конкурса по реализации отходов по цене заявляемой потенциальным покупателями, несостоявшимся отходы считаются невостребованными.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осуществляет безопасную утилизацию и удаление невостребованных отходов в соответствии с Кодексом и Санитарными правилами за счет средств республиканского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нормативно-правовых актов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вице–министра энергетики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Султанов__________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Бишимбаев 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отходами, признанными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суда поступившими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республиканскую собственность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заявителя и адрес основного места деятельности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принадлежность (для юридических лиц),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физических лиц)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руководителях или владельцах юридических лиц и лицах,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будут представлять заявителя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возможностях заявителя, необходимых для выполнения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конкурса и Контракта, документально подтвержденные,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5.1. технические возможности (наличие на территории РК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предлагаемой технологии по переработке отходов с разрешительной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документацией на эксплуатацию в соответствии с законодательством РК);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5.2. управленческие возможности (наличие трудовых ресурсов,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квалифицированного персонала, имеющего соответствующие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документы);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5.3. финансовые возможности (справка об отсутствии налоговой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 банковская справка о наличии денежных средств).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                 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