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5e9e" w14:textId="4f95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уполномоченного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Приказ исполняющего обязанности Министра национальной экономики Республики Казахстан от 2 сентября 2016 года № 394. Зарегистрирован в Министерстве юстиции Республики Казахстан 30 сентября 2016 года № 14274.</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Внести в некоторые приказы уполномоченного органа, осуществляющего руководство в сферах естественных монополий и на регулируемых рынках следующие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20 февраля 2009 года № 57-ОД </w:t>
      </w:r>
    </w:p>
    <w:bookmarkEnd w:id="2"/>
    <w:p>
      <w:pPr>
        <w:spacing w:after="0"/>
        <w:ind w:left="0"/>
        <w:jc w:val="both"/>
      </w:pPr>
      <w:r>
        <w:rPr>
          <w:rFonts w:ascii="Times New Roman"/>
          <w:b w:val="false"/>
          <w:i w:val="false"/>
          <w:color w:val="000000"/>
          <w:sz w:val="28"/>
        </w:rPr>
        <w:t>
      "Об утверждении Правил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(зарегистрированный в Реестре государственной регистрации нормативных правовых актов за № 5602, опубликованный в "Юридической газете" от 10 апреля 2009 года № 53 (1650):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национальной экономики РК от 22.05.2020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3) утратил силу приказом Министра национальной экономики РК от 01.02.2017 </w:t>
      </w:r>
      <w:r>
        <w:rPr>
          <w:rFonts w:ascii="Times New Roman"/>
          <w:b w:val="false"/>
          <w:i w:val="false"/>
          <w:color w:val="000000"/>
          <w:sz w:val="28"/>
        </w:rPr>
        <w:t>№ 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4) для прочих потребителей, за исключением бюджетных организаций, имеющих общедомовые приборы учета тепловой энергии (Тпроч с ОПУ):</w:t>
      </w:r>
    </w:p>
    <w:bookmarkEnd w:id="3"/>
    <w:p>
      <w:pPr>
        <w:spacing w:after="0"/>
        <w:ind w:left="0"/>
        <w:jc w:val="both"/>
      </w:pPr>
      <w:r>
        <w:rPr>
          <w:rFonts w:ascii="Times New Roman"/>
          <w:b w:val="false"/>
          <w:i w:val="false"/>
          <w:color w:val="000000"/>
          <w:sz w:val="28"/>
        </w:rPr>
        <w:t>
      Тпроч с ОПУ = (Т*Qпроч - Тпроч без ОПУ*Qпроч без ОПУ)/Qпроч с ОПУ (тенге/Гкал),</w:t>
      </w:r>
    </w:p>
    <w:p>
      <w:pPr>
        <w:spacing w:after="0"/>
        <w:ind w:left="0"/>
        <w:jc w:val="both"/>
      </w:pPr>
      <w:r>
        <w:rPr>
          <w:rFonts w:ascii="Times New Roman"/>
          <w:b w:val="false"/>
          <w:i w:val="false"/>
          <w:color w:val="000000"/>
          <w:sz w:val="28"/>
        </w:rPr>
        <w:t>
       в случае если тариф для прочих потребителей, имеющих общедомовые приборы учета тепловой энергии (Тпроч с ОПУ) по расчету определяется на уровне &lt; 0, то Тпроч с ОПУ и Тпроч без ОПУ определяются по формулам:</w:t>
      </w:r>
    </w:p>
    <w:p>
      <w:pPr>
        <w:spacing w:after="0"/>
        <w:ind w:left="0"/>
        <w:jc w:val="both"/>
      </w:pPr>
      <w:r>
        <w:rPr>
          <w:rFonts w:ascii="Times New Roman"/>
          <w:b w:val="false"/>
          <w:i w:val="false"/>
          <w:color w:val="000000"/>
          <w:sz w:val="28"/>
        </w:rPr>
        <w:t>
      Тпроч с ОПУ = 0,5*Т (тенге/Гкал),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Т – тариф на услуги по снабжению тепловой энергией для соответствующей группы потребителей,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Методики;</w:t>
      </w:r>
    </w:p>
    <w:p>
      <w:pPr>
        <w:spacing w:after="0"/>
        <w:ind w:left="0"/>
        <w:jc w:val="both"/>
      </w:pPr>
      <w:r>
        <w:rPr>
          <w:rFonts w:ascii="Times New Roman"/>
          <w:b w:val="false"/>
          <w:i w:val="false"/>
          <w:color w:val="000000"/>
          <w:sz w:val="28"/>
        </w:rPr>
        <w:t>
      Тпроч без ОПУ = (Т*Qпроч - Тпроч с ОПУ*Qпроч с ОПУ)/Qпроч без ОПУ (тенге/Гкал),</w:t>
      </w:r>
    </w:p>
    <w:p>
      <w:pPr>
        <w:spacing w:after="0"/>
        <w:ind w:left="0"/>
        <w:jc w:val="both"/>
      </w:pPr>
      <w:r>
        <w:rPr>
          <w:rFonts w:ascii="Times New Roman"/>
          <w:b w:val="false"/>
          <w:i w:val="false"/>
          <w:color w:val="000000"/>
          <w:sz w:val="28"/>
        </w:rPr>
        <w:t>
       Qпроч – планируемый годовой объем потребления тепловой энергии прочими потребителями, имеющими и не имеющими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p>
      <w:pPr>
        <w:spacing w:after="0"/>
        <w:ind w:left="0"/>
        <w:jc w:val="both"/>
      </w:pPr>
      <w:r>
        <w:rPr>
          <w:rFonts w:ascii="Times New Roman"/>
          <w:b w:val="false"/>
          <w:i w:val="false"/>
          <w:color w:val="000000"/>
          <w:sz w:val="28"/>
        </w:rPr>
        <w:t>
       Qпроч без ОПУ – планируемый годовой объем потребления прочими потребителями, не имеющими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p>
      <w:pPr>
        <w:spacing w:after="0"/>
        <w:ind w:left="0"/>
        <w:jc w:val="both"/>
      </w:pPr>
      <w:r>
        <w:rPr>
          <w:rFonts w:ascii="Times New Roman"/>
          <w:b w:val="false"/>
          <w:i w:val="false"/>
          <w:color w:val="000000"/>
          <w:sz w:val="28"/>
        </w:rPr>
        <w:t>
       Qпроч с ОПУ – планируемый годовой объем потребления прочими потребителями,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Start w:name="z13" w:id="4"/>
    <w:p>
      <w:pPr>
        <w:spacing w:after="0"/>
        <w:ind w:left="0"/>
        <w:jc w:val="both"/>
      </w:pPr>
      <w:r>
        <w:rPr>
          <w:rFonts w:ascii="Times New Roman"/>
          <w:b w:val="false"/>
          <w:i w:val="false"/>
          <w:color w:val="000000"/>
          <w:sz w:val="28"/>
        </w:rPr>
        <w:t>
       5) для бюджетных организаций, не имеющих общедомовые приборы учета тепловой энергии (Т бюдж без ОПУ):</w:t>
      </w:r>
    </w:p>
    <w:bookmarkEnd w:id="4"/>
    <w:p>
      <w:pPr>
        <w:spacing w:after="0"/>
        <w:ind w:left="0"/>
        <w:jc w:val="both"/>
      </w:pPr>
      <w:r>
        <w:rPr>
          <w:rFonts w:ascii="Times New Roman"/>
          <w:b w:val="false"/>
          <w:i w:val="false"/>
          <w:color w:val="000000"/>
          <w:sz w:val="28"/>
        </w:rPr>
        <w:t>
      Т бюдж без ОПУ = 1,5*Т (тенге/Гкал);</w:t>
      </w:r>
    </w:p>
    <w:bookmarkStart w:name="z14" w:id="5"/>
    <w:p>
      <w:pPr>
        <w:spacing w:after="0"/>
        <w:ind w:left="0"/>
        <w:jc w:val="both"/>
      </w:pPr>
      <w:r>
        <w:rPr>
          <w:rFonts w:ascii="Times New Roman"/>
          <w:b w:val="false"/>
          <w:i w:val="false"/>
          <w:color w:val="000000"/>
          <w:sz w:val="28"/>
        </w:rPr>
        <w:t>
       6) для бюджетных организаций, имеющих общедомовые приборы учета тепловой энергии (Т бюдж с ОПУ):</w:t>
      </w:r>
    </w:p>
    <w:bookmarkEnd w:id="5"/>
    <w:p>
      <w:pPr>
        <w:spacing w:after="0"/>
        <w:ind w:left="0"/>
        <w:jc w:val="both"/>
      </w:pPr>
      <w:r>
        <w:rPr>
          <w:rFonts w:ascii="Times New Roman"/>
          <w:b w:val="false"/>
          <w:i w:val="false"/>
          <w:color w:val="000000"/>
          <w:sz w:val="28"/>
        </w:rPr>
        <w:t>
      Т бюдж с ОПУ = (Т*Qбюдж – Т бюдж без ОПУ*Qбюдж без ОПУ) / Qбюдж с ОПУ (тенге/Гкал).</w:t>
      </w:r>
    </w:p>
    <w:p>
      <w:pPr>
        <w:spacing w:after="0"/>
        <w:ind w:left="0"/>
        <w:jc w:val="both"/>
      </w:pPr>
      <w:r>
        <w:rPr>
          <w:rFonts w:ascii="Times New Roman"/>
          <w:b w:val="false"/>
          <w:i w:val="false"/>
          <w:color w:val="000000"/>
          <w:sz w:val="28"/>
        </w:rPr>
        <w:t xml:space="preserve">
      В случае, если тариф для бюджетных организаций, имеющих общедомовые приборы учета тепловой энергии (Т бюдж с ОПУ) по расчету определяется на уровне </w:t>
      </w:r>
      <w:r>
        <w:rPr>
          <w:rFonts w:ascii="Times New Roman"/>
          <w:b w:val="false"/>
          <w:i w:val="false"/>
          <w:color w:val="000000"/>
          <w:sz w:val="28"/>
          <w:u w:val="single"/>
        </w:rPr>
        <w:t>&lt;</w:t>
      </w:r>
      <w:r>
        <w:rPr>
          <w:rFonts w:ascii="Times New Roman"/>
          <w:b w:val="false"/>
          <w:i w:val="false"/>
          <w:color w:val="000000"/>
          <w:sz w:val="28"/>
        </w:rPr>
        <w:t xml:space="preserve"> 0, то Т бюдж с ОПУ и Т бюдж без ОПУ определяются по формулам:</w:t>
      </w:r>
    </w:p>
    <w:p>
      <w:pPr>
        <w:spacing w:after="0"/>
        <w:ind w:left="0"/>
        <w:jc w:val="both"/>
      </w:pPr>
      <w:r>
        <w:rPr>
          <w:rFonts w:ascii="Times New Roman"/>
          <w:b w:val="false"/>
          <w:i w:val="false"/>
          <w:color w:val="000000"/>
          <w:sz w:val="28"/>
        </w:rPr>
        <w:t>
      Т бюдж с ОПУ = 0,5*Т (тенге/Гкал),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Т – тариф на услуги по снабжению тепловой энергией для соответствующей группы потребителей,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Методики;</w:t>
      </w:r>
    </w:p>
    <w:p>
      <w:pPr>
        <w:spacing w:after="0"/>
        <w:ind w:left="0"/>
        <w:jc w:val="both"/>
      </w:pPr>
      <w:r>
        <w:rPr>
          <w:rFonts w:ascii="Times New Roman"/>
          <w:b w:val="false"/>
          <w:i w:val="false"/>
          <w:color w:val="000000"/>
          <w:sz w:val="28"/>
        </w:rPr>
        <w:t>
      Т бюдж без ОПУ = (Т*Qбюдж – Т бюдж с ОПУ*Qбюдж с ОПУ)/Qбюдж без ОПУ (тенге/Гкал),</w:t>
      </w:r>
    </w:p>
    <w:p>
      <w:pPr>
        <w:spacing w:after="0"/>
        <w:ind w:left="0"/>
        <w:jc w:val="both"/>
      </w:pPr>
      <w:r>
        <w:rPr>
          <w:rFonts w:ascii="Times New Roman"/>
          <w:b w:val="false"/>
          <w:i w:val="false"/>
          <w:color w:val="000000"/>
          <w:sz w:val="28"/>
        </w:rPr>
        <w:t>
       Qбюдж – планируемый годовой объем потребления тепловой энергии прочим потребителями, имеющими и не имеющими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p>
      <w:pPr>
        <w:spacing w:after="0"/>
        <w:ind w:left="0"/>
        <w:jc w:val="both"/>
      </w:pPr>
      <w:r>
        <w:rPr>
          <w:rFonts w:ascii="Times New Roman"/>
          <w:b w:val="false"/>
          <w:i w:val="false"/>
          <w:color w:val="000000"/>
          <w:sz w:val="28"/>
        </w:rPr>
        <w:t>
       Qбюдж без ОПУ – планируемый годовой объем потребления бюджетными организациями, не имеющими общедомовые приборы учета тепловой энергии (за исключением бюджетных организаций,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p>
      <w:pPr>
        <w:spacing w:after="0"/>
        <w:ind w:left="0"/>
        <w:jc w:val="both"/>
      </w:pPr>
      <w:r>
        <w:rPr>
          <w:rFonts w:ascii="Times New Roman"/>
          <w:b w:val="false"/>
          <w:i w:val="false"/>
          <w:color w:val="000000"/>
          <w:sz w:val="28"/>
        </w:rPr>
        <w:t>
       Qбюдж с ОПУ – планируемый годовой объем потребления бюджетными организациями,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bookmarkStart w:name="z1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"10. В случае недополучения дохода или получения необоснованного дохода субъекта в связи с применением потребителями дифференцированных тарифов на услуги по снабжению тепловой энергии в зависимости от наличия или отсутствия приборов учета сумма недополученного дохода или сумма необоснованно полученного дохода учитывается при очередном пересмотре тарифов за счет соответствующего изменения тарифа, определяемого в соответствии с пунктом 4 Методики, в том числе в период действия предельных уровней тарифов.";</w:t>
      </w:r>
    </w:p>
    <w:bookmarkStart w:name="z16"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 апреля 2014 года № 66-ОД "Об утверждении Методики расчета предельных цен на товарный газ субъектов регулируемого рынка" (зарегистрированный в Реестре государственной регистрации нормативных правовых актов за № 9354, опубликованный в информационно-правовой системе "Әділет" от 12 мая 2014 года):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подпунктом 4) пункта 1 статьи 13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предельных цен на товарный газ субъектов регулируемого рынка, утвержденную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01.02.2017 </w:t>
      </w:r>
      <w:r>
        <w:rPr>
          <w:rFonts w:ascii="Times New Roman"/>
          <w:b w:val="false"/>
          <w:i w:val="false"/>
          <w:color w:val="000000"/>
          <w:sz w:val="28"/>
        </w:rPr>
        <w:t>№ 36</w:t>
      </w:r>
      <w:r>
        <w:rPr>
          <w:rFonts w:ascii="Times New Roman"/>
          <w:b w:val="false"/>
          <w:i w:val="false"/>
          <w:color w:val="ff0000"/>
          <w:sz w:val="28"/>
        </w:rPr>
        <w:t xml:space="preserve"> (вводится в действие со дня его первого официального опубликования); от 22.05.2020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8"/>
    <w:bookmarkStart w:name="z20"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21" w:id="10"/>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bookmarkEnd w:id="10"/>
    <w:bookmarkStart w:name="z22"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1"/>
    <w:bookmarkStart w:name="z23"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2"/>
    <w:bookmarkStart w:name="z24"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3"/>
    <w:bookmarkStart w:name="z25"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Бозумбаев </w:t>
      </w:r>
    </w:p>
    <w:p>
      <w:pPr>
        <w:spacing w:after="0"/>
        <w:ind w:left="0"/>
        <w:jc w:val="both"/>
      </w:pPr>
      <w:r>
        <w:rPr>
          <w:rFonts w:ascii="Times New Roman"/>
          <w:b w:val="false"/>
          <w:i w:val="false"/>
          <w:color w:val="000000"/>
          <w:sz w:val="28"/>
        </w:rPr>
        <w:t>
      от "____" __________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 сентября 2016 года № 394 </w:t>
            </w:r>
            <w:r>
              <w:br/>
            </w: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w:t>
            </w:r>
            <w:r>
              <w:br/>
            </w:r>
            <w:r>
              <w:rPr>
                <w:rFonts w:ascii="Times New Roman"/>
                <w:b w:val="false"/>
                <w:i w:val="false"/>
                <w:color w:val="000000"/>
                <w:sz w:val="20"/>
              </w:rPr>
              <w:t>монополий</w:t>
            </w:r>
            <w:r>
              <w:br/>
            </w:r>
            <w:r>
              <w:rPr>
                <w:rFonts w:ascii="Times New Roman"/>
                <w:b w:val="false"/>
                <w:i w:val="false"/>
                <w:color w:val="000000"/>
                <w:sz w:val="20"/>
              </w:rPr>
              <w:t>от 20 февраля 2009 года № 57-ОД</w:t>
            </w:r>
          </w:p>
        </w:tc>
      </w:tr>
    </w:tbl>
    <w:bookmarkStart w:name="z28" w:id="15"/>
    <w:p>
      <w:pPr>
        <w:spacing w:after="0"/>
        <w:ind w:left="0"/>
        <w:jc w:val="left"/>
      </w:pPr>
      <w:r>
        <w:rPr>
          <w:rFonts w:ascii="Times New Roman"/>
          <w:b/>
          <w:i w:val="false"/>
          <w:color w:val="000000"/>
        </w:rPr>
        <w:t xml:space="preserve"> Правила дифференциации энергоснабжающими организациями тарифов</w:t>
      </w:r>
      <w:r>
        <w:br/>
      </w:r>
      <w:r>
        <w:rPr>
          <w:rFonts w:ascii="Times New Roman"/>
          <w:b/>
          <w:i w:val="false"/>
          <w:color w:val="000000"/>
        </w:rPr>
        <w:t>на электрическую энергию по зонам суток и (или) в зависимости</w:t>
      </w:r>
      <w:r>
        <w:br/>
      </w:r>
      <w:r>
        <w:rPr>
          <w:rFonts w:ascii="Times New Roman"/>
          <w:b/>
          <w:i w:val="false"/>
          <w:color w:val="000000"/>
        </w:rPr>
        <w:t>от объемов ее потребления физическими лицами</w:t>
      </w:r>
      <w:r>
        <w:br/>
      </w:r>
      <w:r>
        <w:rPr>
          <w:rFonts w:ascii="Times New Roman"/>
          <w:b/>
          <w:i w:val="false"/>
          <w:color w:val="000000"/>
        </w:rPr>
        <w:t>Глава 1. Общие положения</w:t>
      </w:r>
    </w:p>
    <w:bookmarkEnd w:id="15"/>
    <w:bookmarkStart w:name="z30" w:id="16"/>
    <w:p>
      <w:pPr>
        <w:spacing w:after="0"/>
        <w:ind w:left="0"/>
        <w:jc w:val="both"/>
      </w:pPr>
      <w:r>
        <w:rPr>
          <w:rFonts w:ascii="Times New Roman"/>
          <w:b w:val="false"/>
          <w:i w:val="false"/>
          <w:color w:val="000000"/>
          <w:sz w:val="28"/>
        </w:rPr>
        <w:t xml:space="preserve">
      1. Настоящие Правила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определяют порядок расчета дифференцированных тарифов на электрическую энергию по зонам суток и (или) в зависимости от объемов ее потребления физическими лицами.</w:t>
      </w:r>
    </w:p>
    <w:bookmarkEnd w:id="16"/>
    <w:bookmarkStart w:name="z31" w:id="17"/>
    <w:p>
      <w:pPr>
        <w:spacing w:after="0"/>
        <w:ind w:left="0"/>
        <w:jc w:val="both"/>
      </w:pPr>
      <w:r>
        <w:rPr>
          <w:rFonts w:ascii="Times New Roman"/>
          <w:b w:val="false"/>
          <w:i w:val="false"/>
          <w:color w:val="000000"/>
          <w:sz w:val="28"/>
        </w:rPr>
        <w:t>
      2. Дифференцированные тарифы на электрическую энергию по зонам суток, рассчитанные в соответствии с настоящими Правилами, применяются для потребителей энергоснабжающей организации, при наличии у них приборов многоставочного учета электрической энергии.</w:t>
      </w:r>
    </w:p>
    <w:bookmarkEnd w:id="17"/>
    <w:bookmarkStart w:name="z32" w:id="18"/>
    <w:p>
      <w:pPr>
        <w:spacing w:after="0"/>
        <w:ind w:left="0"/>
        <w:jc w:val="both"/>
      </w:pPr>
      <w:r>
        <w:rPr>
          <w:rFonts w:ascii="Times New Roman"/>
          <w:b w:val="false"/>
          <w:i w:val="false"/>
          <w:color w:val="000000"/>
          <w:sz w:val="28"/>
        </w:rPr>
        <w:t>
      3. Основные понятия, применяемые в настоящих Правилах:</w:t>
      </w:r>
    </w:p>
    <w:bookmarkEnd w:id="18"/>
    <w:bookmarkStart w:name="z33" w:id="19"/>
    <w:p>
      <w:pPr>
        <w:spacing w:after="0"/>
        <w:ind w:left="0"/>
        <w:jc w:val="both"/>
      </w:pPr>
      <w:r>
        <w:rPr>
          <w:rFonts w:ascii="Times New Roman"/>
          <w:b w:val="false"/>
          <w:i w:val="false"/>
          <w:color w:val="000000"/>
          <w:sz w:val="28"/>
        </w:rPr>
        <w:t>
      1) бюджетные организации – государственные учреждения и казенные предприятия;</w:t>
      </w:r>
    </w:p>
    <w:bookmarkEnd w:id="19"/>
    <w:bookmarkStart w:name="z34" w:id="20"/>
    <w:p>
      <w:pPr>
        <w:spacing w:after="0"/>
        <w:ind w:left="0"/>
        <w:jc w:val="both"/>
      </w:pPr>
      <w:r>
        <w:rPr>
          <w:rFonts w:ascii="Times New Roman"/>
          <w:b w:val="false"/>
          <w:i w:val="false"/>
          <w:color w:val="000000"/>
          <w:sz w:val="28"/>
        </w:rPr>
        <w:t>
      2) максимальный тариф – тариф на электрическую энергию, потребляемую сверх величины потребления электрической энергии для потребителей – физических лиц;</w:t>
      </w:r>
    </w:p>
    <w:bookmarkEnd w:id="20"/>
    <w:bookmarkStart w:name="z35" w:id="21"/>
    <w:p>
      <w:pPr>
        <w:spacing w:after="0"/>
        <w:ind w:left="0"/>
        <w:jc w:val="both"/>
      </w:pPr>
      <w:r>
        <w:rPr>
          <w:rFonts w:ascii="Times New Roman"/>
          <w:b w:val="false"/>
          <w:i w:val="false"/>
          <w:color w:val="000000"/>
          <w:sz w:val="28"/>
        </w:rPr>
        <w:t>
      3) минимальный тариф – тариф на электрическую энергию, потребляемую в пределах величины потребления электрической энергии для потребителей – физических лиц;</w:t>
      </w:r>
    </w:p>
    <w:bookmarkEnd w:id="21"/>
    <w:bookmarkStart w:name="z36" w:id="22"/>
    <w:p>
      <w:pPr>
        <w:spacing w:after="0"/>
        <w:ind w:left="0"/>
        <w:jc w:val="both"/>
      </w:pPr>
      <w:r>
        <w:rPr>
          <w:rFonts w:ascii="Times New Roman"/>
          <w:b w:val="false"/>
          <w:i w:val="false"/>
          <w:color w:val="000000"/>
          <w:sz w:val="28"/>
        </w:rPr>
        <w:t>
      4) расчетное значение показаний прибора учета – объем электрической энергии, принятый за показание прибора учета при его временном отсутствии, либо невозможности снятия фактического показания, определяемый как произведение среднесуточного расхода (потребления) электрической энергии за предыдущий период к количеству календарных дней данного периода;</w:t>
      </w:r>
    </w:p>
    <w:bookmarkEnd w:id="22"/>
    <w:bookmarkStart w:name="z37" w:id="23"/>
    <w:p>
      <w:pPr>
        <w:spacing w:after="0"/>
        <w:ind w:left="0"/>
        <w:jc w:val="both"/>
      </w:pPr>
      <w:r>
        <w:rPr>
          <w:rFonts w:ascii="Times New Roman"/>
          <w:b w:val="false"/>
          <w:i w:val="false"/>
          <w:color w:val="000000"/>
          <w:sz w:val="28"/>
        </w:rPr>
        <w:t>
      5) многоставочный учет – учет потребления электрической энергии по зонам суток;</w:t>
      </w:r>
    </w:p>
    <w:bookmarkEnd w:id="23"/>
    <w:bookmarkStart w:name="z38" w:id="24"/>
    <w:p>
      <w:pPr>
        <w:spacing w:after="0"/>
        <w:ind w:left="0"/>
        <w:jc w:val="both"/>
      </w:pPr>
      <w:r>
        <w:rPr>
          <w:rFonts w:ascii="Times New Roman"/>
          <w:b w:val="false"/>
          <w:i w:val="false"/>
          <w:color w:val="000000"/>
          <w:sz w:val="28"/>
        </w:rPr>
        <w:t>
      6) прибор многоставочного учета – прибор учета, позволяющий контролировать потребление электроэнергии по зонам суток;</w:t>
      </w:r>
    </w:p>
    <w:bookmarkEnd w:id="24"/>
    <w:bookmarkStart w:name="z39" w:id="25"/>
    <w:p>
      <w:pPr>
        <w:spacing w:after="0"/>
        <w:ind w:left="0"/>
        <w:jc w:val="both"/>
      </w:pPr>
      <w:r>
        <w:rPr>
          <w:rFonts w:ascii="Times New Roman"/>
          <w:b w:val="false"/>
          <w:i w:val="false"/>
          <w:color w:val="000000"/>
          <w:sz w:val="28"/>
        </w:rPr>
        <w:t>
      7) режимный день – день максимального потребления электрической энергии, определяемого из графика нагрузки электропотребления потребителями энергоснабжающей организации, составленного по двум сезонам года;</w:t>
      </w:r>
    </w:p>
    <w:bookmarkEnd w:id="25"/>
    <w:bookmarkStart w:name="z40" w:id="26"/>
    <w:p>
      <w:pPr>
        <w:spacing w:after="0"/>
        <w:ind w:left="0"/>
        <w:jc w:val="both"/>
      </w:pPr>
      <w:r>
        <w:rPr>
          <w:rFonts w:ascii="Times New Roman"/>
          <w:b w:val="false"/>
          <w:i w:val="false"/>
          <w:color w:val="000000"/>
          <w:sz w:val="28"/>
        </w:rPr>
        <w:t>
      8) отпускной тариф – цена товара (работы, услуги), применяемая субъектом регулируемого рынка для его реализации;</w:t>
      </w:r>
    </w:p>
    <w:bookmarkEnd w:id="26"/>
    <w:bookmarkStart w:name="z41" w:id="27"/>
    <w:p>
      <w:pPr>
        <w:spacing w:after="0"/>
        <w:ind w:left="0"/>
        <w:jc w:val="both"/>
      </w:pPr>
      <w:r>
        <w:rPr>
          <w:rFonts w:ascii="Times New Roman"/>
          <w:b w:val="false"/>
          <w:i w:val="false"/>
          <w:color w:val="000000"/>
          <w:sz w:val="28"/>
        </w:rPr>
        <w:t>
      9) дифференцированные тарифы на электрическую энергию по зонам суток – различные в зависимости от времени суток тарифы на электрическую энергию, применяемые для потребителей в соответствии с настоящими Правилами;</w:t>
      </w:r>
    </w:p>
    <w:bookmarkEnd w:id="27"/>
    <w:bookmarkStart w:name="z42" w:id="28"/>
    <w:p>
      <w:pPr>
        <w:spacing w:after="0"/>
        <w:ind w:left="0"/>
        <w:jc w:val="both"/>
      </w:pPr>
      <w:r>
        <w:rPr>
          <w:rFonts w:ascii="Times New Roman"/>
          <w:b w:val="false"/>
          <w:i w:val="false"/>
          <w:color w:val="000000"/>
          <w:sz w:val="28"/>
        </w:rPr>
        <w:t>
      10) суточный график нагрузки – почасовой суточный график потребления электрической энергии региона в режимный день конкретного сезона;</w:t>
      </w:r>
    </w:p>
    <w:bookmarkEnd w:id="28"/>
    <w:bookmarkStart w:name="z43" w:id="29"/>
    <w:p>
      <w:pPr>
        <w:spacing w:after="0"/>
        <w:ind w:left="0"/>
        <w:jc w:val="both"/>
      </w:pPr>
      <w:r>
        <w:rPr>
          <w:rFonts w:ascii="Times New Roman"/>
          <w:b w:val="false"/>
          <w:i w:val="false"/>
          <w:color w:val="000000"/>
          <w:sz w:val="28"/>
        </w:rPr>
        <w:t>
      11) дифференцированные тарифы на электрическую энергию в зависимости от объемов ее потребления – различные в зависимости от объема потребления тарифы на электрическую энергию (двухуровневые или трехуровневые), применяемые для потребителей – физических лиц в соответствии с настоящими Правилами;</w:t>
      </w:r>
    </w:p>
    <w:bookmarkEnd w:id="29"/>
    <w:bookmarkStart w:name="z44" w:id="30"/>
    <w:p>
      <w:pPr>
        <w:spacing w:after="0"/>
        <w:ind w:left="0"/>
        <w:jc w:val="both"/>
      </w:pPr>
      <w:r>
        <w:rPr>
          <w:rFonts w:ascii="Times New Roman"/>
          <w:b w:val="false"/>
          <w:i w:val="false"/>
          <w:color w:val="000000"/>
          <w:sz w:val="28"/>
        </w:rPr>
        <w:t>
      12) потребитель – физическое или юридическое лицо, использующее на основе договора электрическую энергию;</w:t>
      </w:r>
    </w:p>
    <w:bookmarkEnd w:id="30"/>
    <w:bookmarkStart w:name="z45" w:id="31"/>
    <w:p>
      <w:pPr>
        <w:spacing w:after="0"/>
        <w:ind w:left="0"/>
        <w:jc w:val="both"/>
      </w:pPr>
      <w:r>
        <w:rPr>
          <w:rFonts w:ascii="Times New Roman"/>
          <w:b w:val="false"/>
          <w:i w:val="false"/>
          <w:color w:val="000000"/>
          <w:sz w:val="28"/>
        </w:rPr>
        <w:t>
      13) группа потребителей – потребители, объединенные в группы по общим признакам: население, юридические лица, в том числе бюджетные организации, промышленные предприятия с присоединенной мощностью 750 кВА и более и прочие юридические лица с присоединенной мощностью менее 750 кВА;</w:t>
      </w:r>
    </w:p>
    <w:bookmarkEnd w:id="31"/>
    <w:bookmarkStart w:name="z46" w:id="32"/>
    <w:p>
      <w:pPr>
        <w:spacing w:after="0"/>
        <w:ind w:left="0"/>
        <w:jc w:val="both"/>
      </w:pPr>
      <w:r>
        <w:rPr>
          <w:rFonts w:ascii="Times New Roman"/>
          <w:b w:val="false"/>
          <w:i w:val="false"/>
          <w:color w:val="000000"/>
          <w:sz w:val="28"/>
        </w:rPr>
        <w:t>
      14) график электропотребления потребителя (график нагрузки потребителя) – кривая изменения по зонам суток нагрузки, графическое отображение суточного изменения объемов потребления электрической энергии;</w:t>
      </w:r>
    </w:p>
    <w:bookmarkEnd w:id="32"/>
    <w:bookmarkStart w:name="z47" w:id="33"/>
    <w:p>
      <w:pPr>
        <w:spacing w:after="0"/>
        <w:ind w:left="0"/>
        <w:jc w:val="both"/>
      </w:pPr>
      <w:r>
        <w:rPr>
          <w:rFonts w:ascii="Times New Roman"/>
          <w:b w:val="false"/>
          <w:i w:val="false"/>
          <w:color w:val="000000"/>
          <w:sz w:val="28"/>
        </w:rPr>
        <w:t>
      15) уполномоченный орган – государственный исполнительный орган, осуществляющий руководство деятельности в сферах естественных монополий и на регулируемых рынках;</w:t>
      </w:r>
    </w:p>
    <w:bookmarkEnd w:id="33"/>
    <w:bookmarkStart w:name="z48" w:id="34"/>
    <w:p>
      <w:pPr>
        <w:spacing w:after="0"/>
        <w:ind w:left="0"/>
        <w:jc w:val="both"/>
      </w:pPr>
      <w:r>
        <w:rPr>
          <w:rFonts w:ascii="Times New Roman"/>
          <w:b w:val="false"/>
          <w:i w:val="false"/>
          <w:color w:val="000000"/>
          <w:sz w:val="28"/>
        </w:rPr>
        <w:t>
      16) ведомство уполномоченного органа – Комитет по регулированию естественных монополий и защите конкуренции Министерства национальной экономики Республики Казахстан;</w:t>
      </w:r>
    </w:p>
    <w:bookmarkEnd w:id="34"/>
    <w:bookmarkStart w:name="z49" w:id="35"/>
    <w:p>
      <w:pPr>
        <w:spacing w:after="0"/>
        <w:ind w:left="0"/>
        <w:jc w:val="both"/>
      </w:pPr>
      <w:r>
        <w:rPr>
          <w:rFonts w:ascii="Times New Roman"/>
          <w:b w:val="false"/>
          <w:i w:val="false"/>
          <w:color w:val="000000"/>
          <w:sz w:val="28"/>
        </w:rPr>
        <w:t>
      17) договорной (заявленный) максимум нагрузки – наибольшая получасовая мощность потребителя, совпадающая по времени с часами прохождения максимума нагрузки в энергоснабжающей организации;</w:t>
      </w:r>
    </w:p>
    <w:bookmarkEnd w:id="35"/>
    <w:bookmarkStart w:name="z50" w:id="36"/>
    <w:p>
      <w:pPr>
        <w:spacing w:after="0"/>
        <w:ind w:left="0"/>
        <w:jc w:val="both"/>
      </w:pPr>
      <w:r>
        <w:rPr>
          <w:rFonts w:ascii="Times New Roman"/>
          <w:b w:val="false"/>
          <w:i w:val="false"/>
          <w:color w:val="000000"/>
          <w:sz w:val="28"/>
        </w:rPr>
        <w:t xml:space="preserve">
      18) предельная цена – цена товара (работы, услуги), установленная энергоснабжающей организацией на основании затрат и прибыли, необходимых для их производства и (или) реализации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регулируемых рынках, утверждения и корректировки инвестиционной программы (проекта) субъекта регулируемого рынка, утвержденными приказом Министра национальной экономики Республики Казахстан от 29 декабря 2014 года № 174, зарегистрированный в Реестре государственной регистрации нормативных правовых актов за № 10594, и признанная ведомством уполномоченного органа обоснованной по результатам проведения экспертизы цены;</w:t>
      </w:r>
    </w:p>
    <w:bookmarkEnd w:id="36"/>
    <w:bookmarkStart w:name="z51" w:id="37"/>
    <w:p>
      <w:pPr>
        <w:spacing w:after="0"/>
        <w:ind w:left="0"/>
        <w:jc w:val="both"/>
      </w:pPr>
      <w:r>
        <w:rPr>
          <w:rFonts w:ascii="Times New Roman"/>
          <w:b w:val="false"/>
          <w:i w:val="false"/>
          <w:color w:val="000000"/>
          <w:sz w:val="28"/>
        </w:rPr>
        <w:t>
      19) среднесуточный расход (потребление) электрической энергии – объем электрической энергии, определяемый как соотношение фактического объема электрической энергии за определенный период времени к количеству календарных дней данного периода, в течение которого прибор учета был исправен и опломбирован. Период выбирается из расчета тридцати календарных дней при наличии снятых показаний прибора учета;</w:t>
      </w:r>
    </w:p>
    <w:bookmarkEnd w:id="37"/>
    <w:bookmarkStart w:name="z52" w:id="38"/>
    <w:p>
      <w:pPr>
        <w:spacing w:after="0"/>
        <w:ind w:left="0"/>
        <w:jc w:val="both"/>
      </w:pPr>
      <w:r>
        <w:rPr>
          <w:rFonts w:ascii="Times New Roman"/>
          <w:b w:val="false"/>
          <w:i w:val="false"/>
          <w:color w:val="000000"/>
          <w:sz w:val="28"/>
        </w:rPr>
        <w:t>
      20) энергоснабжающая организация – организация, осуществляющая продажу потребителям купленной электрической энергии.</w:t>
      </w:r>
    </w:p>
    <w:bookmarkEnd w:id="38"/>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об электроэнергетике.</w:t>
      </w:r>
    </w:p>
    <w:bookmarkStart w:name="z53" w:id="39"/>
    <w:p>
      <w:pPr>
        <w:spacing w:after="0"/>
        <w:ind w:left="0"/>
        <w:jc w:val="both"/>
      </w:pPr>
      <w:r>
        <w:rPr>
          <w:rFonts w:ascii="Times New Roman"/>
          <w:b w:val="false"/>
          <w:i w:val="false"/>
          <w:color w:val="000000"/>
          <w:sz w:val="28"/>
        </w:rPr>
        <w:t>
      4. Дифференцированные тарифы по зонам суток и (или) в зависимости от объемов ее потребления физическими лицами вводятся энергоснабжающей организацией после согласования с ведомством уполномоченного органа.</w:t>
      </w:r>
    </w:p>
    <w:bookmarkEnd w:id="39"/>
    <w:bookmarkStart w:name="z54" w:id="40"/>
    <w:p>
      <w:pPr>
        <w:spacing w:after="0"/>
        <w:ind w:left="0"/>
        <w:jc w:val="both"/>
      </w:pPr>
      <w:r>
        <w:rPr>
          <w:rFonts w:ascii="Times New Roman"/>
          <w:b w:val="false"/>
          <w:i w:val="false"/>
          <w:color w:val="000000"/>
          <w:sz w:val="28"/>
        </w:rPr>
        <w:t xml:space="preserve">
      5. В случае недополучения дохода или получения необоснованного дохода энергоснабжающей организации в связи с применением потребителями дифференцированных тарифов на электрическую энергию по зонам суток и (или) в зависимости от объемов ее потребления физическими лицами сумма недополученного дохода или сумма необоснованно полученного дохода учитывается при очередном пересмотре тарифов за счет соответствующего изменения отпускного тарифа, определяемого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w:t>
      </w:r>
    </w:p>
    <w:bookmarkEnd w:id="40"/>
    <w:bookmarkStart w:name="z55" w:id="41"/>
    <w:p>
      <w:pPr>
        <w:spacing w:after="0"/>
        <w:ind w:left="0"/>
        <w:jc w:val="both"/>
      </w:pPr>
      <w:r>
        <w:rPr>
          <w:rFonts w:ascii="Times New Roman"/>
          <w:b w:val="false"/>
          <w:i w:val="false"/>
          <w:color w:val="000000"/>
          <w:sz w:val="28"/>
        </w:rPr>
        <w:t>
      6. При изменении уровня отпускного тарифа энергоснабжающая организация производит перерасчет дифференцированного тарифа по зонам суток и (или) в зависимости от объемов ее потребления физическими лицами.</w:t>
      </w:r>
    </w:p>
    <w:bookmarkEnd w:id="41"/>
    <w:bookmarkStart w:name="z56" w:id="42"/>
    <w:p>
      <w:pPr>
        <w:spacing w:after="0"/>
        <w:ind w:left="0"/>
        <w:jc w:val="both"/>
      </w:pPr>
      <w:r>
        <w:rPr>
          <w:rFonts w:ascii="Times New Roman"/>
          <w:b w:val="false"/>
          <w:i w:val="false"/>
          <w:color w:val="000000"/>
          <w:sz w:val="28"/>
        </w:rPr>
        <w:t>
      7. Энергоснабжающие организации не могут отказывать потребителям в реализации (продаже) электрической энергии по тарифам, дифференцированным по зонам суток и (или) в зависимости от объемов (для физических лиц) потребляемой энергии.</w:t>
      </w:r>
    </w:p>
    <w:bookmarkEnd w:id="42"/>
    <w:bookmarkStart w:name="z57" w:id="43"/>
    <w:p>
      <w:pPr>
        <w:spacing w:after="0"/>
        <w:ind w:left="0"/>
        <w:jc w:val="both"/>
      </w:pPr>
      <w:r>
        <w:rPr>
          <w:rFonts w:ascii="Times New Roman"/>
          <w:b w:val="false"/>
          <w:i w:val="false"/>
          <w:color w:val="000000"/>
          <w:sz w:val="28"/>
        </w:rPr>
        <w:t>
      8. Энергоснабжающие организации ежегодно выполняют расчет и согласовывают с ведомством уполномоченного органа дифференцированные тарифы на электрическую энергию по зонам суток и в зависимости от объемов ее потребления (для физических лиц).</w:t>
      </w:r>
    </w:p>
    <w:bookmarkEnd w:id="43"/>
    <w:bookmarkStart w:name="z58" w:id="44"/>
    <w:p>
      <w:pPr>
        <w:spacing w:after="0"/>
        <w:ind w:left="0"/>
        <w:jc w:val="both"/>
      </w:pPr>
      <w:r>
        <w:rPr>
          <w:rFonts w:ascii="Times New Roman"/>
          <w:b w:val="false"/>
          <w:i w:val="false"/>
          <w:color w:val="000000"/>
          <w:sz w:val="28"/>
        </w:rPr>
        <w:t>
      9. Энергоснабжающие организации выставляют физическим лицам (за исключением потребителей физических лиц, для которых установлены дифференцированные тарифы по зонам суток) счета за потребленную на бытовые нужды электрическую энергию с учетом дифференцированных тарифов на электрическую энергию в зависимости от объемов потребляемой энергии.</w:t>
      </w:r>
    </w:p>
    <w:bookmarkEnd w:id="44"/>
    <w:p>
      <w:pPr>
        <w:spacing w:after="0"/>
        <w:ind w:left="0"/>
        <w:jc w:val="both"/>
      </w:pPr>
      <w:r>
        <w:rPr>
          <w:rFonts w:ascii="Times New Roman"/>
          <w:b w:val="false"/>
          <w:i w:val="false"/>
          <w:color w:val="000000"/>
          <w:sz w:val="28"/>
        </w:rPr>
        <w:t>
      Если фактический период между снятиями показаний приборов учета электрической энергии потребителя не равен тридцати календарным дням, размер величин потребления электрической энергии корректируется энергоснабжающей организацией или потребителем с учетом продолжительности фактического периода.</w:t>
      </w:r>
    </w:p>
    <w:p>
      <w:pPr>
        <w:spacing w:after="0"/>
        <w:ind w:left="0"/>
        <w:jc w:val="both"/>
      </w:pPr>
      <w:r>
        <w:rPr>
          <w:rFonts w:ascii="Times New Roman"/>
          <w:b w:val="false"/>
          <w:i w:val="false"/>
          <w:color w:val="000000"/>
          <w:sz w:val="28"/>
        </w:rPr>
        <w:t>
      Недоиспользованное количество электрической энергии в пределах величины потребления электрической энергии не используется в следующем месяце.</w:t>
      </w:r>
    </w:p>
    <w:bookmarkStart w:name="z59" w:id="45"/>
    <w:p>
      <w:pPr>
        <w:spacing w:after="0"/>
        <w:ind w:left="0"/>
        <w:jc w:val="both"/>
      </w:pPr>
      <w:r>
        <w:rPr>
          <w:rFonts w:ascii="Times New Roman"/>
          <w:b w:val="false"/>
          <w:i w:val="false"/>
          <w:color w:val="000000"/>
          <w:sz w:val="28"/>
        </w:rPr>
        <w:t>
      10. Плата за потребляемую электрическую энергию по дифференцированным тарифам по объемам потребления определяется с учетом количества проживающих физических лиц, основанием для определения которого является адресная справка с места жительства или справка о количестве проживающих физических лиц, заверенная печатью кооператива собственников квартир.</w:t>
      </w:r>
    </w:p>
    <w:bookmarkEnd w:id="45"/>
    <w:p>
      <w:pPr>
        <w:spacing w:after="0"/>
        <w:ind w:left="0"/>
        <w:jc w:val="both"/>
      </w:pPr>
      <w:r>
        <w:rPr>
          <w:rFonts w:ascii="Times New Roman"/>
          <w:b w:val="false"/>
          <w:i w:val="false"/>
          <w:color w:val="000000"/>
          <w:sz w:val="28"/>
        </w:rPr>
        <w:t>
      В случае отсутствия в населенных пунктах кооперативов собственников квартир и адресной справки с места жительства основанием для определения количества проживающих физических лиц является справка о количестве проживающих физических лиц, выданная акимом района в городе, города районного значения, поселка, села, сельского округа.</w:t>
      </w:r>
    </w:p>
    <w:p>
      <w:pPr>
        <w:spacing w:after="0"/>
        <w:ind w:left="0"/>
        <w:jc w:val="both"/>
      </w:pPr>
      <w:r>
        <w:rPr>
          <w:rFonts w:ascii="Times New Roman"/>
          <w:b w:val="false"/>
          <w:i w:val="false"/>
          <w:color w:val="000000"/>
          <w:sz w:val="28"/>
        </w:rPr>
        <w:t>
      Для индивидуальных предпринимателей, адвокатов, частных нотариусов и судебных исполнителей, использующих помещения в целях осуществления своей профессиональной деятельности, к количеству проживающих приравнивается количество собственников или нанимателей этих помещений, основанием для определения которого являются правоустанавливающие документы.</w:t>
      </w:r>
    </w:p>
    <w:bookmarkStart w:name="z60" w:id="46"/>
    <w:p>
      <w:pPr>
        <w:spacing w:after="0"/>
        <w:ind w:left="0"/>
        <w:jc w:val="both"/>
      </w:pPr>
      <w:r>
        <w:rPr>
          <w:rFonts w:ascii="Times New Roman"/>
          <w:b w:val="false"/>
          <w:i w:val="false"/>
          <w:color w:val="000000"/>
          <w:sz w:val="28"/>
        </w:rPr>
        <w:t>
      11. При невозможности снятия показания приборов учета в течение двух расчетных периодов, если при этом потребитель, являющийся физическим лицом, сам не передаст в энергоснабжающую организацию сведения о количестве израсходованной им электрической энергии, энергоснабжающая организация производит расчет по среднесуточному расходу (потреблению) электрической энергии с определением расчетного значения показаний прибора учета для начисления за потребленную электрическую энергию физического лица в текущем месяце по дифференцированным тарифам на электрическую энергию в зависимости от объемов ее потребления или по зонам суток.</w:t>
      </w:r>
    </w:p>
    <w:bookmarkEnd w:id="46"/>
    <w:p>
      <w:pPr>
        <w:spacing w:after="0"/>
        <w:ind w:left="0"/>
        <w:jc w:val="both"/>
      </w:pPr>
      <w:r>
        <w:rPr>
          <w:rFonts w:ascii="Times New Roman"/>
          <w:b w:val="false"/>
          <w:i w:val="false"/>
          <w:color w:val="000000"/>
          <w:sz w:val="28"/>
        </w:rPr>
        <w:t>
      Если фактические показания приборов учета оказались меньше расчетных значений показаний прибора учета, не позднее 10 числа последующего месяца, энергоснабжающей организацией производится перерасчет объема потребления электрической энергии, который отражается в платежном документе, выписанном и врученном потребителю – физическому лицу.</w:t>
      </w:r>
    </w:p>
    <w:bookmarkStart w:name="z61" w:id="47"/>
    <w:p>
      <w:pPr>
        <w:spacing w:after="0"/>
        <w:ind w:left="0"/>
        <w:jc w:val="both"/>
      </w:pPr>
      <w:r>
        <w:rPr>
          <w:rFonts w:ascii="Times New Roman"/>
          <w:b w:val="false"/>
          <w:i w:val="false"/>
          <w:color w:val="000000"/>
          <w:sz w:val="28"/>
        </w:rPr>
        <w:t>
      12. Плата за потребляемую на бытовые нужды электрическую энергию, определенная по среднесуточному расходу (потреблению) электрической энергии за период отсутствия прибора учета сроком не более одного месяца, выставляется энергоснабжающей организацией по отпускному тарифу без дифференциации.</w:t>
      </w:r>
    </w:p>
    <w:bookmarkEnd w:id="47"/>
    <w:p>
      <w:pPr>
        <w:spacing w:after="0"/>
        <w:ind w:left="0"/>
        <w:jc w:val="both"/>
      </w:pPr>
      <w:r>
        <w:rPr>
          <w:rFonts w:ascii="Times New Roman"/>
          <w:b w:val="false"/>
          <w:i w:val="false"/>
          <w:color w:val="000000"/>
          <w:sz w:val="28"/>
        </w:rPr>
        <w:t>
      При этом период расчета по среднесуточному расходу (потреблению) электрической энергии при отсутствии прибора учета не превышает одного расчетного периода. Последующие перерасчеты производятся по установленной мощности.</w:t>
      </w:r>
    </w:p>
    <w:bookmarkStart w:name="z62" w:id="48"/>
    <w:p>
      <w:pPr>
        <w:spacing w:after="0"/>
        <w:ind w:left="0"/>
        <w:jc w:val="both"/>
      </w:pPr>
      <w:r>
        <w:rPr>
          <w:rFonts w:ascii="Times New Roman"/>
          <w:b w:val="false"/>
          <w:i w:val="false"/>
          <w:color w:val="000000"/>
          <w:sz w:val="28"/>
        </w:rPr>
        <w:t>
      13. Плата за потребляемую на общедомовые нужды (дежурное освещение, лифты, паркинги и другое) электрическую энергию производится по отпускному тарифу для соответствующей группы потребителей без дифференциации.</w:t>
      </w:r>
    </w:p>
    <w:bookmarkEnd w:id="48"/>
    <w:p>
      <w:pPr>
        <w:spacing w:after="0"/>
        <w:ind w:left="0"/>
        <w:jc w:val="both"/>
      </w:pPr>
      <w:r>
        <w:rPr>
          <w:rFonts w:ascii="Times New Roman"/>
          <w:b w:val="false"/>
          <w:i w:val="false"/>
          <w:color w:val="000000"/>
          <w:sz w:val="28"/>
        </w:rPr>
        <w:t>
      При установке приборов коммерческого учета не на границе балансовой принадлежности потери электроэнергии (в трансформаторах и линиях) на участке сети от границы раздела до места установки приборов коммерческого учета оплачиваются стороной, на балансе которой находится указанный участок сети по отпускному тарифу для соответствующей группы потребителей без дифференциации.</w:t>
      </w:r>
    </w:p>
    <w:bookmarkStart w:name="z63" w:id="49"/>
    <w:p>
      <w:pPr>
        <w:spacing w:after="0"/>
        <w:ind w:left="0"/>
        <w:jc w:val="both"/>
      </w:pPr>
      <w:r>
        <w:rPr>
          <w:rFonts w:ascii="Times New Roman"/>
          <w:b w:val="false"/>
          <w:i w:val="false"/>
          <w:color w:val="000000"/>
          <w:sz w:val="28"/>
        </w:rPr>
        <w:t>
      14. Настоящие Правила не предполагают одновременное применение для физических лиц дифференцированного тарифа на электрическую энергию по зонам суток и дифференцированного тарифа в зависимости от объемов ее потребления физическими лицами с применением двухуровневых или трехуровневых тарифов.</w:t>
      </w:r>
    </w:p>
    <w:bookmarkEnd w:id="49"/>
    <w:bookmarkStart w:name="z64" w:id="50"/>
    <w:p>
      <w:pPr>
        <w:spacing w:after="0"/>
        <w:ind w:left="0"/>
        <w:jc w:val="left"/>
      </w:pPr>
      <w:r>
        <w:rPr>
          <w:rFonts w:ascii="Times New Roman"/>
          <w:b/>
          <w:i w:val="false"/>
          <w:color w:val="000000"/>
        </w:rPr>
        <w:t xml:space="preserve"> Глава 2. Порядок дифференциации энергоснабжающими</w:t>
      </w:r>
      <w:r>
        <w:br/>
      </w:r>
      <w:r>
        <w:rPr>
          <w:rFonts w:ascii="Times New Roman"/>
          <w:b/>
          <w:i w:val="false"/>
          <w:color w:val="000000"/>
        </w:rPr>
        <w:t>организациями тарифов на электрическую энергию по зонам</w:t>
      </w:r>
      <w:r>
        <w:br/>
      </w:r>
      <w:r>
        <w:rPr>
          <w:rFonts w:ascii="Times New Roman"/>
          <w:b/>
          <w:i w:val="false"/>
          <w:color w:val="000000"/>
        </w:rPr>
        <w:t>суток</w:t>
      </w:r>
    </w:p>
    <w:bookmarkEnd w:id="50"/>
    <w:bookmarkStart w:name="z65" w:id="51"/>
    <w:p>
      <w:pPr>
        <w:spacing w:after="0"/>
        <w:ind w:left="0"/>
        <w:jc w:val="both"/>
      </w:pPr>
      <w:r>
        <w:rPr>
          <w:rFonts w:ascii="Times New Roman"/>
          <w:b w:val="false"/>
          <w:i w:val="false"/>
          <w:color w:val="000000"/>
          <w:sz w:val="28"/>
        </w:rPr>
        <w:t>
      15. Суточный график нагрузки делится на четыре зоны: "утренний максимум", "вечерний максимум", "дневной провал" и "ночной провал".</w:t>
      </w:r>
    </w:p>
    <w:bookmarkEnd w:id="51"/>
    <w:bookmarkStart w:name="z66" w:id="52"/>
    <w:p>
      <w:pPr>
        <w:spacing w:after="0"/>
        <w:ind w:left="0"/>
        <w:jc w:val="both"/>
      </w:pPr>
      <w:r>
        <w:rPr>
          <w:rFonts w:ascii="Times New Roman"/>
          <w:b w:val="false"/>
          <w:i w:val="false"/>
          <w:color w:val="000000"/>
          <w:sz w:val="28"/>
        </w:rPr>
        <w:t>
      16. При многоставочном учете энергоснабжающие организации используют трехзонную систему учета, за исключением потребителей – физических лиц, расходующих электрическую энергию на бытовые нужды, для которых используется двухзонная система учета.</w:t>
      </w:r>
    </w:p>
    <w:bookmarkEnd w:id="52"/>
    <w:bookmarkStart w:name="z67" w:id="53"/>
    <w:p>
      <w:pPr>
        <w:spacing w:after="0"/>
        <w:ind w:left="0"/>
        <w:jc w:val="both"/>
      </w:pPr>
      <w:r>
        <w:rPr>
          <w:rFonts w:ascii="Times New Roman"/>
          <w:b w:val="false"/>
          <w:i w:val="false"/>
          <w:color w:val="000000"/>
          <w:sz w:val="28"/>
        </w:rPr>
        <w:t>
      17. Трехзонная система состоит из:</w:t>
      </w:r>
    </w:p>
    <w:bookmarkEnd w:id="53"/>
    <w:p>
      <w:pPr>
        <w:spacing w:after="0"/>
        <w:ind w:left="0"/>
        <w:jc w:val="both"/>
      </w:pPr>
      <w:r>
        <w:rPr>
          <w:rFonts w:ascii="Times New Roman"/>
          <w:b w:val="false"/>
          <w:i w:val="false"/>
          <w:color w:val="000000"/>
          <w:sz w:val="28"/>
        </w:rPr>
        <w:t>
      (УД) – зоны дневного потребления электроэнергии, объединяющей "утренний максимум", "дневной провал";</w:t>
      </w:r>
    </w:p>
    <w:p>
      <w:pPr>
        <w:spacing w:after="0"/>
        <w:ind w:left="0"/>
        <w:jc w:val="both"/>
      </w:pPr>
      <w:r>
        <w:rPr>
          <w:rFonts w:ascii="Times New Roman"/>
          <w:b w:val="false"/>
          <w:i w:val="false"/>
          <w:color w:val="000000"/>
          <w:sz w:val="28"/>
        </w:rPr>
        <w:t>
      (В) – зоны вечернего потребления электроэнергии, совпадающей с "вечерним максимумом";</w:t>
      </w:r>
    </w:p>
    <w:p>
      <w:pPr>
        <w:spacing w:after="0"/>
        <w:ind w:left="0"/>
        <w:jc w:val="both"/>
      </w:pPr>
      <w:r>
        <w:rPr>
          <w:rFonts w:ascii="Times New Roman"/>
          <w:b w:val="false"/>
          <w:i w:val="false"/>
          <w:color w:val="000000"/>
          <w:sz w:val="28"/>
        </w:rPr>
        <w:t>
      (Н) – зоны ночного потребления, совпадающей с "ночным провалом".</w:t>
      </w:r>
    </w:p>
    <w:bookmarkStart w:name="z68" w:id="54"/>
    <w:p>
      <w:pPr>
        <w:spacing w:after="0"/>
        <w:ind w:left="0"/>
        <w:jc w:val="both"/>
      </w:pPr>
      <w:r>
        <w:rPr>
          <w:rFonts w:ascii="Times New Roman"/>
          <w:b w:val="false"/>
          <w:i w:val="false"/>
          <w:color w:val="000000"/>
          <w:sz w:val="28"/>
        </w:rPr>
        <w:t>
      18. Двухзонная система состоит из:</w:t>
      </w:r>
    </w:p>
    <w:bookmarkEnd w:id="54"/>
    <w:p>
      <w:pPr>
        <w:spacing w:after="0"/>
        <w:ind w:left="0"/>
        <w:jc w:val="both"/>
      </w:pPr>
      <w:r>
        <w:rPr>
          <w:rFonts w:ascii="Times New Roman"/>
          <w:b w:val="false"/>
          <w:i w:val="false"/>
          <w:color w:val="000000"/>
          <w:sz w:val="28"/>
        </w:rPr>
        <w:t>
      (УДВ) – зона дневного потребления, объединяющая – "утренний максимум", "дневной провал", "вечерний максимум";</w:t>
      </w:r>
    </w:p>
    <w:p>
      <w:pPr>
        <w:spacing w:after="0"/>
        <w:ind w:left="0"/>
        <w:jc w:val="both"/>
      </w:pPr>
      <w:r>
        <w:rPr>
          <w:rFonts w:ascii="Times New Roman"/>
          <w:b w:val="false"/>
          <w:i w:val="false"/>
          <w:color w:val="000000"/>
          <w:sz w:val="28"/>
        </w:rPr>
        <w:t>
      (Н) – зоны ночного потребления, совпадающей с зоной "ночной провал".</w:t>
      </w:r>
    </w:p>
    <w:bookmarkStart w:name="z69" w:id="55"/>
    <w:p>
      <w:pPr>
        <w:spacing w:after="0"/>
        <w:ind w:left="0"/>
        <w:jc w:val="both"/>
      </w:pPr>
      <w:r>
        <w:rPr>
          <w:rFonts w:ascii="Times New Roman"/>
          <w:b w:val="false"/>
          <w:i w:val="false"/>
          <w:color w:val="000000"/>
          <w:sz w:val="28"/>
        </w:rPr>
        <w:t>
      19. При расчете дифференцированных тарифов на электрическую энергию по зонам суток плата за электрическую энергию (П), определяется по формуле:</w:t>
      </w:r>
    </w:p>
    <w:bookmarkEnd w:id="55"/>
    <w:p>
      <w:pPr>
        <w:spacing w:after="0"/>
        <w:ind w:left="0"/>
        <w:jc w:val="both"/>
      </w:pPr>
      <w:r>
        <w:rPr>
          <w:rFonts w:ascii="Times New Roman"/>
          <w:b w:val="false"/>
          <w:i w:val="false"/>
          <w:color w:val="000000"/>
          <w:sz w:val="28"/>
        </w:rPr>
        <w:t>
      П = Wо*Tо (тенге), где: (1)</w:t>
      </w:r>
    </w:p>
    <w:p>
      <w:pPr>
        <w:spacing w:after="0"/>
        <w:ind w:left="0"/>
        <w:jc w:val="both"/>
      </w:pPr>
      <w:r>
        <w:rPr>
          <w:rFonts w:ascii="Times New Roman"/>
          <w:b w:val="false"/>
          <w:i w:val="false"/>
          <w:color w:val="000000"/>
          <w:sz w:val="28"/>
        </w:rPr>
        <w:t>
       Wо – суточный объем потребленной электрической энергии, определенный исходя из среднего значения суточных графиков нагрузки режимных дней (декабрь, июнь) в регионе (энергетической системе), кВт.ч;</w:t>
      </w:r>
    </w:p>
    <w:p>
      <w:pPr>
        <w:spacing w:after="0"/>
        <w:ind w:left="0"/>
        <w:jc w:val="both"/>
      </w:pPr>
      <w:r>
        <w:rPr>
          <w:rFonts w:ascii="Times New Roman"/>
          <w:b w:val="false"/>
          <w:i w:val="false"/>
          <w:color w:val="000000"/>
          <w:sz w:val="28"/>
        </w:rPr>
        <w:t>
      То – отпускной тариф на электрическую энергию.</w:t>
      </w:r>
    </w:p>
    <w:bookmarkStart w:name="z70" w:id="56"/>
    <w:p>
      <w:pPr>
        <w:spacing w:after="0"/>
        <w:ind w:left="0"/>
        <w:jc w:val="both"/>
      </w:pPr>
      <w:r>
        <w:rPr>
          <w:rFonts w:ascii="Times New Roman"/>
          <w:b w:val="false"/>
          <w:i w:val="false"/>
          <w:color w:val="000000"/>
          <w:sz w:val="28"/>
        </w:rPr>
        <w:t>
      20. При неизменности потребления потребителями объемов электрической энергии и платы (П) за нее, определяется тариф Тв:</w:t>
      </w:r>
    </w:p>
    <w:bookmarkEnd w:id="56"/>
    <w:p>
      <w:pPr>
        <w:spacing w:after="0"/>
        <w:ind w:left="0"/>
        <w:jc w:val="both"/>
      </w:pPr>
      <w:r>
        <w:rPr>
          <w:rFonts w:ascii="Times New Roman"/>
          <w:b w:val="false"/>
          <w:i w:val="false"/>
          <w:color w:val="000000"/>
          <w:sz w:val="28"/>
        </w:rPr>
        <w:t>
      Тв = (П - Туд*Wуд - Tн*Wн)/ Wв (тенге/кВт.ч), где: (2)</w:t>
      </w:r>
    </w:p>
    <w:p>
      <w:pPr>
        <w:spacing w:after="0"/>
        <w:ind w:left="0"/>
        <w:jc w:val="both"/>
      </w:pPr>
      <w:r>
        <w:rPr>
          <w:rFonts w:ascii="Times New Roman"/>
          <w:b w:val="false"/>
          <w:i w:val="false"/>
          <w:color w:val="000000"/>
          <w:sz w:val="28"/>
        </w:rPr>
        <w:t>
      П – суточная плата за потребление электрической энергии конкретным потребителем;</w:t>
      </w:r>
    </w:p>
    <w:p>
      <w:pPr>
        <w:spacing w:after="0"/>
        <w:ind w:left="0"/>
        <w:jc w:val="both"/>
      </w:pPr>
      <w:r>
        <w:rPr>
          <w:rFonts w:ascii="Times New Roman"/>
          <w:b w:val="false"/>
          <w:i w:val="false"/>
          <w:color w:val="000000"/>
          <w:sz w:val="28"/>
        </w:rPr>
        <w:t>
      Wуд – объем потребления электрической энергии в период зоны (УД) суточного графика, определенный исходя из среднего значения суточных графиков нагрузки режимных дней (декабрь, июнь) в регионе (энергетической системе), кВт.ч;</w:t>
      </w:r>
    </w:p>
    <w:p>
      <w:pPr>
        <w:spacing w:after="0"/>
        <w:ind w:left="0"/>
        <w:jc w:val="both"/>
      </w:pPr>
      <w:r>
        <w:rPr>
          <w:rFonts w:ascii="Times New Roman"/>
          <w:b w:val="false"/>
          <w:i w:val="false"/>
          <w:color w:val="000000"/>
          <w:sz w:val="28"/>
        </w:rPr>
        <w:t>
      Tуд – тариф за потребленную электрическую энергию в период зоны (УД), тенге/кВт.ч;</w:t>
      </w:r>
    </w:p>
    <w:p>
      <w:pPr>
        <w:spacing w:after="0"/>
        <w:ind w:left="0"/>
        <w:jc w:val="both"/>
      </w:pPr>
      <w:r>
        <w:rPr>
          <w:rFonts w:ascii="Times New Roman"/>
          <w:b w:val="false"/>
          <w:i w:val="false"/>
          <w:color w:val="000000"/>
          <w:sz w:val="28"/>
        </w:rPr>
        <w:t>
      Wн – объем потребленной электрической энергии в период зоны (Н) суточного графика, определенный исходя из среднего значения суточных графиков нагрузки режимных дней (декабрь, июнь) в регионе (энергетической системе), кВт.ч;</w:t>
      </w:r>
    </w:p>
    <w:p>
      <w:pPr>
        <w:spacing w:after="0"/>
        <w:ind w:left="0"/>
        <w:jc w:val="both"/>
      </w:pPr>
      <w:r>
        <w:rPr>
          <w:rFonts w:ascii="Times New Roman"/>
          <w:b w:val="false"/>
          <w:i w:val="false"/>
          <w:color w:val="000000"/>
          <w:sz w:val="28"/>
        </w:rPr>
        <w:t>
      Тн – тариф за потребленную электрическую энергию в период зоны (Н), тенге/кВт.ч;</w:t>
      </w:r>
    </w:p>
    <w:p>
      <w:pPr>
        <w:spacing w:after="0"/>
        <w:ind w:left="0"/>
        <w:jc w:val="both"/>
      </w:pPr>
      <w:r>
        <w:rPr>
          <w:rFonts w:ascii="Times New Roman"/>
          <w:b w:val="false"/>
          <w:i w:val="false"/>
          <w:color w:val="000000"/>
          <w:sz w:val="28"/>
        </w:rPr>
        <w:t>
      Wв – объем потребления электрической энергии в период зоны (В) суточного графика, определенный исходя из среднего значения суточных графиков нагрузки режимных дней (декабрь, июнь) в регионе (энергетической системе), кВт.ч.</w:t>
      </w:r>
    </w:p>
    <w:bookmarkStart w:name="z71" w:id="57"/>
    <w:p>
      <w:pPr>
        <w:spacing w:after="0"/>
        <w:ind w:left="0"/>
        <w:jc w:val="both"/>
      </w:pPr>
      <w:r>
        <w:rPr>
          <w:rFonts w:ascii="Times New Roman"/>
          <w:b w:val="false"/>
          <w:i w:val="false"/>
          <w:color w:val="000000"/>
          <w:sz w:val="28"/>
        </w:rPr>
        <w:t>
      21. Тарифы ночной зоны устанавливаются по формуле:</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88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покупку электрической энергии указанные в согласованной предельной цене;</w:t>
      </w:r>
      <w:r>
        <w:br/>
      </w:r>
      <w:r>
        <w:rPr>
          <w:rFonts w:ascii="Times New Roman"/>
          <w:b w:val="false"/>
          <w:i w:val="false"/>
          <w:color w:val="000000"/>
          <w:sz w:val="28"/>
        </w:rPr>
        <w:t>
</w:t>
      </w:r>
      <w:r>
        <w:br/>
      </w:r>
    </w:p>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покупной электрической энергии.</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22. Для промышленных и приравненных к ним потребителей с присоединенной мощностью 750 кВА и выше тариф за потребленную электрическую энергию (Туд) в период зоны (УД) определяется по формуле:</w:t>
      </w:r>
    </w:p>
    <w:bookmarkEnd w:id="58"/>
    <w:p>
      <w:pPr>
        <w:spacing w:after="0"/>
        <w:ind w:left="0"/>
        <w:jc w:val="both"/>
      </w:pPr>
      <w:r>
        <w:rPr>
          <w:rFonts w:ascii="Times New Roman"/>
          <w:b w:val="false"/>
          <w:i w:val="false"/>
          <w:color w:val="000000"/>
          <w:sz w:val="28"/>
        </w:rPr>
        <w:t>
      Туд = П / Wо, где: (4)</w:t>
      </w:r>
    </w:p>
    <w:p>
      <w:pPr>
        <w:spacing w:after="0"/>
        <w:ind w:left="0"/>
        <w:jc w:val="both"/>
      </w:pPr>
      <w:r>
        <w:rPr>
          <w:rFonts w:ascii="Times New Roman"/>
          <w:b w:val="false"/>
          <w:i w:val="false"/>
          <w:color w:val="000000"/>
          <w:sz w:val="28"/>
        </w:rPr>
        <w:t>
       Wо – суточный объем потребленной электрической энергии, кВт.ч.</w:t>
      </w:r>
    </w:p>
    <w:bookmarkStart w:name="z73" w:id="59"/>
    <w:p>
      <w:pPr>
        <w:spacing w:after="0"/>
        <w:ind w:left="0"/>
        <w:jc w:val="both"/>
      </w:pPr>
      <w:r>
        <w:rPr>
          <w:rFonts w:ascii="Times New Roman"/>
          <w:b w:val="false"/>
          <w:i w:val="false"/>
          <w:color w:val="000000"/>
          <w:sz w:val="28"/>
        </w:rPr>
        <w:t>
      23. Тариф ночной зоны определяется по формуле (3).</w:t>
      </w:r>
    </w:p>
    <w:bookmarkEnd w:id="59"/>
    <w:bookmarkStart w:name="z74" w:id="60"/>
    <w:p>
      <w:pPr>
        <w:spacing w:after="0"/>
        <w:ind w:left="0"/>
        <w:jc w:val="both"/>
      </w:pPr>
      <w:r>
        <w:rPr>
          <w:rFonts w:ascii="Times New Roman"/>
          <w:b w:val="false"/>
          <w:i w:val="false"/>
          <w:color w:val="000000"/>
          <w:sz w:val="28"/>
        </w:rPr>
        <w:t>
      24. Тариф (Тв) за потребленную электрическую энергию в часы максимального потребления зоны (В) определяется по формуле (2).</w:t>
      </w:r>
    </w:p>
    <w:bookmarkEnd w:id="60"/>
    <w:bookmarkStart w:name="z75" w:id="61"/>
    <w:p>
      <w:pPr>
        <w:spacing w:after="0"/>
        <w:ind w:left="0"/>
        <w:jc w:val="both"/>
      </w:pPr>
      <w:r>
        <w:rPr>
          <w:rFonts w:ascii="Times New Roman"/>
          <w:b w:val="false"/>
          <w:i w:val="false"/>
          <w:color w:val="000000"/>
          <w:sz w:val="28"/>
        </w:rPr>
        <w:t>
      25. Для групп потребителей с присоединенной мощностью ниже 750 кВА тариф за потребленную электрическую энергию (Туд) в период зоны (УД) принимается:</w:t>
      </w:r>
    </w:p>
    <w:bookmarkEnd w:id="61"/>
    <w:p>
      <w:pPr>
        <w:spacing w:after="0"/>
        <w:ind w:left="0"/>
        <w:jc w:val="both"/>
      </w:pPr>
      <w:r>
        <w:rPr>
          <w:rFonts w:ascii="Times New Roman"/>
          <w:b w:val="false"/>
          <w:i w:val="false"/>
          <w:color w:val="000000"/>
          <w:sz w:val="28"/>
        </w:rPr>
        <w:t>
      Туд = То (5);</w:t>
      </w:r>
    </w:p>
    <w:bookmarkStart w:name="z76" w:id="62"/>
    <w:p>
      <w:pPr>
        <w:spacing w:after="0"/>
        <w:ind w:left="0"/>
        <w:jc w:val="both"/>
      </w:pPr>
      <w:r>
        <w:rPr>
          <w:rFonts w:ascii="Times New Roman"/>
          <w:b w:val="false"/>
          <w:i w:val="false"/>
          <w:color w:val="000000"/>
          <w:sz w:val="28"/>
        </w:rPr>
        <w:t>
      26. Плата за электрическую энергию по тарифам, дифференцированным по зонам суток, для бюджетных организаций определяется на основе следующих положений:</w:t>
      </w:r>
    </w:p>
    <w:bookmarkEnd w:id="62"/>
    <w:bookmarkStart w:name="z77" w:id="63"/>
    <w:p>
      <w:pPr>
        <w:spacing w:after="0"/>
        <w:ind w:left="0"/>
        <w:jc w:val="both"/>
      </w:pPr>
      <w:r>
        <w:rPr>
          <w:rFonts w:ascii="Times New Roman"/>
          <w:b w:val="false"/>
          <w:i w:val="false"/>
          <w:color w:val="000000"/>
          <w:sz w:val="28"/>
        </w:rPr>
        <w:t>
      1) тарифы ночной зоны (Тн) устанавливаются по формуле (3);</w:t>
      </w:r>
    </w:p>
    <w:bookmarkEnd w:id="63"/>
    <w:bookmarkStart w:name="z78" w:id="64"/>
    <w:p>
      <w:pPr>
        <w:spacing w:after="0"/>
        <w:ind w:left="0"/>
        <w:jc w:val="both"/>
      </w:pPr>
      <w:r>
        <w:rPr>
          <w:rFonts w:ascii="Times New Roman"/>
          <w:b w:val="false"/>
          <w:i w:val="false"/>
          <w:color w:val="000000"/>
          <w:sz w:val="28"/>
        </w:rPr>
        <w:t>
      2) тарифы дневной зоны потребления электрической энергии (Туд) рассчитываются по формуле (5);</w:t>
      </w:r>
    </w:p>
    <w:bookmarkEnd w:id="64"/>
    <w:bookmarkStart w:name="z79" w:id="65"/>
    <w:p>
      <w:pPr>
        <w:spacing w:after="0"/>
        <w:ind w:left="0"/>
        <w:jc w:val="both"/>
      </w:pPr>
      <w:r>
        <w:rPr>
          <w:rFonts w:ascii="Times New Roman"/>
          <w:b w:val="false"/>
          <w:i w:val="false"/>
          <w:color w:val="000000"/>
          <w:sz w:val="28"/>
        </w:rPr>
        <w:t>
      3) тариф за потребленную электроэнергию в часы максимального потребления (Тв) определяется по формуле (2).</w:t>
      </w:r>
    </w:p>
    <w:bookmarkEnd w:id="65"/>
    <w:p>
      <w:pPr>
        <w:spacing w:after="0"/>
        <w:ind w:left="0"/>
        <w:jc w:val="both"/>
      </w:pPr>
      <w:r>
        <w:rPr>
          <w:rFonts w:ascii="Times New Roman"/>
          <w:b w:val="false"/>
          <w:i w:val="false"/>
          <w:color w:val="000000"/>
          <w:sz w:val="28"/>
        </w:rPr>
        <w:t>
      В случае наличия дифференциации тарифов на электрическую энергию по группам потребителей тарифы на электрическую энергию, дифференцированные по зонам суток для бюджетных организаций, определяется исходя из отпускного тарифа для соответствующей группы потребителей.</w:t>
      </w:r>
    </w:p>
    <w:bookmarkStart w:name="z80" w:id="66"/>
    <w:p>
      <w:pPr>
        <w:spacing w:after="0"/>
        <w:ind w:left="0"/>
        <w:jc w:val="both"/>
      </w:pPr>
      <w:r>
        <w:rPr>
          <w:rFonts w:ascii="Times New Roman"/>
          <w:b w:val="false"/>
          <w:i w:val="false"/>
          <w:color w:val="000000"/>
          <w:sz w:val="28"/>
        </w:rPr>
        <w:t>
      27. Плата по тарифам, дифференцированным по зонам суток за электрическую энергию, расходуемую на бытовые нужды для потребителей – физических лиц, использующих двухзонную систему учета, определяется на основе следующих положений:</w:t>
      </w:r>
    </w:p>
    <w:bookmarkEnd w:id="66"/>
    <w:bookmarkStart w:name="z81" w:id="67"/>
    <w:p>
      <w:pPr>
        <w:spacing w:after="0"/>
        <w:ind w:left="0"/>
        <w:jc w:val="both"/>
      </w:pPr>
      <w:r>
        <w:rPr>
          <w:rFonts w:ascii="Times New Roman"/>
          <w:b w:val="false"/>
          <w:i w:val="false"/>
          <w:color w:val="000000"/>
          <w:sz w:val="28"/>
        </w:rPr>
        <w:t>
      1) тарифы ночной зоны устанавливаются по формуле (3);</w:t>
      </w:r>
    </w:p>
    <w:bookmarkEnd w:id="67"/>
    <w:bookmarkStart w:name="z82" w:id="68"/>
    <w:p>
      <w:pPr>
        <w:spacing w:after="0"/>
        <w:ind w:left="0"/>
        <w:jc w:val="both"/>
      </w:pPr>
      <w:r>
        <w:rPr>
          <w:rFonts w:ascii="Times New Roman"/>
          <w:b w:val="false"/>
          <w:i w:val="false"/>
          <w:color w:val="000000"/>
          <w:sz w:val="28"/>
        </w:rPr>
        <w:t>
      2) тарифы дневной зоны потребления электрической энергии (Тудв) рассчитываются по формуле:</w:t>
      </w:r>
    </w:p>
    <w:bookmarkEnd w:id="68"/>
    <w:p>
      <w:pPr>
        <w:spacing w:after="0"/>
        <w:ind w:left="0"/>
        <w:jc w:val="both"/>
      </w:pPr>
      <w:r>
        <w:rPr>
          <w:rFonts w:ascii="Times New Roman"/>
          <w:b w:val="false"/>
          <w:i w:val="false"/>
          <w:color w:val="000000"/>
          <w:sz w:val="28"/>
        </w:rPr>
        <w:t>
      Тудв = (П - Тн * Wн)/Wудв, где: (6)</w:t>
      </w:r>
    </w:p>
    <w:p>
      <w:pPr>
        <w:spacing w:after="0"/>
        <w:ind w:left="0"/>
        <w:jc w:val="both"/>
      </w:pPr>
      <w:r>
        <w:rPr>
          <w:rFonts w:ascii="Times New Roman"/>
          <w:b w:val="false"/>
          <w:i w:val="false"/>
          <w:color w:val="000000"/>
          <w:sz w:val="28"/>
        </w:rPr>
        <w:t>
       Wудв – объем потребления электрической энергии в период зоны (УДВ) суточного графика, определенный исходя из среднего значения суточных графиков нагрузки режимных дней (декабрь, июнь) в регионе (энергетической системе), кВт.ч.</w:t>
      </w:r>
    </w:p>
    <w:bookmarkStart w:name="z83" w:id="69"/>
    <w:p>
      <w:pPr>
        <w:spacing w:after="0"/>
        <w:ind w:left="0"/>
        <w:jc w:val="both"/>
      </w:pPr>
      <w:r>
        <w:rPr>
          <w:rFonts w:ascii="Times New Roman"/>
          <w:b w:val="false"/>
          <w:i w:val="false"/>
          <w:color w:val="000000"/>
          <w:sz w:val="28"/>
        </w:rPr>
        <w:t>
      28. Энергоснабжающая организация изменяет уровень дифференцированного тарифа по зонам суток при изменении отпускного тарифа на электрическую энергию.</w:t>
      </w:r>
    </w:p>
    <w:bookmarkEnd w:id="69"/>
    <w:bookmarkStart w:name="z84" w:id="70"/>
    <w:p>
      <w:pPr>
        <w:spacing w:after="0"/>
        <w:ind w:left="0"/>
        <w:jc w:val="both"/>
      </w:pPr>
      <w:r>
        <w:rPr>
          <w:rFonts w:ascii="Times New Roman"/>
          <w:b w:val="false"/>
          <w:i w:val="false"/>
          <w:color w:val="000000"/>
          <w:sz w:val="28"/>
        </w:rPr>
        <w:t>
      29. Потребители электрической энергии, являющиеся физическими лицами, использующими электрическую энергию на бытовые нужды при наличии прибора многоставочного учета в любое время обращаются в энергоснабжающую организацию с заявкой на установление дифференцированных тарифов по зонам суток.</w:t>
      </w:r>
    </w:p>
    <w:bookmarkEnd w:id="70"/>
    <w:bookmarkStart w:name="z85" w:id="71"/>
    <w:p>
      <w:pPr>
        <w:spacing w:after="0"/>
        <w:ind w:left="0"/>
        <w:jc w:val="both"/>
      </w:pPr>
      <w:r>
        <w:rPr>
          <w:rFonts w:ascii="Times New Roman"/>
          <w:b w:val="false"/>
          <w:i w:val="false"/>
          <w:color w:val="000000"/>
          <w:sz w:val="28"/>
        </w:rPr>
        <w:t>
      30. Потребители электрической энергии, являющиеся юридическими лицами, приобретающими электрическую энергию у энергоснабжающих организаций (за исключением юридических лиц, из под учета которых подключены субпотребители, использующие электроэнергию на бытовые нужды, в том числе осуществляющие расчеты по общему прибору учета), устанавливают приборы многоставочного учета, обращаются в энергоснабжающую организацию с заявкой на установление дифференцированных тарифов по зонам суток и производят оплату за потребленную электроэнергию по дифференцированным по зонам суток тарифам.</w:t>
      </w:r>
    </w:p>
    <w:bookmarkEnd w:id="71"/>
    <w:bookmarkStart w:name="z86" w:id="72"/>
    <w:p>
      <w:pPr>
        <w:spacing w:after="0"/>
        <w:ind w:left="0"/>
        <w:jc w:val="both"/>
      </w:pPr>
      <w:r>
        <w:rPr>
          <w:rFonts w:ascii="Times New Roman"/>
          <w:b w:val="false"/>
          <w:i w:val="false"/>
          <w:color w:val="000000"/>
          <w:sz w:val="28"/>
        </w:rPr>
        <w:t>
      31. К заявке для промышленных и приравненных к ним потребителей с присоединенной мощностью 750 кВА и выше прилагаются следующие документы:</w:t>
      </w:r>
    </w:p>
    <w:bookmarkEnd w:id="72"/>
    <w:bookmarkStart w:name="z87" w:id="73"/>
    <w:p>
      <w:pPr>
        <w:spacing w:after="0"/>
        <w:ind w:left="0"/>
        <w:jc w:val="both"/>
      </w:pPr>
      <w:r>
        <w:rPr>
          <w:rFonts w:ascii="Times New Roman"/>
          <w:b w:val="false"/>
          <w:i w:val="false"/>
          <w:color w:val="000000"/>
          <w:sz w:val="28"/>
        </w:rPr>
        <w:t xml:space="preserve">
      1) суточные графики потребления активной энергии, ведомости результатов замера активной мощности,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73"/>
    <w:bookmarkStart w:name="z88" w:id="74"/>
    <w:p>
      <w:pPr>
        <w:spacing w:after="0"/>
        <w:ind w:left="0"/>
        <w:jc w:val="both"/>
      </w:pPr>
      <w:r>
        <w:rPr>
          <w:rFonts w:ascii="Times New Roman"/>
          <w:b w:val="false"/>
          <w:i w:val="false"/>
          <w:color w:val="000000"/>
          <w:sz w:val="28"/>
        </w:rPr>
        <w:t>
      2) карты детального описания технологического процесса.</w:t>
      </w:r>
    </w:p>
    <w:bookmarkEnd w:id="74"/>
    <w:bookmarkStart w:name="z89" w:id="75"/>
    <w:p>
      <w:pPr>
        <w:spacing w:after="0"/>
        <w:ind w:left="0"/>
        <w:jc w:val="both"/>
      </w:pPr>
      <w:r>
        <w:rPr>
          <w:rFonts w:ascii="Times New Roman"/>
          <w:b w:val="false"/>
          <w:i w:val="false"/>
          <w:color w:val="000000"/>
          <w:sz w:val="28"/>
        </w:rPr>
        <w:t>
      32. Для остальных групп потребителей с присоединенной мощностью ниже 750 кВА, в том числе бюджетных организаций, а так же регионов, где отсутствует дифференциация тарифов по группам потребителей, представление графиков потребления электрической энергии не требуется.</w:t>
      </w:r>
    </w:p>
    <w:bookmarkEnd w:id="75"/>
    <w:bookmarkStart w:name="z90" w:id="76"/>
    <w:p>
      <w:pPr>
        <w:spacing w:after="0"/>
        <w:ind w:left="0"/>
        <w:jc w:val="left"/>
      </w:pPr>
      <w:r>
        <w:rPr>
          <w:rFonts w:ascii="Times New Roman"/>
          <w:b/>
          <w:i w:val="false"/>
          <w:color w:val="000000"/>
        </w:rPr>
        <w:t xml:space="preserve"> Глава 3. Порядок дифференциации энергоснабжающими</w:t>
      </w:r>
      <w:r>
        <w:br/>
      </w:r>
      <w:r>
        <w:rPr>
          <w:rFonts w:ascii="Times New Roman"/>
          <w:b/>
          <w:i w:val="false"/>
          <w:color w:val="000000"/>
        </w:rPr>
        <w:t>организациями тарифов на электрическую энергию в</w:t>
      </w:r>
      <w:r>
        <w:br/>
      </w:r>
      <w:r>
        <w:rPr>
          <w:rFonts w:ascii="Times New Roman"/>
          <w:b/>
          <w:i w:val="false"/>
          <w:color w:val="000000"/>
        </w:rPr>
        <w:t>зависимости от объемов ее потребления физическими лицами с</w:t>
      </w:r>
      <w:r>
        <w:br/>
      </w:r>
      <w:r>
        <w:rPr>
          <w:rFonts w:ascii="Times New Roman"/>
          <w:b/>
          <w:i w:val="false"/>
          <w:color w:val="000000"/>
        </w:rPr>
        <w:t>применением двухуровневых тарифов</w:t>
      </w:r>
    </w:p>
    <w:bookmarkEnd w:id="76"/>
    <w:bookmarkStart w:name="z91" w:id="77"/>
    <w:p>
      <w:pPr>
        <w:spacing w:after="0"/>
        <w:ind w:left="0"/>
        <w:jc w:val="both"/>
      </w:pPr>
      <w:r>
        <w:rPr>
          <w:rFonts w:ascii="Times New Roman"/>
          <w:b w:val="false"/>
          <w:i w:val="false"/>
          <w:color w:val="000000"/>
          <w:sz w:val="28"/>
        </w:rPr>
        <w:t>
      33. Величина потребления электрической энергии, за превышение которой взимается плата по максимальному тарифу, устанавливается ведомством уполномоченного органа по согласованию с местным исполнительным органом (акиматом области, города республиканского значения, столицы) отдельно для физических лиц, использующих и не использующих электрические плиты. При этом, к физическим лицам, использующим электрические плиты, относятся жители домов, не подлежащих газификации, либо если проектом строительства дома или техническим паспортом на объект кондоминиума не предусмотрена его газификация.</w:t>
      </w:r>
    </w:p>
    <w:bookmarkEnd w:id="77"/>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максимальному тарифу, устанавливается ведомством уполномоченного органа по согласованию с местным исполнительным органом (акиматом области, города республиканского значения, столицы) отдельно для одиноко проживающих пенсионеров по возрасту, участников Великой Отечественной войны и приравненных к ним лицам, использующих и не использующих электрические плиты, за исключением указанных лиц, имеющих в собственности более одного жилого помещения (квартиры).</w:t>
      </w:r>
    </w:p>
    <w:p>
      <w:pPr>
        <w:spacing w:after="0"/>
        <w:ind w:left="0"/>
        <w:jc w:val="both"/>
      </w:pPr>
      <w:r>
        <w:rPr>
          <w:rFonts w:ascii="Times New Roman"/>
          <w:b w:val="false"/>
          <w:i w:val="false"/>
          <w:color w:val="000000"/>
          <w:sz w:val="28"/>
        </w:rPr>
        <w:t>
      При применении двухуровневых тарифов к физическим лицам, использующим электрические плиты, приравниваются жители домов без централизованного горячего водоснабжения и жители ранее газифицированных домов, в которых система централизованного газоснабжения не функционирует, на основании информации теплоснабжающих, газоснабжающих организаций или местных исполнительных органов соответствующего региона.</w:t>
      </w:r>
    </w:p>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максимальному тарифу, определяется с учетом критериев, создающих у потребителей стимулы для энергосбережения и обеспечивающих социальную защиту населения.</w:t>
      </w:r>
    </w:p>
    <w:bookmarkStart w:name="z92" w:id="78"/>
    <w:p>
      <w:pPr>
        <w:spacing w:after="0"/>
        <w:ind w:left="0"/>
        <w:jc w:val="both"/>
      </w:pPr>
      <w:r>
        <w:rPr>
          <w:rFonts w:ascii="Times New Roman"/>
          <w:b w:val="false"/>
          <w:i w:val="false"/>
          <w:color w:val="000000"/>
          <w:sz w:val="28"/>
        </w:rPr>
        <w:t>
      34. При расчете дифференцированных тарифов на электрическую энергию в зависимости от объемов ее потребления физическими лицами с применением двухуровневых тарифов максимальный тариф (Т макс), определяется по формуле:</w:t>
      </w:r>
    </w:p>
    <w:bookmarkEnd w:id="78"/>
    <w:p>
      <w:pPr>
        <w:spacing w:after="0"/>
        <w:ind w:left="0"/>
        <w:jc w:val="both"/>
      </w:pPr>
      <w:r>
        <w:rPr>
          <w:rFonts w:ascii="Times New Roman"/>
          <w:b w:val="false"/>
          <w:i w:val="false"/>
          <w:color w:val="000000"/>
          <w:sz w:val="28"/>
        </w:rPr>
        <w:t>
      Т макс = 1,2*То, где: (7)</w:t>
      </w:r>
    </w:p>
    <w:p>
      <w:pPr>
        <w:spacing w:after="0"/>
        <w:ind w:left="0"/>
        <w:jc w:val="both"/>
      </w:pPr>
      <w:r>
        <w:rPr>
          <w:rFonts w:ascii="Times New Roman"/>
          <w:b w:val="false"/>
          <w:i w:val="false"/>
          <w:color w:val="000000"/>
          <w:sz w:val="28"/>
        </w:rPr>
        <w:t>
      То – отпускной тариф на электрическую энергию для соответствующей группы потребителей.</w:t>
      </w:r>
    </w:p>
    <w:p>
      <w:pPr>
        <w:spacing w:after="0"/>
        <w:ind w:left="0"/>
        <w:jc w:val="both"/>
      </w:pPr>
      <w:r>
        <w:rPr>
          <w:rFonts w:ascii="Times New Roman"/>
          <w:b w:val="false"/>
          <w:i w:val="false"/>
          <w:color w:val="000000"/>
          <w:sz w:val="28"/>
        </w:rPr>
        <w:t>
      В случае наличия дифференциации тарифов на электрическую энергию по группам потребителей дифференцированные тарифы на электрическую энергию в зависимости от объемов ее потребления физическими лицами с применением двухуровневых тарифов для индивидуальных предпринимателей, адвокатов, частных нотариусов и судебных исполнителей, использующих помещения в целях осуществления своей профессиональной деятельности, определяется исходя из отпускного тарифа для соответствующей группы потребителей.</w:t>
      </w:r>
    </w:p>
    <w:bookmarkStart w:name="z93" w:id="79"/>
    <w:p>
      <w:pPr>
        <w:spacing w:after="0"/>
        <w:ind w:left="0"/>
        <w:jc w:val="both"/>
      </w:pPr>
      <w:r>
        <w:rPr>
          <w:rFonts w:ascii="Times New Roman"/>
          <w:b w:val="false"/>
          <w:i w:val="false"/>
          <w:color w:val="000000"/>
          <w:sz w:val="28"/>
        </w:rPr>
        <w:t>
      35. Минимальный тариф для физических лиц, использующих электрические плиты (Тмин1), определяется по формуле:</w:t>
      </w:r>
    </w:p>
    <w:bookmarkEnd w:id="79"/>
    <w:p>
      <w:pPr>
        <w:spacing w:after="0"/>
        <w:ind w:left="0"/>
        <w:jc w:val="both"/>
      </w:pPr>
      <w:r>
        <w:rPr>
          <w:rFonts w:ascii="Times New Roman"/>
          <w:b w:val="false"/>
          <w:i w:val="false"/>
          <w:color w:val="000000"/>
          <w:sz w:val="28"/>
        </w:rPr>
        <w:t>
      Тмин1 = (Tо*Wбыт1 - Тмакс*(Wбыт1 - k*Wмин1)) / (k*Wмин1), где: (8)</w:t>
      </w:r>
    </w:p>
    <w:p>
      <w:pPr>
        <w:spacing w:after="0"/>
        <w:ind w:left="0"/>
        <w:jc w:val="both"/>
      </w:pPr>
      <w:r>
        <w:rPr>
          <w:rFonts w:ascii="Times New Roman"/>
          <w:b w:val="false"/>
          <w:i w:val="false"/>
          <w:color w:val="000000"/>
          <w:sz w:val="28"/>
        </w:rPr>
        <w:t>
       Wбыт1 – фактический объем электрической энергии, потребленной физическими лицами, использующими электрические плиты, за предшествующий календарный год, кВт.ч;</w:t>
      </w:r>
    </w:p>
    <w:p>
      <w:pPr>
        <w:spacing w:after="0"/>
        <w:ind w:left="0"/>
        <w:jc w:val="both"/>
      </w:pPr>
      <w:r>
        <w:rPr>
          <w:rFonts w:ascii="Times New Roman"/>
          <w:b w:val="false"/>
          <w:i w:val="false"/>
          <w:color w:val="000000"/>
          <w:sz w:val="28"/>
        </w:rPr>
        <w:t>
       Wмин1 – фактический объем электрической энергии, потребленной физическими лицами, использующими электрические плиты, за предшествующий календарный год без превышения величины потребления электрической энергии, кВт.ч.;</w:t>
      </w:r>
    </w:p>
    <w:p>
      <w:pPr>
        <w:spacing w:after="0"/>
        <w:ind w:left="0"/>
        <w:jc w:val="both"/>
      </w:pPr>
      <w:r>
        <w:rPr>
          <w:rFonts w:ascii="Times New Roman"/>
          <w:b w:val="false"/>
          <w:i w:val="false"/>
          <w:color w:val="000000"/>
          <w:sz w:val="28"/>
        </w:rPr>
        <w:t>
       k – коэффициент перераспределения объемов потребления физическими лицами электрической энергии с учетом энергосбережения, при первом применении настоящих Правил k=1,1, в последующем k=1.</w:t>
      </w:r>
    </w:p>
    <w:bookmarkStart w:name="z94" w:id="80"/>
    <w:p>
      <w:pPr>
        <w:spacing w:after="0"/>
        <w:ind w:left="0"/>
        <w:jc w:val="both"/>
      </w:pPr>
      <w:r>
        <w:rPr>
          <w:rFonts w:ascii="Times New Roman"/>
          <w:b w:val="false"/>
          <w:i w:val="false"/>
          <w:color w:val="000000"/>
          <w:sz w:val="28"/>
        </w:rPr>
        <w:t>
      36. Минимальный тариф для физических лиц, не использующих электрические плиты (Тмин2), определяется по формуле:</w:t>
      </w:r>
    </w:p>
    <w:bookmarkEnd w:id="80"/>
    <w:p>
      <w:pPr>
        <w:spacing w:after="0"/>
        <w:ind w:left="0"/>
        <w:jc w:val="both"/>
      </w:pPr>
      <w:r>
        <w:rPr>
          <w:rFonts w:ascii="Times New Roman"/>
          <w:b w:val="false"/>
          <w:i w:val="false"/>
          <w:color w:val="000000"/>
          <w:sz w:val="28"/>
        </w:rPr>
        <w:t>
      Тмин2 = (Tо*Wбыт2 - Тмакс*(Wбыт2 - k*Wмин2)) / (k*Wмин2), где: (9)</w:t>
      </w:r>
    </w:p>
    <w:p>
      <w:pPr>
        <w:spacing w:after="0"/>
        <w:ind w:left="0"/>
        <w:jc w:val="both"/>
      </w:pPr>
      <w:r>
        <w:rPr>
          <w:rFonts w:ascii="Times New Roman"/>
          <w:b w:val="false"/>
          <w:i w:val="false"/>
          <w:color w:val="000000"/>
          <w:sz w:val="28"/>
        </w:rPr>
        <w:t>
       Wбыт2 – фактический объем электрической энергии, потребленной физическими лицами, не использующими электрические плиты, за предшествующий календарный год, кВт.ч;</w:t>
      </w:r>
    </w:p>
    <w:p>
      <w:pPr>
        <w:spacing w:after="0"/>
        <w:ind w:left="0"/>
        <w:jc w:val="both"/>
      </w:pPr>
      <w:r>
        <w:rPr>
          <w:rFonts w:ascii="Times New Roman"/>
          <w:b w:val="false"/>
          <w:i w:val="false"/>
          <w:color w:val="000000"/>
          <w:sz w:val="28"/>
        </w:rPr>
        <w:t>
       Wмин2 – фактический объем электрической энергии, потребленной физическими лицами, не использующими электрические плиты, за предшествующий календарный год без превышения величины потребления электрической энергии, кВт.ч.</w:t>
      </w:r>
    </w:p>
    <w:bookmarkStart w:name="z95" w:id="81"/>
    <w:p>
      <w:pPr>
        <w:spacing w:after="0"/>
        <w:ind w:left="0"/>
        <w:jc w:val="both"/>
      </w:pPr>
      <w:r>
        <w:rPr>
          <w:rFonts w:ascii="Times New Roman"/>
          <w:b w:val="false"/>
          <w:i w:val="false"/>
          <w:color w:val="000000"/>
          <w:sz w:val="28"/>
        </w:rPr>
        <w:t>
      37. В случае, когда величина фактически потребленной электрической энергии за расчетный месяц по показаниям прибора учета в расчете на одного потребителя не превышает величины потребления электрической энергии для соответствующих потребителей, плата за потребленную электрическую энергию за расчетный месяц, определяется по формуле:</w:t>
      </w:r>
    </w:p>
    <w:bookmarkEnd w:id="81"/>
    <w:p>
      <w:pPr>
        <w:spacing w:after="0"/>
        <w:ind w:left="0"/>
        <w:jc w:val="both"/>
      </w:pPr>
      <w:r>
        <w:rPr>
          <w:rFonts w:ascii="Times New Roman"/>
          <w:b w:val="false"/>
          <w:i w:val="false"/>
          <w:color w:val="000000"/>
          <w:sz w:val="28"/>
        </w:rPr>
        <w:t>
      П= Тмин*Wфакт где: (10)</w:t>
      </w:r>
    </w:p>
    <w:p>
      <w:pPr>
        <w:spacing w:after="0"/>
        <w:ind w:left="0"/>
        <w:jc w:val="both"/>
      </w:pPr>
      <w:r>
        <w:rPr>
          <w:rFonts w:ascii="Times New Roman"/>
          <w:b w:val="false"/>
          <w:i w:val="false"/>
          <w:color w:val="000000"/>
          <w:sz w:val="28"/>
        </w:rPr>
        <w:t>
      П – плата за электрическую энергию, потребленную за расчетный месяц, тенге;</w:t>
      </w:r>
    </w:p>
    <w:p>
      <w:pPr>
        <w:spacing w:after="0"/>
        <w:ind w:left="0"/>
        <w:jc w:val="both"/>
      </w:pPr>
      <w:r>
        <w:rPr>
          <w:rFonts w:ascii="Times New Roman"/>
          <w:b w:val="false"/>
          <w:i w:val="false"/>
          <w:color w:val="000000"/>
          <w:sz w:val="28"/>
        </w:rPr>
        <w:t>
      Wфакт – фактический объем потребленной электрической энергии за расчетный месяц по показаниям прибора учета, кВт.ч.</w:t>
      </w:r>
    </w:p>
    <w:bookmarkStart w:name="z96" w:id="82"/>
    <w:p>
      <w:pPr>
        <w:spacing w:after="0"/>
        <w:ind w:left="0"/>
        <w:jc w:val="both"/>
      </w:pPr>
      <w:r>
        <w:rPr>
          <w:rFonts w:ascii="Times New Roman"/>
          <w:b w:val="false"/>
          <w:i w:val="false"/>
          <w:color w:val="000000"/>
          <w:sz w:val="28"/>
        </w:rPr>
        <w:t>
      38. В случае, когда величина фактически потребленной электрической энергии за расчетный месяц по показаниям прибора учета в расчете на одного потребителя превышает величину потребления электрической энергии для соответствующих потребителей, плата за потребленную электрическую энергию за расчетный месяц, определяется по формуле:</w:t>
      </w:r>
    </w:p>
    <w:bookmarkEnd w:id="82"/>
    <w:p>
      <w:pPr>
        <w:spacing w:after="0"/>
        <w:ind w:left="0"/>
        <w:jc w:val="both"/>
      </w:pPr>
      <w:r>
        <w:rPr>
          <w:rFonts w:ascii="Times New Roman"/>
          <w:b w:val="false"/>
          <w:i w:val="false"/>
          <w:color w:val="000000"/>
          <w:sz w:val="28"/>
        </w:rPr>
        <w:t>
      Пмакс = Тмин*n * Wлим + Тмакс*(Wфакт - n * Wлим), где: (11)</w:t>
      </w:r>
    </w:p>
    <w:p>
      <w:pPr>
        <w:spacing w:after="0"/>
        <w:ind w:left="0"/>
        <w:jc w:val="both"/>
      </w:pPr>
      <w:r>
        <w:rPr>
          <w:rFonts w:ascii="Times New Roman"/>
          <w:b w:val="false"/>
          <w:i w:val="false"/>
          <w:color w:val="000000"/>
          <w:sz w:val="28"/>
        </w:rPr>
        <w:t>
       Wлим – величина потребления электрической энергии одним физическим лицом, за превышение которого взимается плата по максимальному тарифу, кВт.ч,</w:t>
      </w:r>
    </w:p>
    <w:p>
      <w:pPr>
        <w:spacing w:after="0"/>
        <w:ind w:left="0"/>
        <w:jc w:val="both"/>
      </w:pPr>
      <w:r>
        <w:rPr>
          <w:rFonts w:ascii="Times New Roman"/>
          <w:b w:val="false"/>
          <w:i w:val="false"/>
          <w:color w:val="000000"/>
          <w:sz w:val="28"/>
        </w:rPr>
        <w:t>
       n – количество проживающих физических лиц.</w:t>
      </w:r>
    </w:p>
    <w:bookmarkStart w:name="z97" w:id="83"/>
    <w:p>
      <w:pPr>
        <w:spacing w:after="0"/>
        <w:ind w:left="0"/>
        <w:jc w:val="left"/>
      </w:pPr>
      <w:r>
        <w:rPr>
          <w:rFonts w:ascii="Times New Roman"/>
          <w:b/>
          <w:i w:val="false"/>
          <w:color w:val="000000"/>
        </w:rPr>
        <w:t xml:space="preserve"> Глава 4. Порядок дифференциации энергоснабжающими</w:t>
      </w:r>
      <w:r>
        <w:br/>
      </w:r>
      <w:r>
        <w:rPr>
          <w:rFonts w:ascii="Times New Roman"/>
          <w:b/>
          <w:i w:val="false"/>
          <w:color w:val="000000"/>
        </w:rPr>
        <w:t>организациями тарифов на электрическую энергию в</w:t>
      </w:r>
      <w:r>
        <w:br/>
      </w:r>
      <w:r>
        <w:rPr>
          <w:rFonts w:ascii="Times New Roman"/>
          <w:b/>
          <w:i w:val="false"/>
          <w:color w:val="000000"/>
        </w:rPr>
        <w:t>зависимости от объемов ее потребления физическими лицами с</w:t>
      </w:r>
      <w:r>
        <w:br/>
      </w:r>
      <w:r>
        <w:rPr>
          <w:rFonts w:ascii="Times New Roman"/>
          <w:b/>
          <w:i w:val="false"/>
          <w:color w:val="000000"/>
        </w:rPr>
        <w:t>применением трехуровневых тарифов</w:t>
      </w:r>
    </w:p>
    <w:bookmarkEnd w:id="83"/>
    <w:bookmarkStart w:name="z98" w:id="84"/>
    <w:p>
      <w:pPr>
        <w:spacing w:after="0"/>
        <w:ind w:left="0"/>
        <w:jc w:val="both"/>
      </w:pPr>
      <w:r>
        <w:rPr>
          <w:rFonts w:ascii="Times New Roman"/>
          <w:b w:val="false"/>
          <w:i w:val="false"/>
          <w:color w:val="000000"/>
          <w:sz w:val="28"/>
        </w:rPr>
        <w:t>
      39. Величины потребления электрической энергии, за превышение которых взимается плата по тарифам второго или третьего уровня, устанавливаются ведомством уполномоченного органа по согласованию с местным исполнительным органом (акиматом области, города республиканского значения, столицы) отдельно для физических лиц, использующих и не использующих электрические плиты.</w:t>
      </w:r>
    </w:p>
    <w:bookmarkEnd w:id="84"/>
    <w:p>
      <w:pPr>
        <w:spacing w:after="0"/>
        <w:ind w:left="0"/>
        <w:jc w:val="both"/>
      </w:pPr>
      <w:r>
        <w:rPr>
          <w:rFonts w:ascii="Times New Roman"/>
          <w:b w:val="false"/>
          <w:i w:val="false"/>
          <w:color w:val="000000"/>
          <w:sz w:val="28"/>
        </w:rPr>
        <w:t>
      При этом, к физическим лицам, использующим электрические плиты, относятся жители домов, не подлежащих газификации, либо если проектом строительства дома или техническим паспортом на объект кондоминиума не предусмотрена его газификация.</w:t>
      </w:r>
    </w:p>
    <w:p>
      <w:pPr>
        <w:spacing w:after="0"/>
        <w:ind w:left="0"/>
        <w:jc w:val="both"/>
      </w:pPr>
      <w:r>
        <w:rPr>
          <w:rFonts w:ascii="Times New Roman"/>
          <w:b w:val="false"/>
          <w:i w:val="false"/>
          <w:color w:val="000000"/>
          <w:sz w:val="28"/>
        </w:rPr>
        <w:t>
      При применении трехуровневых тарифов к физическим лицам, использующим электрические плиты приравниваются жители домов без централизованного горячего водоснабжения и жители ранее газифицированных домов, в которых система централизованного газоснабжения не функционирует, на основании информации теплоснабжающих, газоснабжающих организаций или местных исполнительных органов соответствующего региона.</w:t>
      </w:r>
    </w:p>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тарифу второго уровня (далее – V2), определяется с учетом критериев, создающих у потребителей стимулы для энергосбережения и обеспечивающих социальную защиту населения.</w:t>
      </w:r>
    </w:p>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тарифу третьего уровня (далее – V3), определяется с учетом критериев, создающих стимулы для энергосбережения у потребителей, имеющих наиболее высокое потребление, количество которых не превышает 10-15 % от общего количества потребителей.</w:t>
      </w:r>
    </w:p>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тарифу третьего уровня, устанавливается ведомством уполномоченного органа по согласованию с местным исполнительным органом (акиматом области, города республиканского значения, столицы) отдельно для одиноко проживающих пенсионеров по возрасту, участников Великой Отечественной войны и приравненных к ним лицам, использующих и не использующих электрические плиты, за исключением указанных лиц, имеющих в собственности более одного жилого помещения (квартиры).</w:t>
      </w:r>
    </w:p>
    <w:bookmarkStart w:name="z99" w:id="85"/>
    <w:p>
      <w:pPr>
        <w:spacing w:after="0"/>
        <w:ind w:left="0"/>
        <w:jc w:val="both"/>
      </w:pPr>
      <w:r>
        <w:rPr>
          <w:rFonts w:ascii="Times New Roman"/>
          <w:b w:val="false"/>
          <w:i w:val="false"/>
          <w:color w:val="000000"/>
          <w:sz w:val="28"/>
        </w:rPr>
        <w:t>
      40. Тариф первого уровня для физических лиц, использующих электрические плиты (Т1 с э/п), определяется по формуле:</w:t>
      </w:r>
    </w:p>
    <w:bookmarkEnd w:id="85"/>
    <w:p>
      <w:pPr>
        <w:spacing w:after="0"/>
        <w:ind w:left="0"/>
        <w:jc w:val="both"/>
      </w:pPr>
      <w:r>
        <w:rPr>
          <w:rFonts w:ascii="Times New Roman"/>
          <w:b w:val="false"/>
          <w:i w:val="false"/>
          <w:color w:val="000000"/>
          <w:sz w:val="28"/>
        </w:rPr>
        <w:t>
      Т1 с э/п = (Tо * Wо с э/п - Т2 * W2 с э/п - Т3 * W3 с э/п)/W1 с э/п, где: (12)</w:t>
      </w:r>
    </w:p>
    <w:p>
      <w:pPr>
        <w:spacing w:after="0"/>
        <w:ind w:left="0"/>
        <w:jc w:val="both"/>
      </w:pPr>
      <w:r>
        <w:rPr>
          <w:rFonts w:ascii="Times New Roman"/>
          <w:b w:val="false"/>
          <w:i w:val="false"/>
          <w:color w:val="000000"/>
          <w:sz w:val="28"/>
        </w:rPr>
        <w:t>
      Т2 – тариф второго уровня, определенный по формуле 14;</w:t>
      </w:r>
    </w:p>
    <w:p>
      <w:pPr>
        <w:spacing w:after="0"/>
        <w:ind w:left="0"/>
        <w:jc w:val="both"/>
      </w:pPr>
      <w:r>
        <w:rPr>
          <w:rFonts w:ascii="Times New Roman"/>
          <w:b w:val="false"/>
          <w:i w:val="false"/>
          <w:color w:val="000000"/>
          <w:sz w:val="28"/>
        </w:rPr>
        <w:t>
      Т3 – тариф третьего уровня, определенный по формуле 15;</w:t>
      </w:r>
    </w:p>
    <w:p>
      <w:pPr>
        <w:spacing w:after="0"/>
        <w:ind w:left="0"/>
        <w:jc w:val="both"/>
      </w:pPr>
      <w:r>
        <w:rPr>
          <w:rFonts w:ascii="Times New Roman"/>
          <w:b w:val="false"/>
          <w:i w:val="false"/>
          <w:color w:val="000000"/>
          <w:sz w:val="28"/>
        </w:rPr>
        <w:t>
      Wо с э/п – фактический объем электрической энергии, потребленной физическими лицами, использующими электрические плиты, за предшествующий календарный год, кВт.ч;</w:t>
      </w:r>
    </w:p>
    <w:p>
      <w:pPr>
        <w:spacing w:after="0"/>
        <w:ind w:left="0"/>
        <w:jc w:val="both"/>
      </w:pPr>
      <w:r>
        <w:rPr>
          <w:rFonts w:ascii="Times New Roman"/>
          <w:b w:val="false"/>
          <w:i w:val="false"/>
          <w:color w:val="000000"/>
          <w:sz w:val="28"/>
        </w:rPr>
        <w:t>
      W1 с э/п – фактический объем электрической энергии, потребленной физическими лицами, использующими электрические плиты, за предшествующий календарный год без превышения V2, кВт.ч.;</w:t>
      </w:r>
    </w:p>
    <w:p>
      <w:pPr>
        <w:spacing w:after="0"/>
        <w:ind w:left="0"/>
        <w:jc w:val="both"/>
      </w:pPr>
      <w:r>
        <w:rPr>
          <w:rFonts w:ascii="Times New Roman"/>
          <w:b w:val="false"/>
          <w:i w:val="false"/>
          <w:color w:val="000000"/>
          <w:sz w:val="28"/>
        </w:rPr>
        <w:t>
      W2 с э/п – фактический объем электрической энергии, потребленной физическими лицами, использующими электрические плиты, за предшествующий календарный год с превышением V2, но в пределах V3, кВт.ч.;</w:t>
      </w:r>
    </w:p>
    <w:p>
      <w:pPr>
        <w:spacing w:after="0"/>
        <w:ind w:left="0"/>
        <w:jc w:val="both"/>
      </w:pPr>
      <w:r>
        <w:rPr>
          <w:rFonts w:ascii="Times New Roman"/>
          <w:b w:val="false"/>
          <w:i w:val="false"/>
          <w:color w:val="000000"/>
          <w:sz w:val="28"/>
        </w:rPr>
        <w:t>
      W3 с э/п – фактический объем электрической энергии, потребленной физическими лицами, использующими электрические плиты, за предшествующий календарный год с превышением V3, кВт.ч.</w:t>
      </w:r>
    </w:p>
    <w:bookmarkStart w:name="z100" w:id="86"/>
    <w:p>
      <w:pPr>
        <w:spacing w:after="0"/>
        <w:ind w:left="0"/>
        <w:jc w:val="both"/>
      </w:pPr>
      <w:r>
        <w:rPr>
          <w:rFonts w:ascii="Times New Roman"/>
          <w:b w:val="false"/>
          <w:i w:val="false"/>
          <w:color w:val="000000"/>
          <w:sz w:val="28"/>
        </w:rPr>
        <w:t>
      41. Тариф первого уровня для физических лиц, не использующих электрические плиты (Т1 без э/п), определяется по формуле:</w:t>
      </w:r>
    </w:p>
    <w:bookmarkEnd w:id="86"/>
    <w:p>
      <w:pPr>
        <w:spacing w:after="0"/>
        <w:ind w:left="0"/>
        <w:jc w:val="both"/>
      </w:pPr>
      <w:r>
        <w:rPr>
          <w:rFonts w:ascii="Times New Roman"/>
          <w:b w:val="false"/>
          <w:i w:val="false"/>
          <w:color w:val="000000"/>
          <w:sz w:val="28"/>
        </w:rPr>
        <w:t>
      Т1 без э/п = (Tо * Wо без э/п - Т2 * W2 без э/п - Т3 * W3 без э/п)/W1 без э/п, где: (13)</w:t>
      </w:r>
    </w:p>
    <w:p>
      <w:pPr>
        <w:spacing w:after="0"/>
        <w:ind w:left="0"/>
        <w:jc w:val="both"/>
      </w:pPr>
      <w:r>
        <w:rPr>
          <w:rFonts w:ascii="Times New Roman"/>
          <w:b w:val="false"/>
          <w:i w:val="false"/>
          <w:color w:val="000000"/>
          <w:sz w:val="28"/>
        </w:rPr>
        <w:t>
       Wо без э/п – фактический объем электрической энергии, потребленной физическими лицами, не использующими электрические плиты, за предшествующий календарный год, кВт.ч;</w:t>
      </w:r>
    </w:p>
    <w:p>
      <w:pPr>
        <w:spacing w:after="0"/>
        <w:ind w:left="0"/>
        <w:jc w:val="both"/>
      </w:pPr>
      <w:r>
        <w:rPr>
          <w:rFonts w:ascii="Times New Roman"/>
          <w:b w:val="false"/>
          <w:i w:val="false"/>
          <w:color w:val="000000"/>
          <w:sz w:val="28"/>
        </w:rPr>
        <w:t>
       W1 без э/п – фактический объем электрической энергии, потребленной физическими лицами, не использующими электрические плиты, за предшествующий календарный год без превышения V2, кВт.ч.;</w:t>
      </w:r>
    </w:p>
    <w:p>
      <w:pPr>
        <w:spacing w:after="0"/>
        <w:ind w:left="0"/>
        <w:jc w:val="both"/>
      </w:pPr>
      <w:r>
        <w:rPr>
          <w:rFonts w:ascii="Times New Roman"/>
          <w:b w:val="false"/>
          <w:i w:val="false"/>
          <w:color w:val="000000"/>
          <w:sz w:val="28"/>
        </w:rPr>
        <w:t>
       W2 без э/п – фактический объем электрической энергии, потребленной физическими лицами, не использующими электрические плиты, за предшествующий календарный год с превышением V2, но в пределах V3, кВт.ч.;</w:t>
      </w:r>
    </w:p>
    <w:p>
      <w:pPr>
        <w:spacing w:after="0"/>
        <w:ind w:left="0"/>
        <w:jc w:val="both"/>
      </w:pPr>
      <w:r>
        <w:rPr>
          <w:rFonts w:ascii="Times New Roman"/>
          <w:b w:val="false"/>
          <w:i w:val="false"/>
          <w:color w:val="000000"/>
          <w:sz w:val="28"/>
        </w:rPr>
        <w:t>
       W3 без э/п – фактический объем электрической энергии, потребленной физическими лицами, не использующими электрические плиты, за предшествующий календарный год с превышением V3, кВт.ч.</w:t>
      </w:r>
    </w:p>
    <w:bookmarkStart w:name="z101" w:id="87"/>
    <w:p>
      <w:pPr>
        <w:spacing w:after="0"/>
        <w:ind w:left="0"/>
        <w:jc w:val="both"/>
      </w:pPr>
      <w:r>
        <w:rPr>
          <w:rFonts w:ascii="Times New Roman"/>
          <w:b w:val="false"/>
          <w:i w:val="false"/>
          <w:color w:val="000000"/>
          <w:sz w:val="28"/>
        </w:rPr>
        <w:t>
      42. При расчете дифференцированных тарифов на электрическую энергию в зависимости от объемов ее потребления физическими лицами с применением трехуровневых тарифов тариф второго уровня (Т2), определяется по формуле:</w:t>
      </w:r>
    </w:p>
    <w:bookmarkEnd w:id="87"/>
    <w:p>
      <w:pPr>
        <w:spacing w:after="0"/>
        <w:ind w:left="0"/>
        <w:jc w:val="both"/>
      </w:pPr>
      <w:r>
        <w:rPr>
          <w:rFonts w:ascii="Times New Roman"/>
          <w:b w:val="false"/>
          <w:i w:val="false"/>
          <w:color w:val="000000"/>
          <w:sz w:val="28"/>
        </w:rPr>
        <w:t>
      Т2 = 1,2*То, где: (14)</w:t>
      </w:r>
    </w:p>
    <w:p>
      <w:pPr>
        <w:spacing w:after="0"/>
        <w:ind w:left="0"/>
        <w:jc w:val="both"/>
      </w:pPr>
      <w:r>
        <w:rPr>
          <w:rFonts w:ascii="Times New Roman"/>
          <w:b w:val="false"/>
          <w:i w:val="false"/>
          <w:color w:val="000000"/>
          <w:sz w:val="28"/>
        </w:rPr>
        <w:t>
      То – отпускной тариф на электрическую энергию для соответствующей группы потребителей.</w:t>
      </w:r>
    </w:p>
    <w:p>
      <w:pPr>
        <w:spacing w:after="0"/>
        <w:ind w:left="0"/>
        <w:jc w:val="both"/>
      </w:pPr>
      <w:r>
        <w:rPr>
          <w:rFonts w:ascii="Times New Roman"/>
          <w:b w:val="false"/>
          <w:i w:val="false"/>
          <w:color w:val="000000"/>
          <w:sz w:val="28"/>
        </w:rPr>
        <w:t>
      В случае наличия дифференциации тарифов на электрическую энергию по группам потребителей дифференцированные тарифы на электрическую энергию в зависимости от объемов ее потребления физическими лицами с применением трехуровневых тарифов для индивидуальных предпринимателей, адвокатов, частных нотариусов и судебных исполнителей, использующих помещения в целях осуществления своей профессиональной деятельности, определятся исходя из отпускного тарифа для соответствующей группы потребителей.</w:t>
      </w:r>
    </w:p>
    <w:bookmarkStart w:name="z102" w:id="88"/>
    <w:p>
      <w:pPr>
        <w:spacing w:after="0"/>
        <w:ind w:left="0"/>
        <w:jc w:val="both"/>
      </w:pPr>
      <w:r>
        <w:rPr>
          <w:rFonts w:ascii="Times New Roman"/>
          <w:b w:val="false"/>
          <w:i w:val="false"/>
          <w:color w:val="000000"/>
          <w:sz w:val="28"/>
        </w:rPr>
        <w:t>
      43. При расчете дифференцированных тарифов на электрическую энергию в зависимости от объемов ее потребления физическими лицами с применением трехуровневых тарифов тариф третьего уровня (Т3), определяется по формуле:</w:t>
      </w:r>
    </w:p>
    <w:bookmarkEnd w:id="88"/>
    <w:p>
      <w:pPr>
        <w:spacing w:after="0"/>
        <w:ind w:left="0"/>
        <w:jc w:val="both"/>
      </w:pPr>
      <w:r>
        <w:rPr>
          <w:rFonts w:ascii="Times New Roman"/>
          <w:b w:val="false"/>
          <w:i w:val="false"/>
          <w:color w:val="000000"/>
          <w:sz w:val="28"/>
        </w:rPr>
        <w:t>
      Т3 = 1,5*То, где: (15)</w:t>
      </w:r>
    </w:p>
    <w:p>
      <w:pPr>
        <w:spacing w:after="0"/>
        <w:ind w:left="0"/>
        <w:jc w:val="both"/>
      </w:pPr>
      <w:r>
        <w:rPr>
          <w:rFonts w:ascii="Times New Roman"/>
          <w:b w:val="false"/>
          <w:i w:val="false"/>
          <w:color w:val="000000"/>
          <w:sz w:val="28"/>
        </w:rPr>
        <w:t>
      То – отпускной тариф на электрическую энергию для соответствующей группы потребителей.</w:t>
      </w:r>
    </w:p>
    <w:p>
      <w:pPr>
        <w:spacing w:after="0"/>
        <w:ind w:left="0"/>
        <w:jc w:val="both"/>
      </w:pPr>
      <w:r>
        <w:rPr>
          <w:rFonts w:ascii="Times New Roman"/>
          <w:b w:val="false"/>
          <w:i w:val="false"/>
          <w:color w:val="000000"/>
          <w:sz w:val="28"/>
        </w:rPr>
        <w:t>
      В случае наличия дифференциации тарифов на электрическую энергию по группам потребителей дифференцированные тарифы на электрическую энергию в зависимости от объемов ее потребления физическими лицами с применением трехуровневых тарифов для индивидуальных предпринимателей, адвокатов, частных нотариусов и судебных исполнителей, использующих помещения в целях осуществления своей профессиональной деятельности, определятся исходя из отпускного тарифа для соответствующей группы потребителей.</w:t>
      </w:r>
    </w:p>
    <w:bookmarkStart w:name="z103" w:id="89"/>
    <w:p>
      <w:pPr>
        <w:spacing w:after="0"/>
        <w:ind w:left="0"/>
        <w:jc w:val="both"/>
      </w:pPr>
      <w:r>
        <w:rPr>
          <w:rFonts w:ascii="Times New Roman"/>
          <w:b w:val="false"/>
          <w:i w:val="false"/>
          <w:color w:val="000000"/>
          <w:sz w:val="28"/>
        </w:rPr>
        <w:t xml:space="preserve">
      44. Плата за потребленную электрическую энергию за расчетный месяц (П), определяется по формулам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9"/>
    <w:bookmarkStart w:name="z104" w:id="90"/>
    <w:p>
      <w:pPr>
        <w:spacing w:after="0"/>
        <w:ind w:left="0"/>
        <w:jc w:val="left"/>
      </w:pPr>
      <w:r>
        <w:rPr>
          <w:rFonts w:ascii="Times New Roman"/>
          <w:b/>
          <w:i w:val="false"/>
          <w:color w:val="000000"/>
        </w:rPr>
        <w:t xml:space="preserve"> Глава 5. Документы, представляемые энергоснабжающей</w:t>
      </w:r>
      <w:r>
        <w:br/>
      </w:r>
      <w:r>
        <w:rPr>
          <w:rFonts w:ascii="Times New Roman"/>
          <w:b/>
          <w:i w:val="false"/>
          <w:color w:val="000000"/>
        </w:rPr>
        <w:t>организацией в ведомство уполномоченного органа</w:t>
      </w:r>
    </w:p>
    <w:bookmarkEnd w:id="90"/>
    <w:bookmarkStart w:name="z105" w:id="91"/>
    <w:p>
      <w:pPr>
        <w:spacing w:after="0"/>
        <w:ind w:left="0"/>
        <w:jc w:val="both"/>
      </w:pPr>
      <w:r>
        <w:rPr>
          <w:rFonts w:ascii="Times New Roman"/>
          <w:b w:val="false"/>
          <w:i w:val="false"/>
          <w:color w:val="000000"/>
          <w:sz w:val="28"/>
        </w:rPr>
        <w:t>
      45. Для согласования уровней дифференцированных тарифов по зонам суток энергоснабжающая организация не позднее, чем за тридцать календарных дней до введения в действие дифференцированных тарифов по зонам суток представляет в ведомство уполномоченного органа следующие документы и материалы:</w:t>
      </w:r>
    </w:p>
    <w:bookmarkEnd w:id="91"/>
    <w:bookmarkStart w:name="z106" w:id="92"/>
    <w:p>
      <w:pPr>
        <w:spacing w:after="0"/>
        <w:ind w:left="0"/>
        <w:jc w:val="both"/>
      </w:pPr>
      <w:r>
        <w:rPr>
          <w:rFonts w:ascii="Times New Roman"/>
          <w:b w:val="false"/>
          <w:i w:val="false"/>
          <w:color w:val="000000"/>
          <w:sz w:val="28"/>
        </w:rPr>
        <w:t>
      1) пояснительную записку;</w:t>
      </w:r>
    </w:p>
    <w:bookmarkEnd w:id="92"/>
    <w:bookmarkStart w:name="z107" w:id="93"/>
    <w:p>
      <w:pPr>
        <w:spacing w:after="0"/>
        <w:ind w:left="0"/>
        <w:jc w:val="both"/>
      </w:pPr>
      <w:r>
        <w:rPr>
          <w:rFonts w:ascii="Times New Roman"/>
          <w:b w:val="false"/>
          <w:i w:val="false"/>
          <w:color w:val="000000"/>
          <w:sz w:val="28"/>
        </w:rPr>
        <w:t>
      2) расчет дифференцированных тарифов по зонам суток;</w:t>
      </w:r>
    </w:p>
    <w:bookmarkEnd w:id="93"/>
    <w:bookmarkStart w:name="z108" w:id="94"/>
    <w:p>
      <w:pPr>
        <w:spacing w:after="0"/>
        <w:ind w:left="0"/>
        <w:jc w:val="both"/>
      </w:pPr>
      <w:r>
        <w:rPr>
          <w:rFonts w:ascii="Times New Roman"/>
          <w:b w:val="false"/>
          <w:i w:val="false"/>
          <w:color w:val="000000"/>
          <w:sz w:val="28"/>
        </w:rPr>
        <w:t>
      3) проект приказа об утверждении дифференцированных тарифов по зонам суток;</w:t>
      </w:r>
    </w:p>
    <w:bookmarkEnd w:id="94"/>
    <w:bookmarkStart w:name="z109" w:id="95"/>
    <w:p>
      <w:pPr>
        <w:spacing w:after="0"/>
        <w:ind w:left="0"/>
        <w:jc w:val="both"/>
      </w:pPr>
      <w:r>
        <w:rPr>
          <w:rFonts w:ascii="Times New Roman"/>
          <w:b w:val="false"/>
          <w:i w:val="false"/>
          <w:color w:val="000000"/>
          <w:sz w:val="28"/>
        </w:rPr>
        <w:t xml:space="preserve">
      4) суточный график нагрузки в режимные дни по двум сезонам года с выделением зон (в качестве указанных графиков для осенне – зимнего сезона возможно использование декабрьского графика рабочего дня, для весенне-летнего – июньского графика) согласно </w:t>
      </w:r>
      <w:r>
        <w:rPr>
          <w:rFonts w:ascii="Times New Roman"/>
          <w:b w:val="false"/>
          <w:i w:val="false"/>
          <w:color w:val="000000"/>
          <w:sz w:val="28"/>
        </w:rPr>
        <w:t>Приложению 3</w:t>
      </w:r>
      <w:r>
        <w:rPr>
          <w:rFonts w:ascii="Times New Roman"/>
          <w:b w:val="false"/>
          <w:i w:val="false"/>
          <w:color w:val="000000"/>
          <w:sz w:val="28"/>
        </w:rPr>
        <w:t>.</w:t>
      </w:r>
    </w:p>
    <w:bookmarkEnd w:id="95"/>
    <w:bookmarkStart w:name="z110" w:id="96"/>
    <w:p>
      <w:pPr>
        <w:spacing w:after="0"/>
        <w:ind w:left="0"/>
        <w:jc w:val="both"/>
      </w:pPr>
      <w:r>
        <w:rPr>
          <w:rFonts w:ascii="Times New Roman"/>
          <w:b w:val="false"/>
          <w:i w:val="false"/>
          <w:color w:val="000000"/>
          <w:sz w:val="28"/>
        </w:rPr>
        <w:t>
      46. Для согласования уровней дифференцированных тарифов в зависимости от объемов ее потребления физическими лицами энергоснабжающая организация не позднее, чем за тридцать календарных дней до введения в действие дифференцированных тарифов в зависимости от объемов ее потребления физическими лицами представляет в ведомство уполномоченного органа следующие документы и материалы:</w:t>
      </w:r>
    </w:p>
    <w:bookmarkEnd w:id="96"/>
    <w:bookmarkStart w:name="z111" w:id="97"/>
    <w:p>
      <w:pPr>
        <w:spacing w:after="0"/>
        <w:ind w:left="0"/>
        <w:jc w:val="both"/>
      </w:pPr>
      <w:r>
        <w:rPr>
          <w:rFonts w:ascii="Times New Roman"/>
          <w:b w:val="false"/>
          <w:i w:val="false"/>
          <w:color w:val="000000"/>
          <w:sz w:val="28"/>
        </w:rPr>
        <w:t>
      1) пояснительную записку;</w:t>
      </w:r>
    </w:p>
    <w:bookmarkEnd w:id="97"/>
    <w:bookmarkStart w:name="z112" w:id="98"/>
    <w:p>
      <w:pPr>
        <w:spacing w:after="0"/>
        <w:ind w:left="0"/>
        <w:jc w:val="both"/>
      </w:pPr>
      <w:r>
        <w:rPr>
          <w:rFonts w:ascii="Times New Roman"/>
          <w:b w:val="false"/>
          <w:i w:val="false"/>
          <w:color w:val="000000"/>
          <w:sz w:val="28"/>
        </w:rPr>
        <w:t>
      2) расчет дифференцированных тарифов в зависимости от объемов ее потребления физическими лицами;</w:t>
      </w:r>
    </w:p>
    <w:bookmarkEnd w:id="98"/>
    <w:bookmarkStart w:name="z113" w:id="99"/>
    <w:p>
      <w:pPr>
        <w:spacing w:after="0"/>
        <w:ind w:left="0"/>
        <w:jc w:val="both"/>
      </w:pPr>
      <w:r>
        <w:rPr>
          <w:rFonts w:ascii="Times New Roman"/>
          <w:b w:val="false"/>
          <w:i w:val="false"/>
          <w:color w:val="000000"/>
          <w:sz w:val="28"/>
        </w:rPr>
        <w:t>
      3) проект приказа об утверждении дифференцированных тарифов в зависимости от объемов ее потребления физическими лицами;</w:t>
      </w:r>
    </w:p>
    <w:bookmarkEnd w:id="99"/>
    <w:p>
      <w:pPr>
        <w:spacing w:after="0"/>
        <w:ind w:left="0"/>
        <w:jc w:val="both"/>
      </w:pPr>
      <w:r>
        <w:rPr>
          <w:rFonts w:ascii="Times New Roman"/>
          <w:b w:val="false"/>
          <w:i w:val="false"/>
          <w:color w:val="000000"/>
          <w:sz w:val="28"/>
        </w:rPr>
        <w:t xml:space="preserve">
      4) информацию о дифференциации тарифов на электрическую энергию в зависимости от объемов (для физических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с приложением обосновывающих материалов.</w:t>
      </w:r>
    </w:p>
    <w:bookmarkStart w:name="z114" w:id="100"/>
    <w:p>
      <w:pPr>
        <w:spacing w:after="0"/>
        <w:ind w:left="0"/>
        <w:jc w:val="both"/>
      </w:pPr>
      <w:r>
        <w:rPr>
          <w:rFonts w:ascii="Times New Roman"/>
          <w:b w:val="false"/>
          <w:i w:val="false"/>
          <w:color w:val="000000"/>
          <w:sz w:val="28"/>
        </w:rPr>
        <w:t>
      47. Ведомство уполномоченного органа рассматривает представленные для согласования уровни дифференцированных тарифов по зонам суток и (или) в зависимости от объемов ее потребления физическими лицами документы и материалы в течение тридцати календарных дней. Срок рассмотрения исчисляется с момента подачи документов и материалов.</w:t>
      </w:r>
    </w:p>
    <w:bookmarkEnd w:id="100"/>
    <w:bookmarkStart w:name="z115" w:id="101"/>
    <w:p>
      <w:pPr>
        <w:spacing w:after="0"/>
        <w:ind w:left="0"/>
        <w:jc w:val="both"/>
      </w:pPr>
      <w:r>
        <w:rPr>
          <w:rFonts w:ascii="Times New Roman"/>
          <w:b w:val="false"/>
          <w:i w:val="false"/>
          <w:color w:val="000000"/>
          <w:sz w:val="28"/>
        </w:rPr>
        <w:t xml:space="preserve">
      48. Ведомство уполномоченного органа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14 Закона Республики Казахстан "О естественных монополиях и регулируемых рынках" при необходимости запрашивает у энергоснабжающей организации дополнительную информацию, обосновывающую уровни дифференцированных тарифов по зонам суток и (или) в зависимости от объемов ее потребления физическими лицами.</w:t>
      </w:r>
    </w:p>
    <w:bookmarkEnd w:id="101"/>
    <w:bookmarkStart w:name="z116" w:id="102"/>
    <w:p>
      <w:pPr>
        <w:spacing w:after="0"/>
        <w:ind w:left="0"/>
        <w:jc w:val="both"/>
      </w:pPr>
      <w:r>
        <w:rPr>
          <w:rFonts w:ascii="Times New Roman"/>
          <w:b w:val="false"/>
          <w:i w:val="false"/>
          <w:color w:val="000000"/>
          <w:sz w:val="28"/>
        </w:rPr>
        <w:t xml:space="preserve">
      49. Информацию о дифференцированных тарифах по зонам суток и (или) в зависимости от объемов ее потребления физическими лицами до введения их в действие энергоснабжающая организация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Закона Республики Казахстан "О естественных монополиях и регулируемых рынках" доводит до сведения потребителей путем опубликования в средствах массовой информации, в том числе на своем интернет-ресурсе либо интернет-ресурсе уполномоченного органа.</w:t>
      </w:r>
    </w:p>
    <w:bookmarkEnd w:id="102"/>
    <w:bookmarkStart w:name="z117" w:id="103"/>
    <w:p>
      <w:pPr>
        <w:spacing w:after="0"/>
        <w:ind w:left="0"/>
        <w:jc w:val="both"/>
      </w:pPr>
      <w:r>
        <w:rPr>
          <w:rFonts w:ascii="Times New Roman"/>
          <w:b w:val="false"/>
          <w:i w:val="false"/>
          <w:color w:val="000000"/>
          <w:sz w:val="28"/>
        </w:rPr>
        <w:t xml:space="preserve">
      50. Энергоснабжающая организация ежегодно до 1 апреля и 1 октября представляет в ведомство уполномоченного органа суточный график нагрузки в режимные дни по двум сезонам года с выделением зон (в качестве указанных графиков для осенне-зимнего сезона возможно использование декабрьского графика рабочего дня, для весенне-летнего – июньского графика), согласно </w:t>
      </w:r>
      <w:r>
        <w:rPr>
          <w:rFonts w:ascii="Times New Roman"/>
          <w:b w:val="false"/>
          <w:i w:val="false"/>
          <w:color w:val="000000"/>
          <w:sz w:val="28"/>
        </w:rPr>
        <w:t>Приложению 3</w:t>
      </w:r>
      <w:r>
        <w:rPr>
          <w:rFonts w:ascii="Times New Roman"/>
          <w:b w:val="false"/>
          <w:i w:val="false"/>
          <w:color w:val="000000"/>
          <w:sz w:val="28"/>
        </w:rPr>
        <w:t>.</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дифференциации</w:t>
            </w:r>
            <w:r>
              <w:br/>
            </w:r>
            <w:r>
              <w:rPr>
                <w:rFonts w:ascii="Times New Roman"/>
                <w:b w:val="false"/>
                <w:i w:val="false"/>
                <w:color w:val="000000"/>
                <w:sz w:val="20"/>
              </w:rPr>
              <w:t>энергоснабжающими организациями</w:t>
            </w:r>
            <w:r>
              <w:br/>
            </w:r>
            <w:r>
              <w:rPr>
                <w:rFonts w:ascii="Times New Roman"/>
                <w:b w:val="false"/>
                <w:i w:val="false"/>
                <w:color w:val="000000"/>
                <w:sz w:val="20"/>
              </w:rPr>
              <w:t>тарифов на электрическую</w:t>
            </w:r>
            <w:r>
              <w:br/>
            </w:r>
            <w:r>
              <w:rPr>
                <w:rFonts w:ascii="Times New Roman"/>
                <w:b w:val="false"/>
                <w:i w:val="false"/>
                <w:color w:val="000000"/>
                <w:sz w:val="20"/>
              </w:rPr>
              <w:t>энергию по зонам суток и (или) в</w:t>
            </w:r>
            <w:r>
              <w:br/>
            </w:r>
            <w:r>
              <w:rPr>
                <w:rFonts w:ascii="Times New Roman"/>
                <w:b w:val="false"/>
                <w:i w:val="false"/>
                <w:color w:val="000000"/>
                <w:sz w:val="20"/>
              </w:rPr>
              <w:t>зависимости от объемов ее</w:t>
            </w:r>
            <w:r>
              <w:br/>
            </w:r>
            <w:r>
              <w:rPr>
                <w:rFonts w:ascii="Times New Roman"/>
                <w:b w:val="false"/>
                <w:i w:val="false"/>
                <w:color w:val="000000"/>
                <w:sz w:val="20"/>
              </w:rPr>
              <w:t>потребления физическими лицами</w:t>
            </w:r>
          </w:p>
        </w:tc>
      </w:tr>
    </w:tbl>
    <w:bookmarkStart w:name="z119" w:id="104"/>
    <w:p>
      <w:pPr>
        <w:spacing w:after="0"/>
        <w:ind w:left="0"/>
        <w:jc w:val="both"/>
      </w:pPr>
      <w:r>
        <w:rPr>
          <w:rFonts w:ascii="Times New Roman"/>
          <w:b w:val="false"/>
          <w:i w:val="false"/>
          <w:color w:val="000000"/>
          <w:sz w:val="28"/>
        </w:rPr>
        <w:t>
      Лицевой счет</w:t>
      </w:r>
    </w:p>
    <w:bookmarkEnd w:id="104"/>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Номер п/ст, РП, фидера</w:t>
      </w:r>
    </w:p>
    <w:p>
      <w:pPr>
        <w:spacing w:after="0"/>
        <w:ind w:left="0"/>
        <w:jc w:val="both"/>
      </w:pPr>
      <w:r>
        <w:rPr>
          <w:rFonts w:ascii="Times New Roman"/>
          <w:b w:val="false"/>
          <w:i w:val="false"/>
          <w:color w:val="000000"/>
          <w:sz w:val="28"/>
        </w:rPr>
        <w:t>
      внешних сетей</w:t>
      </w:r>
    </w:p>
    <w:p>
      <w:pPr>
        <w:spacing w:after="0"/>
        <w:ind w:left="0"/>
        <w:jc w:val="both"/>
      </w:pPr>
      <w:r>
        <w:rPr>
          <w:rFonts w:ascii="Times New Roman"/>
          <w:b w:val="false"/>
          <w:i w:val="false"/>
          <w:color w:val="000000"/>
          <w:sz w:val="28"/>
        </w:rPr>
        <w:t>
      Суточный график потребления активной энергии</w:t>
      </w:r>
    </w:p>
    <w:p>
      <w:pPr>
        <w:spacing w:after="0"/>
        <w:ind w:left="0"/>
        <w:jc w:val="both"/>
      </w:pPr>
      <w:r>
        <w:rPr>
          <w:rFonts w:ascii="Times New Roman"/>
          <w:b w:val="false"/>
          <w:i w:val="false"/>
          <w:color w:val="000000"/>
          <w:sz w:val="28"/>
        </w:rPr>
        <w:t xml:space="preserve">
      Город ______________ </w:t>
      </w:r>
    </w:p>
    <w:p>
      <w:pPr>
        <w:spacing w:after="0"/>
        <w:ind w:left="0"/>
        <w:jc w:val="both"/>
      </w:pPr>
      <w:r>
        <w:rPr>
          <w:rFonts w:ascii="Times New Roman"/>
          <w:b w:val="false"/>
          <w:i w:val="false"/>
          <w:color w:val="000000"/>
          <w:sz w:val="28"/>
        </w:rPr>
        <w:t xml:space="preserve">
      Район ______________ ___________________________________ </w:t>
      </w:r>
    </w:p>
    <w:p>
      <w:pPr>
        <w:spacing w:after="0"/>
        <w:ind w:left="0"/>
        <w:jc w:val="both"/>
      </w:pPr>
      <w:r>
        <w:rPr>
          <w:rFonts w:ascii="Times New Roman"/>
          <w:b w:val="false"/>
          <w:i w:val="false"/>
          <w:color w:val="000000"/>
          <w:sz w:val="28"/>
        </w:rPr>
        <w:t>
      РОЭС _______________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24"/>
        <w:gridCol w:w="124"/>
        <w:gridCol w:w="124"/>
        <w:gridCol w:w="124"/>
        <w:gridCol w:w="124"/>
        <w:gridCol w:w="124"/>
        <w:gridCol w:w="565"/>
        <w:gridCol w:w="565"/>
        <w:gridCol w:w="567"/>
        <w:gridCol w:w="567"/>
        <w:gridCol w:w="567"/>
        <w:gridCol w:w="567"/>
        <w:gridCol w:w="582"/>
        <w:gridCol w:w="582"/>
        <w:gridCol w:w="582"/>
        <w:gridCol w:w="584"/>
        <w:gridCol w:w="584"/>
        <w:gridCol w:w="584"/>
        <w:gridCol w:w="584"/>
        <w:gridCol w:w="584"/>
        <w:gridCol w:w="585"/>
        <w:gridCol w:w="585"/>
        <w:gridCol w:w="585"/>
        <w:gridCol w:w="585"/>
        <w:gridCol w:w="585"/>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показаний счетчиков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 мощность компенсирующих устройств _______ кВАр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 мощность силовых трансфор- маторов ________ кВА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Суточное потребление (активное) _______ кВтч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фамилия, имя, отчество (при его наличии) руководителей</w:t>
      </w:r>
    </w:p>
    <w:p>
      <w:pPr>
        <w:spacing w:after="0"/>
        <w:ind w:left="0"/>
        <w:jc w:val="both"/>
      </w:pPr>
      <w:r>
        <w:rPr>
          <w:rFonts w:ascii="Times New Roman"/>
          <w:b w:val="false"/>
          <w:i w:val="false"/>
          <w:color w:val="000000"/>
          <w:sz w:val="28"/>
        </w:rPr>
        <w:t>
      Телефон Подпись</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Гл. инженер</w:t>
      </w:r>
    </w:p>
    <w:p>
      <w:pPr>
        <w:spacing w:after="0"/>
        <w:ind w:left="0"/>
        <w:jc w:val="both"/>
      </w:pPr>
      <w:r>
        <w:rPr>
          <w:rFonts w:ascii="Times New Roman"/>
          <w:b w:val="false"/>
          <w:i w:val="false"/>
          <w:color w:val="000000"/>
          <w:sz w:val="28"/>
        </w:rPr>
        <w:t>
      Руководитель энергослужбы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дифференциации</w:t>
            </w:r>
            <w:r>
              <w:br/>
            </w:r>
            <w:r>
              <w:rPr>
                <w:rFonts w:ascii="Times New Roman"/>
                <w:b w:val="false"/>
                <w:i w:val="false"/>
                <w:color w:val="000000"/>
                <w:sz w:val="20"/>
              </w:rPr>
              <w:t>энергоснабжающими организациями</w:t>
            </w:r>
            <w:r>
              <w:br/>
            </w:r>
            <w:r>
              <w:rPr>
                <w:rFonts w:ascii="Times New Roman"/>
                <w:b w:val="false"/>
                <w:i w:val="false"/>
                <w:color w:val="000000"/>
                <w:sz w:val="20"/>
              </w:rPr>
              <w:t>тарифов на электрическую энергию</w:t>
            </w:r>
            <w:r>
              <w:br/>
            </w:r>
            <w:r>
              <w:rPr>
                <w:rFonts w:ascii="Times New Roman"/>
                <w:b w:val="false"/>
                <w:i w:val="false"/>
                <w:color w:val="000000"/>
                <w:sz w:val="20"/>
              </w:rPr>
              <w:t>по зонам суток и (или) в зависимости</w:t>
            </w:r>
            <w:r>
              <w:br/>
            </w:r>
            <w:r>
              <w:rPr>
                <w:rFonts w:ascii="Times New Roman"/>
                <w:b w:val="false"/>
                <w:i w:val="false"/>
                <w:color w:val="000000"/>
                <w:sz w:val="20"/>
              </w:rPr>
              <w:t>от объемов ее потребления</w:t>
            </w:r>
            <w:r>
              <w:br/>
            </w:r>
            <w:r>
              <w:rPr>
                <w:rFonts w:ascii="Times New Roman"/>
                <w:b w:val="false"/>
                <w:i w:val="false"/>
                <w:color w:val="000000"/>
                <w:sz w:val="20"/>
              </w:rPr>
              <w:t>физическими лицами</w:t>
            </w:r>
          </w:p>
        </w:tc>
      </w:tr>
    </w:tbl>
    <w:bookmarkStart w:name="z121" w:id="105"/>
    <w:p>
      <w:pPr>
        <w:spacing w:after="0"/>
        <w:ind w:left="0"/>
        <w:jc w:val="left"/>
      </w:pPr>
      <w:r>
        <w:rPr>
          <w:rFonts w:ascii="Times New Roman"/>
          <w:b/>
          <w:i w:val="false"/>
          <w:color w:val="000000"/>
        </w:rPr>
        <w:t xml:space="preserve">  Ведомость результатов замера активной мощности</w:t>
      </w:r>
    </w:p>
    <w:bookmarkEnd w:id="105"/>
    <w:p>
      <w:pPr>
        <w:spacing w:after="0"/>
        <w:ind w:left="0"/>
        <w:jc w:val="both"/>
      </w:pPr>
      <w:r>
        <w:rPr>
          <w:rFonts w:ascii="Times New Roman"/>
          <w:b w:val="false"/>
          <w:i w:val="false"/>
          <w:color w:val="000000"/>
          <w:sz w:val="28"/>
        </w:rPr>
        <w:t>
      за ____________________________ 20 _____ г.</w:t>
      </w:r>
    </w:p>
    <w:p>
      <w:pPr>
        <w:spacing w:after="0"/>
        <w:ind w:left="0"/>
        <w:jc w:val="both"/>
      </w:pPr>
      <w:r>
        <w:rPr>
          <w:rFonts w:ascii="Times New Roman"/>
          <w:b w:val="false"/>
          <w:i w:val="false"/>
          <w:color w:val="000000"/>
          <w:sz w:val="28"/>
        </w:rPr>
        <w:t>
      по _________________________ (договор N _____)</w:t>
      </w:r>
    </w:p>
    <w:p>
      <w:pPr>
        <w:spacing w:after="0"/>
        <w:ind w:left="0"/>
        <w:jc w:val="both"/>
      </w:pPr>
      <w:r>
        <w:rPr>
          <w:rFonts w:ascii="Times New Roman"/>
          <w:b w:val="false"/>
          <w:i w:val="false"/>
          <w:color w:val="000000"/>
          <w:sz w:val="28"/>
        </w:rPr>
        <w:t>
      (наименование абонента)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3"/>
        <w:gridCol w:w="1968"/>
        <w:gridCol w:w="279"/>
      </w:tblGrid>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мощность (кВт)</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 01.00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01.00 – 02.00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02.00 – 03.00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Р3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03.00 – 04.00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04.00 – 05.00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05.00 – 06.00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Р6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06.00 – 07.00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Р7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07.00 – 08.00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Р8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08.00 – 09.00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Р9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09.00 – 10.00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10.00 – 11.00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Р11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11.00 – 12.00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Р12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12.00 – 13.00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Р13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13.00 – 14.00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Р14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14.00 – 15.00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Р15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15.00 – 16.00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Р16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16.00 – 17.00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Р17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17.00 – 18.00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Р18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18.00 – 19.00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Р19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19.00 – 20.00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20.00 – 21.00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Р21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21.00 – 22.00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Р22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22.00 – 23.00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Р23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23.00 – 24.00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Р24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расход электроэнергии</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Асут</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 подпись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дифференциации</w:t>
            </w:r>
            <w:r>
              <w:br/>
            </w:r>
            <w:r>
              <w:rPr>
                <w:rFonts w:ascii="Times New Roman"/>
                <w:b w:val="false"/>
                <w:i w:val="false"/>
                <w:color w:val="000000"/>
                <w:sz w:val="20"/>
              </w:rPr>
              <w:t>энергоснабжающими организациями</w:t>
            </w:r>
            <w:r>
              <w:br/>
            </w:r>
            <w:r>
              <w:rPr>
                <w:rFonts w:ascii="Times New Roman"/>
                <w:b w:val="false"/>
                <w:i w:val="false"/>
                <w:color w:val="000000"/>
                <w:sz w:val="20"/>
              </w:rPr>
              <w:t>тарифов на электрическую энергию</w:t>
            </w:r>
            <w:r>
              <w:br/>
            </w:r>
            <w:r>
              <w:rPr>
                <w:rFonts w:ascii="Times New Roman"/>
                <w:b w:val="false"/>
                <w:i w:val="false"/>
                <w:color w:val="000000"/>
                <w:sz w:val="20"/>
              </w:rPr>
              <w:t>по зонам суток и (или) в зависимости</w:t>
            </w:r>
            <w:r>
              <w:br/>
            </w:r>
            <w:r>
              <w:rPr>
                <w:rFonts w:ascii="Times New Roman"/>
                <w:b w:val="false"/>
                <w:i w:val="false"/>
                <w:color w:val="000000"/>
                <w:sz w:val="20"/>
              </w:rPr>
              <w:t>от объемов ее потребления</w:t>
            </w:r>
            <w:r>
              <w:br/>
            </w:r>
            <w:r>
              <w:rPr>
                <w:rFonts w:ascii="Times New Roman"/>
                <w:b w:val="false"/>
                <w:i w:val="false"/>
                <w:color w:val="000000"/>
                <w:sz w:val="20"/>
              </w:rPr>
              <w:t>физическими лицами</w:t>
            </w:r>
          </w:p>
        </w:tc>
      </w:tr>
    </w:tbl>
    <w:bookmarkStart w:name="z123" w:id="106"/>
    <w:p>
      <w:pPr>
        <w:spacing w:after="0"/>
        <w:ind w:left="0"/>
        <w:jc w:val="left"/>
      </w:pPr>
      <w:r>
        <w:rPr>
          <w:rFonts w:ascii="Times New Roman"/>
          <w:b/>
          <w:i w:val="false"/>
          <w:color w:val="000000"/>
        </w:rPr>
        <w:t xml:space="preserve">  График</w:t>
      </w:r>
      <w:r>
        <w:br/>
      </w:r>
      <w:r>
        <w:rPr>
          <w:rFonts w:ascii="Times New Roman"/>
          <w:b/>
          <w:i w:val="false"/>
          <w:color w:val="000000"/>
        </w:rPr>
        <w:t>потребления электрической энергии в режимный день</w:t>
      </w:r>
      <w:r>
        <w:br/>
      </w:r>
      <w:r>
        <w:rPr>
          <w:rFonts w:ascii="Times New Roman"/>
          <w:b/>
          <w:i w:val="false"/>
          <w:color w:val="000000"/>
        </w:rPr>
        <w:t>__________________ 20 __ г.</w:t>
      </w:r>
    </w:p>
    <w:bookmarkEnd w:id="106"/>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дифференцированные тарифы по зонам суток:</w:t>
      </w:r>
    </w:p>
    <w:p>
      <w:pPr>
        <w:spacing w:after="0"/>
        <w:ind w:left="0"/>
        <w:jc w:val="both"/>
      </w:pPr>
      <w:r>
        <w:rPr>
          <w:rFonts w:ascii="Times New Roman"/>
          <w:b w:val="false"/>
          <w:i w:val="false"/>
          <w:color w:val="000000"/>
          <w:sz w:val="28"/>
        </w:rPr>
        <w:t>
      зона вечернего потребления – с 19 до 23 часов</w:t>
      </w:r>
    </w:p>
    <w:p>
      <w:pPr>
        <w:spacing w:after="0"/>
        <w:ind w:left="0"/>
        <w:jc w:val="both"/>
      </w:pPr>
      <w:r>
        <w:rPr>
          <w:rFonts w:ascii="Times New Roman"/>
          <w:b w:val="false"/>
          <w:i w:val="false"/>
          <w:color w:val="000000"/>
          <w:sz w:val="28"/>
        </w:rPr>
        <w:t>
      зона дневного потребления – с 7 до 19 часов</w:t>
      </w:r>
    </w:p>
    <w:p>
      <w:pPr>
        <w:spacing w:after="0"/>
        <w:ind w:left="0"/>
        <w:jc w:val="both"/>
      </w:pPr>
      <w:r>
        <w:rPr>
          <w:rFonts w:ascii="Times New Roman"/>
          <w:b w:val="false"/>
          <w:i w:val="false"/>
          <w:color w:val="000000"/>
          <w:sz w:val="28"/>
        </w:rPr>
        <w:t>
      зона ночного потребления – с 23 до 7 часов</w:t>
      </w:r>
    </w:p>
    <w:p>
      <w:pPr>
        <w:spacing w:after="0"/>
        <w:ind w:left="0"/>
        <w:jc w:val="both"/>
      </w:pPr>
      <w:r>
        <w:rPr>
          <w:rFonts w:ascii="Times New Roman"/>
          <w:b w:val="false"/>
          <w:i w:val="false"/>
          <w:color w:val="000000"/>
          <w:sz w:val="28"/>
        </w:rPr>
        <w:t>
      дифференцированные тарифы по зонам суток:</w:t>
      </w:r>
    </w:p>
    <w:p>
      <w:pPr>
        <w:spacing w:after="0"/>
        <w:ind w:left="0"/>
        <w:jc w:val="both"/>
      </w:pPr>
      <w:r>
        <w:rPr>
          <w:rFonts w:ascii="Times New Roman"/>
          <w:b w:val="false"/>
          <w:i w:val="false"/>
          <w:color w:val="000000"/>
          <w:sz w:val="28"/>
        </w:rPr>
        <w:t>
      зона дневного потребления – с 7 до 23 часов</w:t>
      </w:r>
    </w:p>
    <w:p>
      <w:pPr>
        <w:spacing w:after="0"/>
        <w:ind w:left="0"/>
        <w:jc w:val="both"/>
      </w:pPr>
      <w:r>
        <w:rPr>
          <w:rFonts w:ascii="Times New Roman"/>
          <w:b w:val="false"/>
          <w:i w:val="false"/>
          <w:color w:val="000000"/>
          <w:sz w:val="28"/>
        </w:rPr>
        <w:t>
      зона ночного потребления – с 23 до 7 часов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дифференциации</w:t>
            </w:r>
            <w:r>
              <w:br/>
            </w:r>
            <w:r>
              <w:rPr>
                <w:rFonts w:ascii="Times New Roman"/>
                <w:b w:val="false"/>
                <w:i w:val="false"/>
                <w:color w:val="000000"/>
                <w:sz w:val="20"/>
              </w:rPr>
              <w:t>энергоснабжающими организациями</w:t>
            </w:r>
            <w:r>
              <w:br/>
            </w:r>
            <w:r>
              <w:rPr>
                <w:rFonts w:ascii="Times New Roman"/>
                <w:b w:val="false"/>
                <w:i w:val="false"/>
                <w:color w:val="000000"/>
                <w:sz w:val="20"/>
              </w:rPr>
              <w:t>тарифов на электрическую энергию</w:t>
            </w:r>
            <w:r>
              <w:br/>
            </w:r>
            <w:r>
              <w:rPr>
                <w:rFonts w:ascii="Times New Roman"/>
                <w:b w:val="false"/>
                <w:i w:val="false"/>
                <w:color w:val="000000"/>
                <w:sz w:val="20"/>
              </w:rPr>
              <w:t>по зонам суток и (или) в зависимости</w:t>
            </w:r>
            <w:r>
              <w:br/>
            </w:r>
            <w:r>
              <w:rPr>
                <w:rFonts w:ascii="Times New Roman"/>
                <w:b w:val="false"/>
                <w:i w:val="false"/>
                <w:color w:val="000000"/>
                <w:sz w:val="20"/>
              </w:rPr>
              <w:t>от объемов ее потребления</w:t>
            </w:r>
            <w:r>
              <w:br/>
            </w:r>
            <w:r>
              <w:rPr>
                <w:rFonts w:ascii="Times New Roman"/>
                <w:b w:val="false"/>
                <w:i w:val="false"/>
                <w:color w:val="000000"/>
                <w:sz w:val="20"/>
              </w:rPr>
              <w:t>физическими лицами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636"/>
        <w:gridCol w:w="636"/>
        <w:gridCol w:w="636"/>
        <w:gridCol w:w="636"/>
        <w:gridCol w:w="636"/>
        <w:gridCol w:w="636"/>
        <w:gridCol w:w="636"/>
        <w:gridCol w:w="636"/>
        <w:gridCol w:w="637"/>
        <w:gridCol w:w="637"/>
        <w:gridCol w:w="637"/>
        <w:gridCol w:w="637"/>
        <w:gridCol w:w="1167"/>
        <w:gridCol w:w="1167"/>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w:t>
            </w:r>
            <w:r>
              <w:br/>
            </w:r>
            <w:r>
              <w:rPr>
                <w:rFonts w:ascii="Times New Roman"/>
                <w:b w:val="false"/>
                <w:i w:val="false"/>
                <w:color w:val="000000"/>
                <w:sz w:val="20"/>
              </w:rPr>
              <w:t>
вой</w:t>
            </w:r>
            <w:r>
              <w:br/>
            </w:r>
            <w:r>
              <w:rPr>
                <w:rFonts w:ascii="Times New Roman"/>
                <w:b w:val="false"/>
                <w:i w:val="false"/>
                <w:color w:val="000000"/>
                <w:sz w:val="20"/>
              </w:rPr>
              <w:t>
счет</w:t>
            </w:r>
            <w:r>
              <w:br/>
            </w:r>
            <w:r>
              <w:rPr>
                <w:rFonts w:ascii="Times New Roman"/>
                <w:b w:val="false"/>
                <w:i w:val="false"/>
                <w:color w:val="000000"/>
                <w:sz w:val="20"/>
              </w:rPr>
              <w:t>
або-</w:t>
            </w:r>
            <w:r>
              <w:br/>
            </w:r>
            <w:r>
              <w:rPr>
                <w:rFonts w:ascii="Times New Roman"/>
                <w:b w:val="false"/>
                <w:i w:val="false"/>
                <w:color w:val="000000"/>
                <w:sz w:val="20"/>
              </w:rPr>
              <w:t>
нента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прожи-</w:t>
            </w:r>
            <w:r>
              <w:br/>
            </w:r>
            <w:r>
              <w:rPr>
                <w:rFonts w:ascii="Times New Roman"/>
                <w:b w:val="false"/>
                <w:i w:val="false"/>
                <w:color w:val="000000"/>
                <w:sz w:val="20"/>
              </w:rPr>
              <w:t>
вающих</w:t>
            </w:r>
            <w:r>
              <w:br/>
            </w:r>
            <w:r>
              <w:rPr>
                <w:rFonts w:ascii="Times New Roman"/>
                <w:b w:val="false"/>
                <w:i w:val="false"/>
                <w:color w:val="000000"/>
                <w:sz w:val="20"/>
              </w:rPr>
              <w:t>
физи-</w:t>
            </w:r>
            <w:r>
              <w:br/>
            </w:r>
            <w:r>
              <w:rPr>
                <w:rFonts w:ascii="Times New Roman"/>
                <w:b w:val="false"/>
                <w:i w:val="false"/>
                <w:color w:val="000000"/>
                <w:sz w:val="20"/>
              </w:rPr>
              <w:t>
ческих лиц</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за отчетный год, помесячно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r>
              <w:br/>
            </w:r>
            <w:r>
              <w:rPr>
                <w:rFonts w:ascii="Times New Roman"/>
                <w:b w:val="false"/>
                <w:i w:val="false"/>
                <w:color w:val="000000"/>
                <w:sz w:val="20"/>
              </w:rPr>
              <w:t>
потреб-</w:t>
            </w:r>
            <w:r>
              <w:br/>
            </w:r>
            <w:r>
              <w:rPr>
                <w:rFonts w:ascii="Times New Roman"/>
                <w:b w:val="false"/>
                <w:i w:val="false"/>
                <w:color w:val="000000"/>
                <w:sz w:val="20"/>
              </w:rPr>
              <w:t>
ления за</w:t>
            </w:r>
            <w:r>
              <w:br/>
            </w:r>
            <w:r>
              <w:rPr>
                <w:rFonts w:ascii="Times New Roman"/>
                <w:b w:val="false"/>
                <w:i w:val="false"/>
                <w:color w:val="000000"/>
                <w:sz w:val="20"/>
              </w:rPr>
              <w:t>
отчетный</w:t>
            </w:r>
            <w:r>
              <w:br/>
            </w:r>
            <w:r>
              <w:rPr>
                <w:rFonts w:ascii="Times New Roman"/>
                <w:b w:val="false"/>
                <w:i w:val="false"/>
                <w:color w:val="000000"/>
                <w:sz w:val="20"/>
              </w:rPr>
              <w:t>
год,</w:t>
            </w:r>
            <w:r>
              <w:br/>
            </w:r>
            <w:r>
              <w:rPr>
                <w:rFonts w:ascii="Times New Roman"/>
                <w:b w:val="false"/>
                <w:i w:val="false"/>
                <w:color w:val="000000"/>
                <w:sz w:val="20"/>
              </w:rPr>
              <w:t>
всего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r>
              <w:br/>
            </w:r>
            <w:r>
              <w:rPr>
                <w:rFonts w:ascii="Times New Roman"/>
                <w:b w:val="false"/>
                <w:i w:val="false"/>
                <w:color w:val="000000"/>
                <w:sz w:val="20"/>
              </w:rPr>
              <w:t>
месячное</w:t>
            </w:r>
            <w:r>
              <w:br/>
            </w:r>
            <w:r>
              <w:rPr>
                <w:rFonts w:ascii="Times New Roman"/>
                <w:b w:val="false"/>
                <w:i w:val="false"/>
                <w:color w:val="000000"/>
                <w:sz w:val="20"/>
              </w:rPr>
              <w:t>
потреб-</w:t>
            </w:r>
            <w:r>
              <w:br/>
            </w:r>
            <w:r>
              <w:rPr>
                <w:rFonts w:ascii="Times New Roman"/>
                <w:b w:val="false"/>
                <w:i w:val="false"/>
                <w:color w:val="000000"/>
                <w:sz w:val="20"/>
              </w:rPr>
              <w:t>
ление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w:t>
            </w:r>
            <w:r>
              <w:br/>
            </w:r>
            <w:r>
              <w:rPr>
                <w:rFonts w:ascii="Times New Roman"/>
                <w:b w:val="false"/>
                <w:i w:val="false"/>
                <w:color w:val="000000"/>
                <w:sz w:val="20"/>
              </w:rPr>
              <w:t xml:space="preserve">
н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br/>
            </w:r>
            <w:r>
              <w:rPr>
                <w:rFonts w:ascii="Times New Roman"/>
                <w:b w:val="false"/>
                <w:i w:val="false"/>
                <w:color w:val="000000"/>
                <w:sz w:val="20"/>
              </w:rPr>
              <w:t xml:space="preserve">
в </w:t>
            </w:r>
            <w:r>
              <w:br/>
            </w:r>
            <w:r>
              <w:rPr>
                <w:rFonts w:ascii="Times New Roman"/>
                <w:b w:val="false"/>
                <w:i w:val="false"/>
                <w:color w:val="000000"/>
                <w:sz w:val="20"/>
              </w:rPr>
              <w:t xml:space="preserve">
г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я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ь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информация представляется в разрезе административных районов (городов), обслуживаемых энергоснабжающей организацией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дифференциации</w:t>
            </w:r>
            <w:r>
              <w:br/>
            </w:r>
            <w:r>
              <w:rPr>
                <w:rFonts w:ascii="Times New Roman"/>
                <w:b w:val="false"/>
                <w:i w:val="false"/>
                <w:color w:val="000000"/>
                <w:sz w:val="20"/>
              </w:rPr>
              <w:t>энергоснабжающими организациями</w:t>
            </w:r>
            <w:r>
              <w:br/>
            </w:r>
            <w:r>
              <w:rPr>
                <w:rFonts w:ascii="Times New Roman"/>
                <w:b w:val="false"/>
                <w:i w:val="false"/>
                <w:color w:val="000000"/>
                <w:sz w:val="20"/>
              </w:rPr>
              <w:t>тарифов на электрическую энергию</w:t>
            </w:r>
            <w:r>
              <w:br/>
            </w:r>
            <w:r>
              <w:rPr>
                <w:rFonts w:ascii="Times New Roman"/>
                <w:b w:val="false"/>
                <w:i w:val="false"/>
                <w:color w:val="000000"/>
                <w:sz w:val="20"/>
              </w:rPr>
              <w:t>по зонам суток и (или) в зависимости</w:t>
            </w:r>
            <w:r>
              <w:br/>
            </w:r>
            <w:r>
              <w:rPr>
                <w:rFonts w:ascii="Times New Roman"/>
                <w:b w:val="false"/>
                <w:i w:val="false"/>
                <w:color w:val="000000"/>
                <w:sz w:val="20"/>
              </w:rPr>
              <w:t>от объемов ее потребления</w:t>
            </w:r>
            <w:r>
              <w:br/>
            </w:r>
            <w:r>
              <w:rPr>
                <w:rFonts w:ascii="Times New Roman"/>
                <w:b w:val="false"/>
                <w:i w:val="false"/>
                <w:color w:val="000000"/>
                <w:sz w:val="20"/>
              </w:rPr>
              <w:t>физическими лицами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9537"/>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фактически потребленной электрической энергии за расчетный месяц по показаниям прибора учета в расчете на одного потребителя:</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платы за потребленную электрическую энергию за расчетный месяц</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превышает V</w:t>
            </w:r>
            <w:r>
              <w:rPr>
                <w:rFonts w:ascii="Times New Roman"/>
                <w:b w:val="false"/>
                <w:i w:val="false"/>
                <w:color w:val="000000"/>
                <w:vertAlign w:val="subscript"/>
              </w:rPr>
              <w:t>2</w:t>
            </w:r>
            <w:r>
              <w:rPr>
                <w:rFonts w:ascii="Times New Roman"/>
                <w:b w:val="false"/>
                <w:i w:val="false"/>
                <w:color w:val="000000"/>
                <w:sz w:val="20"/>
              </w:rPr>
              <w:t xml:space="preserve"> для соответствующих потребителей</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Т</w:t>
            </w:r>
            <w:r>
              <w:rPr>
                <w:rFonts w:ascii="Times New Roman"/>
                <w:b w:val="false"/>
                <w:i w:val="false"/>
                <w:color w:val="000000"/>
                <w:vertAlign w:val="subscript"/>
              </w:rPr>
              <w:t>1</w:t>
            </w:r>
            <w:r>
              <w:rPr>
                <w:rFonts w:ascii="Times New Roman"/>
                <w:b w:val="false"/>
                <w:i w:val="false"/>
                <w:color w:val="000000"/>
                <w:sz w:val="20"/>
              </w:rPr>
              <w:t xml:space="preserve"> * Wфакт, где:</w:t>
            </w:r>
            <w:r>
              <w:br/>
            </w:r>
            <w:r>
              <w:rPr>
                <w:rFonts w:ascii="Times New Roman"/>
                <w:b w:val="false"/>
                <w:i w:val="false"/>
                <w:color w:val="000000"/>
                <w:sz w:val="20"/>
              </w:rPr>
              <w:t>
W</w:t>
            </w:r>
            <w:r>
              <w:rPr>
                <w:rFonts w:ascii="Times New Roman"/>
                <w:b w:val="false"/>
                <w:i w:val="false"/>
                <w:color w:val="000000"/>
                <w:vertAlign w:val="subscript"/>
              </w:rPr>
              <w:t>факт</w:t>
            </w:r>
            <w:r>
              <w:rPr>
                <w:rFonts w:ascii="Times New Roman"/>
                <w:b w:val="false"/>
                <w:i w:val="false"/>
                <w:color w:val="000000"/>
                <w:sz w:val="20"/>
              </w:rPr>
              <w:t xml:space="preserve"> – фактический объем потребленной электрической энергии за расчетный месяц по показаниям прибора учета, кВт.ч</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превышает V</w:t>
            </w:r>
            <w:r>
              <w:rPr>
                <w:rFonts w:ascii="Times New Roman"/>
                <w:b w:val="false"/>
                <w:i w:val="false"/>
                <w:color w:val="000000"/>
                <w:vertAlign w:val="subscript"/>
              </w:rPr>
              <w:t>2</w:t>
            </w:r>
            <w:r>
              <w:rPr>
                <w:rFonts w:ascii="Times New Roman"/>
                <w:b w:val="false"/>
                <w:i w:val="false"/>
                <w:color w:val="000000"/>
                <w:sz w:val="20"/>
              </w:rPr>
              <w:t>, но меньше V</w:t>
            </w:r>
            <w:r>
              <w:rPr>
                <w:rFonts w:ascii="Times New Roman"/>
                <w:b w:val="false"/>
                <w:i w:val="false"/>
                <w:color w:val="000000"/>
                <w:vertAlign w:val="subscript"/>
              </w:rPr>
              <w:t>3</w:t>
            </w:r>
            <w:r>
              <w:rPr>
                <w:rFonts w:ascii="Times New Roman"/>
                <w:b w:val="false"/>
                <w:i w:val="false"/>
                <w:color w:val="000000"/>
                <w:sz w:val="20"/>
              </w:rPr>
              <w:t xml:space="preserve"> для соответствующих потребителей</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Т</w:t>
            </w:r>
            <w:r>
              <w:rPr>
                <w:rFonts w:ascii="Times New Roman"/>
                <w:b w:val="false"/>
                <w:i w:val="false"/>
                <w:color w:val="000000"/>
                <w:vertAlign w:val="subscript"/>
              </w:rPr>
              <w:t>1</w:t>
            </w:r>
            <w:r>
              <w:rPr>
                <w:rFonts w:ascii="Times New Roman"/>
                <w:b w:val="false"/>
                <w:i w:val="false"/>
                <w:color w:val="000000"/>
                <w:sz w:val="20"/>
              </w:rPr>
              <w:t xml:space="preserve"> * n * W</w:t>
            </w:r>
            <w:r>
              <w:rPr>
                <w:rFonts w:ascii="Times New Roman"/>
                <w:b w:val="false"/>
                <w:i w:val="false"/>
                <w:color w:val="000000"/>
                <w:vertAlign w:val="subscript"/>
              </w:rPr>
              <w:t>уст1</w:t>
            </w:r>
            <w:r>
              <w:rPr>
                <w:rFonts w:ascii="Times New Roman"/>
                <w:b w:val="false"/>
                <w:i w:val="false"/>
                <w:color w:val="000000"/>
                <w:sz w:val="20"/>
              </w:rPr>
              <w:t xml:space="preserve"> + Т</w:t>
            </w:r>
            <w:r>
              <w:rPr>
                <w:rFonts w:ascii="Times New Roman"/>
                <w:b w:val="false"/>
                <w:i w:val="false"/>
                <w:color w:val="000000"/>
                <w:vertAlign w:val="subscript"/>
              </w:rPr>
              <w:t>2</w:t>
            </w:r>
            <w:r>
              <w:rPr>
                <w:rFonts w:ascii="Times New Roman"/>
                <w:b w:val="false"/>
                <w:i w:val="false"/>
                <w:color w:val="000000"/>
                <w:sz w:val="20"/>
              </w:rPr>
              <w:t>*(W</w:t>
            </w:r>
            <w:r>
              <w:rPr>
                <w:rFonts w:ascii="Times New Roman"/>
                <w:b w:val="false"/>
                <w:i w:val="false"/>
                <w:color w:val="000000"/>
                <w:vertAlign w:val="subscript"/>
              </w:rPr>
              <w:t>факт</w:t>
            </w:r>
            <w:r>
              <w:rPr>
                <w:rFonts w:ascii="Times New Roman"/>
                <w:b w:val="false"/>
                <w:i w:val="false"/>
                <w:color w:val="000000"/>
                <w:sz w:val="20"/>
              </w:rPr>
              <w:t xml:space="preserve"> - n * W</w:t>
            </w:r>
            <w:r>
              <w:rPr>
                <w:rFonts w:ascii="Times New Roman"/>
                <w:b w:val="false"/>
                <w:i w:val="false"/>
                <w:color w:val="000000"/>
                <w:vertAlign w:val="subscript"/>
              </w:rPr>
              <w:t>уст1</w:t>
            </w:r>
            <w:r>
              <w:rPr>
                <w:rFonts w:ascii="Times New Roman"/>
                <w:b w:val="false"/>
                <w:i w:val="false"/>
                <w:color w:val="000000"/>
                <w:sz w:val="20"/>
              </w:rPr>
              <w:t>), где:</w:t>
            </w:r>
            <w:r>
              <w:br/>
            </w:r>
            <w:r>
              <w:rPr>
                <w:rFonts w:ascii="Times New Roman"/>
                <w:b w:val="false"/>
                <w:i w:val="false"/>
                <w:color w:val="000000"/>
                <w:sz w:val="20"/>
              </w:rPr>
              <w:t>
n – количество проживающих физических лиц,</w:t>
            </w:r>
            <w:r>
              <w:br/>
            </w:r>
            <w:r>
              <w:rPr>
                <w:rFonts w:ascii="Times New Roman"/>
                <w:b w:val="false"/>
                <w:i w:val="false"/>
                <w:color w:val="000000"/>
                <w:sz w:val="20"/>
              </w:rPr>
              <w:t>
W</w:t>
            </w:r>
            <w:r>
              <w:rPr>
                <w:rFonts w:ascii="Times New Roman"/>
                <w:b w:val="false"/>
                <w:i w:val="false"/>
                <w:color w:val="000000"/>
                <w:vertAlign w:val="subscript"/>
              </w:rPr>
              <w:t>уст1</w:t>
            </w:r>
            <w:r>
              <w:rPr>
                <w:rFonts w:ascii="Times New Roman"/>
                <w:b w:val="false"/>
                <w:i w:val="false"/>
                <w:color w:val="000000"/>
                <w:sz w:val="20"/>
              </w:rPr>
              <w:t xml:space="preserve"> – величина потребления электрической энергии одним физическим лицом, соответствующая величине первого уровня, кВт.ч</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превышает V</w:t>
            </w:r>
            <w:r>
              <w:rPr>
                <w:rFonts w:ascii="Times New Roman"/>
                <w:b w:val="false"/>
                <w:i w:val="false"/>
                <w:color w:val="000000"/>
                <w:vertAlign w:val="subscript"/>
              </w:rPr>
              <w:t>3</w:t>
            </w:r>
            <w:r>
              <w:rPr>
                <w:rFonts w:ascii="Times New Roman"/>
                <w:b w:val="false"/>
                <w:i w:val="false"/>
                <w:color w:val="000000"/>
                <w:sz w:val="20"/>
              </w:rPr>
              <w:t xml:space="preserve"> для соответствующих потребителей</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Т</w:t>
            </w:r>
            <w:r>
              <w:rPr>
                <w:rFonts w:ascii="Times New Roman"/>
                <w:b w:val="false"/>
                <w:i w:val="false"/>
                <w:color w:val="000000"/>
                <w:vertAlign w:val="subscript"/>
              </w:rPr>
              <w:t>1</w:t>
            </w:r>
            <w:r>
              <w:rPr>
                <w:rFonts w:ascii="Times New Roman"/>
                <w:b w:val="false"/>
                <w:i w:val="false"/>
                <w:color w:val="000000"/>
                <w:sz w:val="20"/>
              </w:rPr>
              <w:t xml:space="preserve"> * n * W</w:t>
            </w:r>
            <w:r>
              <w:rPr>
                <w:rFonts w:ascii="Times New Roman"/>
                <w:b w:val="false"/>
                <w:i w:val="false"/>
                <w:color w:val="000000"/>
                <w:vertAlign w:val="subscript"/>
              </w:rPr>
              <w:t>уст1</w:t>
            </w:r>
            <w:r>
              <w:rPr>
                <w:rFonts w:ascii="Times New Roman"/>
                <w:b w:val="false"/>
                <w:i w:val="false"/>
                <w:color w:val="000000"/>
                <w:sz w:val="20"/>
              </w:rPr>
              <w:t xml:space="preserve"> + Т</w:t>
            </w:r>
            <w:r>
              <w:rPr>
                <w:rFonts w:ascii="Times New Roman"/>
                <w:b w:val="false"/>
                <w:i w:val="false"/>
                <w:color w:val="000000"/>
                <w:vertAlign w:val="subscript"/>
              </w:rPr>
              <w:t>2</w:t>
            </w:r>
            <w:r>
              <w:rPr>
                <w:rFonts w:ascii="Times New Roman"/>
                <w:b w:val="false"/>
                <w:i w:val="false"/>
                <w:color w:val="000000"/>
                <w:sz w:val="20"/>
              </w:rPr>
              <w:t xml:space="preserve"> * n * (W</w:t>
            </w:r>
            <w:r>
              <w:rPr>
                <w:rFonts w:ascii="Times New Roman"/>
                <w:b w:val="false"/>
                <w:i w:val="false"/>
                <w:color w:val="000000"/>
                <w:vertAlign w:val="subscript"/>
              </w:rPr>
              <w:t>уст2</w:t>
            </w:r>
            <w:r>
              <w:rPr>
                <w:rFonts w:ascii="Times New Roman"/>
                <w:b w:val="false"/>
                <w:i w:val="false"/>
                <w:color w:val="000000"/>
                <w:sz w:val="20"/>
              </w:rPr>
              <w:t xml:space="preserve"> - W</w:t>
            </w:r>
            <w:r>
              <w:rPr>
                <w:rFonts w:ascii="Times New Roman"/>
                <w:b w:val="false"/>
                <w:i w:val="false"/>
                <w:color w:val="000000"/>
                <w:vertAlign w:val="subscript"/>
              </w:rPr>
              <w:t>уст1</w:t>
            </w:r>
            <w:r>
              <w:rPr>
                <w:rFonts w:ascii="Times New Roman"/>
                <w:b w:val="false"/>
                <w:i w:val="false"/>
                <w:color w:val="000000"/>
                <w:sz w:val="20"/>
              </w:rPr>
              <w:t>) + Т</w:t>
            </w:r>
            <w:r>
              <w:rPr>
                <w:rFonts w:ascii="Times New Roman"/>
                <w:b w:val="false"/>
                <w:i w:val="false"/>
                <w:color w:val="000000"/>
                <w:vertAlign w:val="subscript"/>
              </w:rPr>
              <w:t>3</w:t>
            </w:r>
            <w:r>
              <w:rPr>
                <w:rFonts w:ascii="Times New Roman"/>
                <w:b w:val="false"/>
                <w:i w:val="false"/>
                <w:color w:val="000000"/>
                <w:sz w:val="20"/>
              </w:rPr>
              <w:t xml:space="preserve"> *</w:t>
            </w:r>
            <w:r>
              <w:br/>
            </w:r>
            <w:r>
              <w:rPr>
                <w:rFonts w:ascii="Times New Roman"/>
                <w:b w:val="false"/>
                <w:i w:val="false"/>
                <w:color w:val="000000"/>
                <w:sz w:val="20"/>
              </w:rPr>
              <w:t>
(W</w:t>
            </w:r>
            <w:r>
              <w:rPr>
                <w:rFonts w:ascii="Times New Roman"/>
                <w:b w:val="false"/>
                <w:i w:val="false"/>
                <w:color w:val="000000"/>
                <w:vertAlign w:val="subscript"/>
              </w:rPr>
              <w:t>факт</w:t>
            </w:r>
            <w:r>
              <w:rPr>
                <w:rFonts w:ascii="Times New Roman"/>
                <w:b w:val="false"/>
                <w:i w:val="false"/>
                <w:color w:val="000000"/>
                <w:sz w:val="20"/>
              </w:rPr>
              <w:t xml:space="preserve"> - n * W</w:t>
            </w:r>
            <w:r>
              <w:rPr>
                <w:rFonts w:ascii="Times New Roman"/>
                <w:b w:val="false"/>
                <w:i w:val="false"/>
                <w:color w:val="000000"/>
                <w:vertAlign w:val="subscript"/>
              </w:rPr>
              <w:t>уст2</w:t>
            </w:r>
            <w:r>
              <w:rPr>
                <w:rFonts w:ascii="Times New Roman"/>
                <w:b w:val="false"/>
                <w:i w:val="false"/>
                <w:color w:val="000000"/>
                <w:sz w:val="20"/>
              </w:rPr>
              <w:t>), где:</w:t>
            </w:r>
            <w:r>
              <w:br/>
            </w:r>
            <w:r>
              <w:rPr>
                <w:rFonts w:ascii="Times New Roman"/>
                <w:b w:val="false"/>
                <w:i w:val="false"/>
                <w:color w:val="000000"/>
                <w:sz w:val="20"/>
              </w:rPr>
              <w:t>
W</w:t>
            </w:r>
            <w:r>
              <w:rPr>
                <w:rFonts w:ascii="Times New Roman"/>
                <w:b w:val="false"/>
                <w:i w:val="false"/>
                <w:color w:val="000000"/>
                <w:vertAlign w:val="subscript"/>
              </w:rPr>
              <w:t>уст2</w:t>
            </w:r>
            <w:r>
              <w:rPr>
                <w:rFonts w:ascii="Times New Roman"/>
                <w:b w:val="false"/>
                <w:i w:val="false"/>
                <w:color w:val="000000"/>
                <w:sz w:val="20"/>
              </w:rPr>
              <w:t xml:space="preserve"> – величина потребления электрической энергии одним физическим лицом, соответствующая величине второго уровня, кВт.ч</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 сентября 2016 года № 394</w:t>
            </w:r>
            <w:r>
              <w:br/>
            </w: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естественных</w:t>
            </w:r>
            <w:r>
              <w:br/>
            </w:r>
            <w:r>
              <w:rPr>
                <w:rFonts w:ascii="Times New Roman"/>
                <w:b w:val="false"/>
                <w:i w:val="false"/>
                <w:color w:val="000000"/>
                <w:sz w:val="20"/>
              </w:rPr>
              <w:t>монополий от 1 апреля 2014 года № 66-ОД</w:t>
            </w:r>
          </w:p>
        </w:tc>
      </w:tr>
    </w:tbl>
    <w:bookmarkStart w:name="z128" w:id="107"/>
    <w:p>
      <w:pPr>
        <w:spacing w:after="0"/>
        <w:ind w:left="0"/>
        <w:jc w:val="left"/>
      </w:pPr>
      <w:r>
        <w:rPr>
          <w:rFonts w:ascii="Times New Roman"/>
          <w:b/>
          <w:i w:val="false"/>
          <w:color w:val="000000"/>
        </w:rPr>
        <w:t xml:space="preserve"> Методика расчета предельных цен на товарный газ субъектов</w:t>
      </w:r>
      <w:r>
        <w:br/>
      </w:r>
      <w:r>
        <w:rPr>
          <w:rFonts w:ascii="Times New Roman"/>
          <w:b/>
          <w:i w:val="false"/>
          <w:color w:val="000000"/>
        </w:rPr>
        <w:t>регулируемого рынка</w:t>
      </w:r>
      <w:r>
        <w:br/>
      </w:r>
      <w:r>
        <w:rPr>
          <w:rFonts w:ascii="Times New Roman"/>
          <w:b/>
          <w:i w:val="false"/>
          <w:color w:val="000000"/>
        </w:rPr>
        <w:t>Глава 1. Общие положения</w:t>
      </w:r>
    </w:p>
    <w:bookmarkEnd w:id="107"/>
    <w:bookmarkStart w:name="z130" w:id="108"/>
    <w:p>
      <w:pPr>
        <w:spacing w:after="0"/>
        <w:ind w:left="0"/>
        <w:jc w:val="both"/>
      </w:pPr>
      <w:r>
        <w:rPr>
          <w:rFonts w:ascii="Times New Roman"/>
          <w:b w:val="false"/>
          <w:i w:val="false"/>
          <w:color w:val="000000"/>
          <w:sz w:val="28"/>
        </w:rPr>
        <w:t xml:space="preserve">
      1. Настоящая Методика расчета предельных цен на товарный газ субъектов регулируемого рынка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и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регулируемых рынках, утверждения и корректировки инвестиционной программы (проекта) субъекта регулируемого рынка, утвержденными приказом Министра национальной экономики Республики Казахстан от 29 декабря 2014 года № 174 (зарегистрированный в Реестре государственной регистрации нормативных правовых актов за № 10705) (далее – Правила ценообразования).</w:t>
      </w:r>
    </w:p>
    <w:bookmarkEnd w:id="108"/>
    <w:bookmarkStart w:name="z131" w:id="109"/>
    <w:p>
      <w:pPr>
        <w:spacing w:after="0"/>
        <w:ind w:left="0"/>
        <w:jc w:val="both"/>
      </w:pPr>
      <w:r>
        <w:rPr>
          <w:rFonts w:ascii="Times New Roman"/>
          <w:b w:val="false"/>
          <w:i w:val="false"/>
          <w:color w:val="000000"/>
          <w:sz w:val="28"/>
        </w:rPr>
        <w:t>
      2. Настоящая Методика определяет принципы и механизм расчета дифференцированных цен на товарный газ по группам потребителей путем дифференциации предельных цен оптовой реализации товарного газа на внутреннем рынке, утвержденных постановлением Правительства Республики Казахстан (с учетом тарифа на транспортировку по магистральным газопроводам и хранение газа) отдельно для каждой области, города республиканского значения, столицы (далее – оптовых закупочных цен).</w:t>
      </w:r>
    </w:p>
    <w:bookmarkEnd w:id="109"/>
    <w:bookmarkStart w:name="z132" w:id="110"/>
    <w:p>
      <w:pPr>
        <w:spacing w:after="0"/>
        <w:ind w:left="0"/>
        <w:jc w:val="both"/>
      </w:pPr>
      <w:r>
        <w:rPr>
          <w:rFonts w:ascii="Times New Roman"/>
          <w:b w:val="false"/>
          <w:i w:val="false"/>
          <w:color w:val="000000"/>
          <w:sz w:val="28"/>
        </w:rPr>
        <w:t>
      3. Основополагающими принципами Методики являются:</w:t>
      </w:r>
    </w:p>
    <w:bookmarkEnd w:id="110"/>
    <w:bookmarkStart w:name="z133" w:id="111"/>
    <w:p>
      <w:pPr>
        <w:spacing w:after="0"/>
        <w:ind w:left="0"/>
        <w:jc w:val="both"/>
      </w:pPr>
      <w:r>
        <w:rPr>
          <w:rFonts w:ascii="Times New Roman"/>
          <w:b w:val="false"/>
          <w:i w:val="false"/>
          <w:color w:val="000000"/>
          <w:sz w:val="28"/>
        </w:rPr>
        <w:t>
      1) достижение равнодоходности от реализации газа по группам потребителей;</w:t>
      </w:r>
    </w:p>
    <w:bookmarkEnd w:id="111"/>
    <w:bookmarkStart w:name="z134" w:id="112"/>
    <w:p>
      <w:pPr>
        <w:spacing w:after="0"/>
        <w:ind w:left="0"/>
        <w:jc w:val="both"/>
      </w:pPr>
      <w:r>
        <w:rPr>
          <w:rFonts w:ascii="Times New Roman"/>
          <w:b w:val="false"/>
          <w:i w:val="false"/>
          <w:color w:val="000000"/>
          <w:sz w:val="28"/>
        </w:rPr>
        <w:t>
      2) стимулирование потребителей к экономному использованию товарного газа, использованию ресурсосберегающих технологий;</w:t>
      </w:r>
    </w:p>
    <w:bookmarkEnd w:id="112"/>
    <w:bookmarkStart w:name="z135" w:id="113"/>
    <w:p>
      <w:pPr>
        <w:spacing w:after="0"/>
        <w:ind w:left="0"/>
        <w:jc w:val="both"/>
      </w:pPr>
      <w:r>
        <w:rPr>
          <w:rFonts w:ascii="Times New Roman"/>
          <w:b w:val="false"/>
          <w:i w:val="false"/>
          <w:color w:val="000000"/>
          <w:sz w:val="28"/>
        </w:rPr>
        <w:t>
      3) возмещение экономически обоснованных затрат, связанных с оказанием услуг по газоснабжению;</w:t>
      </w:r>
    </w:p>
    <w:bookmarkEnd w:id="113"/>
    <w:bookmarkStart w:name="z136" w:id="114"/>
    <w:p>
      <w:pPr>
        <w:spacing w:after="0"/>
        <w:ind w:left="0"/>
        <w:jc w:val="both"/>
      </w:pPr>
      <w:r>
        <w:rPr>
          <w:rFonts w:ascii="Times New Roman"/>
          <w:b w:val="false"/>
          <w:i w:val="false"/>
          <w:color w:val="000000"/>
          <w:sz w:val="28"/>
        </w:rPr>
        <w:t>
      4) возможность получения прибыли, обеспечивающей эффективное функционирование субъекта регулируемого рынка.</w:t>
      </w:r>
    </w:p>
    <w:bookmarkEnd w:id="114"/>
    <w:bookmarkStart w:name="z137" w:id="115"/>
    <w:p>
      <w:pPr>
        <w:spacing w:after="0"/>
        <w:ind w:left="0"/>
        <w:jc w:val="both"/>
      </w:pPr>
      <w:r>
        <w:rPr>
          <w:rFonts w:ascii="Times New Roman"/>
          <w:b w:val="false"/>
          <w:i w:val="false"/>
          <w:color w:val="000000"/>
          <w:sz w:val="28"/>
        </w:rPr>
        <w:t>
      4. Понятия и термины, используемые в настоящей Методике, применяются в соответствии с законодательством Республики Казахстан о естественных монополиях и регулируемых рынках и о газе и газоснабжении.</w:t>
      </w:r>
    </w:p>
    <w:bookmarkEnd w:id="115"/>
    <w:bookmarkStart w:name="z138" w:id="116"/>
    <w:p>
      <w:pPr>
        <w:spacing w:after="0"/>
        <w:ind w:left="0"/>
        <w:jc w:val="both"/>
      </w:pPr>
      <w:r>
        <w:rPr>
          <w:rFonts w:ascii="Times New Roman"/>
          <w:b w:val="false"/>
          <w:i w:val="false"/>
          <w:color w:val="000000"/>
          <w:sz w:val="28"/>
        </w:rPr>
        <w:t>
      5. Формирование предельных цен на товарный газ осуществляется в соответствии с Правилами ценообразования.</w:t>
      </w:r>
    </w:p>
    <w:bookmarkEnd w:id="116"/>
    <w:bookmarkStart w:name="z139" w:id="117"/>
    <w:p>
      <w:pPr>
        <w:spacing w:after="0"/>
        <w:ind w:left="0"/>
        <w:jc w:val="left"/>
      </w:pPr>
      <w:r>
        <w:rPr>
          <w:rFonts w:ascii="Times New Roman"/>
          <w:b/>
          <w:i w:val="false"/>
          <w:color w:val="000000"/>
        </w:rPr>
        <w:t xml:space="preserve"> Глава 2. Определение групп потребителей</w:t>
      </w:r>
    </w:p>
    <w:bookmarkEnd w:id="117"/>
    <w:bookmarkStart w:name="z140" w:id="118"/>
    <w:p>
      <w:pPr>
        <w:spacing w:after="0"/>
        <w:ind w:left="0"/>
        <w:jc w:val="both"/>
      </w:pPr>
      <w:r>
        <w:rPr>
          <w:rFonts w:ascii="Times New Roman"/>
          <w:b w:val="false"/>
          <w:i w:val="false"/>
          <w:color w:val="000000"/>
          <w:sz w:val="28"/>
        </w:rPr>
        <w:t>
      6. В целях установления дифференцированных предельных цен на товарный газ выделены следующие группы потребителей:</w:t>
      </w:r>
    </w:p>
    <w:bookmarkEnd w:id="118"/>
    <w:bookmarkStart w:name="z141" w:id="119"/>
    <w:p>
      <w:pPr>
        <w:spacing w:after="0"/>
        <w:ind w:left="0"/>
        <w:jc w:val="both"/>
      </w:pPr>
      <w:r>
        <w:rPr>
          <w:rFonts w:ascii="Times New Roman"/>
          <w:b w:val="false"/>
          <w:i w:val="false"/>
          <w:color w:val="000000"/>
          <w:sz w:val="28"/>
        </w:rPr>
        <w:t>
      I группа потребителей - бытовые потребители (население), получающие товарный газ с газораспределительной системы, теплоэнергетические компании в объемах потребления товарного газа на производство тепловой энергии для населения (далее – ТЭК для населения);</w:t>
      </w:r>
    </w:p>
    <w:bookmarkEnd w:id="119"/>
    <w:p>
      <w:pPr>
        <w:spacing w:after="0"/>
        <w:ind w:left="0"/>
        <w:jc w:val="both"/>
      </w:pPr>
      <w:r>
        <w:rPr>
          <w:rFonts w:ascii="Times New Roman"/>
          <w:b w:val="false"/>
          <w:i w:val="false"/>
          <w:color w:val="000000"/>
          <w:sz w:val="28"/>
        </w:rPr>
        <w:t>
      II группа потребителей – бюджетные организации, содержащиеся за счет бюджетных средств;</w:t>
      </w:r>
    </w:p>
    <w:p>
      <w:pPr>
        <w:spacing w:after="0"/>
        <w:ind w:left="0"/>
        <w:jc w:val="both"/>
      </w:pPr>
      <w:r>
        <w:rPr>
          <w:rFonts w:ascii="Times New Roman"/>
          <w:b w:val="false"/>
          <w:i w:val="false"/>
          <w:color w:val="000000"/>
          <w:sz w:val="28"/>
        </w:rPr>
        <w:t>
      III группа потребителей – прочие потребители, не входящие в первую и вторую группы потребителей.</w:t>
      </w:r>
    </w:p>
    <w:bookmarkStart w:name="z142" w:id="120"/>
    <w:p>
      <w:pPr>
        <w:spacing w:after="0"/>
        <w:ind w:left="0"/>
        <w:jc w:val="left"/>
      </w:pPr>
      <w:r>
        <w:rPr>
          <w:rFonts w:ascii="Times New Roman"/>
          <w:b/>
          <w:i w:val="false"/>
          <w:color w:val="000000"/>
        </w:rPr>
        <w:t xml:space="preserve"> Глава 3. Способ расчета предельных цен</w:t>
      </w:r>
      <w:r>
        <w:br/>
      </w:r>
      <w:r>
        <w:rPr>
          <w:rFonts w:ascii="Times New Roman"/>
          <w:b/>
          <w:i w:val="false"/>
          <w:color w:val="000000"/>
        </w:rPr>
        <w:t>на товарный газ по группам потребителей</w:t>
      </w:r>
    </w:p>
    <w:bookmarkEnd w:id="120"/>
    <w:bookmarkStart w:name="z143" w:id="121"/>
    <w:p>
      <w:pPr>
        <w:spacing w:after="0"/>
        <w:ind w:left="0"/>
        <w:jc w:val="both"/>
      </w:pPr>
      <w:r>
        <w:rPr>
          <w:rFonts w:ascii="Times New Roman"/>
          <w:b w:val="false"/>
          <w:i w:val="false"/>
          <w:color w:val="000000"/>
          <w:sz w:val="28"/>
        </w:rPr>
        <w:t>
      7. Предельные цены на товарный газ для каждой группы потребителей определяются в соответствии с Правилами ценообразования и согласовываются уполномоченным органом.</w:t>
      </w:r>
    </w:p>
    <w:bookmarkEnd w:id="121"/>
    <w:p>
      <w:pPr>
        <w:spacing w:after="0"/>
        <w:ind w:left="0"/>
        <w:jc w:val="both"/>
      </w:pPr>
      <w:r>
        <w:rPr>
          <w:rFonts w:ascii="Times New Roman"/>
          <w:b w:val="false"/>
          <w:i w:val="false"/>
          <w:color w:val="000000"/>
          <w:sz w:val="28"/>
        </w:rPr>
        <w:t>
      Для II и III групп потребителей заключается отдельный договор на транспортировку газа по газораспределительной системе.</w:t>
      </w:r>
    </w:p>
    <w:bookmarkStart w:name="z144" w:id="122"/>
    <w:p>
      <w:pPr>
        <w:spacing w:after="0"/>
        <w:ind w:left="0"/>
        <w:jc w:val="both"/>
      </w:pPr>
      <w:r>
        <w:rPr>
          <w:rFonts w:ascii="Times New Roman"/>
          <w:b w:val="false"/>
          <w:i w:val="false"/>
          <w:color w:val="000000"/>
          <w:sz w:val="28"/>
        </w:rPr>
        <w:t>
      8. Структура предельной цены на товарный газ для первой группы потребителей для населения состоит из:</w:t>
      </w:r>
    </w:p>
    <w:bookmarkEnd w:id="122"/>
    <w:p>
      <w:pPr>
        <w:spacing w:after="0"/>
        <w:ind w:left="0"/>
        <w:jc w:val="both"/>
      </w:pPr>
      <w:r>
        <w:rPr>
          <w:rFonts w:ascii="Times New Roman"/>
          <w:b w:val="false"/>
          <w:i w:val="false"/>
          <w:color w:val="000000"/>
          <w:sz w:val="28"/>
        </w:rPr>
        <w:t>
      оптовой цены на товарный газ с учетом ее дифференциации для первой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w:t>
      </w:r>
    </w:p>
    <w:bookmarkStart w:name="z145" w:id="123"/>
    <w:p>
      <w:pPr>
        <w:spacing w:after="0"/>
        <w:ind w:left="0"/>
        <w:jc w:val="both"/>
      </w:pPr>
      <w:r>
        <w:rPr>
          <w:rFonts w:ascii="Times New Roman"/>
          <w:b w:val="false"/>
          <w:i w:val="false"/>
          <w:color w:val="000000"/>
          <w:sz w:val="28"/>
        </w:rPr>
        <w:t>
      9. Структура предельной цены на товарный газ для первой группы потребителей, ТЭК для населения, производящих тепловую энергии для населения состоит из:</w:t>
      </w:r>
    </w:p>
    <w:bookmarkEnd w:id="123"/>
    <w:p>
      <w:pPr>
        <w:spacing w:after="0"/>
        <w:ind w:left="0"/>
        <w:jc w:val="both"/>
      </w:pPr>
      <w:r>
        <w:rPr>
          <w:rFonts w:ascii="Times New Roman"/>
          <w:b w:val="false"/>
          <w:i w:val="false"/>
          <w:color w:val="000000"/>
          <w:sz w:val="28"/>
        </w:rPr>
        <w:t>
      оптовой цены на товарный газ с учетом ее дифференциации для первой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 (в случае приобретения ТЭК товарного газа по распределительным сетям).</w:t>
      </w:r>
    </w:p>
    <w:bookmarkStart w:name="z146" w:id="124"/>
    <w:p>
      <w:pPr>
        <w:spacing w:after="0"/>
        <w:ind w:left="0"/>
        <w:jc w:val="both"/>
      </w:pPr>
      <w:r>
        <w:rPr>
          <w:rFonts w:ascii="Times New Roman"/>
          <w:b w:val="false"/>
          <w:i w:val="false"/>
          <w:color w:val="000000"/>
          <w:sz w:val="28"/>
        </w:rPr>
        <w:t>
      10. Структура предельной цены на товарный газ для второй группы потребителей состоит из:</w:t>
      </w:r>
    </w:p>
    <w:bookmarkEnd w:id="124"/>
    <w:p>
      <w:pPr>
        <w:spacing w:after="0"/>
        <w:ind w:left="0"/>
        <w:jc w:val="both"/>
      </w:pPr>
      <w:r>
        <w:rPr>
          <w:rFonts w:ascii="Times New Roman"/>
          <w:b w:val="false"/>
          <w:i w:val="false"/>
          <w:color w:val="000000"/>
          <w:sz w:val="28"/>
        </w:rPr>
        <w:t>
      оптовой цены на товарный газ с учетом ее дифференциации для второй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w:t>
      </w:r>
    </w:p>
    <w:bookmarkStart w:name="z147" w:id="125"/>
    <w:p>
      <w:pPr>
        <w:spacing w:after="0"/>
        <w:ind w:left="0"/>
        <w:jc w:val="both"/>
      </w:pPr>
      <w:r>
        <w:rPr>
          <w:rFonts w:ascii="Times New Roman"/>
          <w:b w:val="false"/>
          <w:i w:val="false"/>
          <w:color w:val="000000"/>
          <w:sz w:val="28"/>
        </w:rPr>
        <w:t>
      11. Структура предельной цены на товарный газ для третьей группы потребителей состоит из:</w:t>
      </w:r>
    </w:p>
    <w:bookmarkEnd w:id="125"/>
    <w:p>
      <w:pPr>
        <w:spacing w:after="0"/>
        <w:ind w:left="0"/>
        <w:jc w:val="both"/>
      </w:pPr>
      <w:r>
        <w:rPr>
          <w:rFonts w:ascii="Times New Roman"/>
          <w:b w:val="false"/>
          <w:i w:val="false"/>
          <w:color w:val="000000"/>
          <w:sz w:val="28"/>
        </w:rPr>
        <w:t>
      оптовой цены на товарный газ с учетом ее дифференциации для третьей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газораспределительным системам (в случае приобретения третьей группой потребителей товарного газа по распределительным сетям).</w:t>
      </w:r>
    </w:p>
    <w:bookmarkStart w:name="z148" w:id="126"/>
    <w:p>
      <w:pPr>
        <w:spacing w:after="0"/>
        <w:ind w:left="0"/>
        <w:jc w:val="left"/>
      </w:pPr>
      <w:r>
        <w:rPr>
          <w:rFonts w:ascii="Times New Roman"/>
          <w:b/>
          <w:i w:val="false"/>
          <w:color w:val="000000"/>
        </w:rPr>
        <w:t xml:space="preserve"> Глава 4. Расчет дифференцированных оптовых цен</w:t>
      </w:r>
      <w:r>
        <w:br/>
      </w:r>
      <w:r>
        <w:rPr>
          <w:rFonts w:ascii="Times New Roman"/>
          <w:b/>
          <w:i w:val="false"/>
          <w:color w:val="000000"/>
        </w:rPr>
        <w:t>на товарный газ по группам потребителей</w:t>
      </w:r>
    </w:p>
    <w:bookmarkEnd w:id="126"/>
    <w:bookmarkStart w:name="z149" w:id="127"/>
    <w:p>
      <w:pPr>
        <w:spacing w:after="0"/>
        <w:ind w:left="0"/>
        <w:jc w:val="both"/>
      </w:pPr>
      <w:r>
        <w:rPr>
          <w:rFonts w:ascii="Times New Roman"/>
          <w:b w:val="false"/>
          <w:i w:val="false"/>
          <w:color w:val="000000"/>
          <w:sz w:val="28"/>
        </w:rPr>
        <w:t xml:space="preserve">
      12. Дифференцирование оптовых цен товарного газа осуществляется в случае изменения цен оптовой реализации газа,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РК "О газе и газоснабжении".</w:t>
      </w:r>
    </w:p>
    <w:bookmarkEnd w:id="127"/>
    <w:bookmarkStart w:name="z150" w:id="128"/>
    <w:p>
      <w:pPr>
        <w:spacing w:after="0"/>
        <w:ind w:left="0"/>
        <w:jc w:val="both"/>
      </w:pPr>
      <w:r>
        <w:rPr>
          <w:rFonts w:ascii="Times New Roman"/>
          <w:b w:val="false"/>
          <w:i w:val="false"/>
          <w:color w:val="000000"/>
          <w:sz w:val="28"/>
        </w:rPr>
        <w:t>
      13. Расчет дифференцированных оптовых закупочных цен для первой группы потребителей осуществляется по формуле:</w:t>
      </w:r>
    </w:p>
    <w:bookmarkEnd w:id="128"/>
    <w:p>
      <w:pPr>
        <w:spacing w:after="0"/>
        <w:ind w:left="0"/>
        <w:jc w:val="both"/>
      </w:pPr>
      <w:r>
        <w:rPr>
          <w:rFonts w:ascii="Times New Roman"/>
          <w:b w:val="false"/>
          <w:i w:val="false"/>
          <w:color w:val="000000"/>
          <w:sz w:val="28"/>
        </w:rPr>
        <w:t>
      ЦдифI = (ЦдозI х k)-Н-Т, где:</w:t>
      </w:r>
    </w:p>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(тенге/1000 м3);</w:t>
      </w:r>
    </w:p>
    <w:p>
      <w:pPr>
        <w:spacing w:after="0"/>
        <w:ind w:left="0"/>
        <w:jc w:val="both"/>
      </w:pPr>
      <w:r>
        <w:rPr>
          <w:rFonts w:ascii="Times New Roman"/>
          <w:b w:val="false"/>
          <w:i w:val="false"/>
          <w:color w:val="000000"/>
          <w:sz w:val="28"/>
        </w:rPr>
        <w:t>
      ЦдозI – действующая отпускная цена товарного газа для первой группы потребителей (тенге/1000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определяемые в соответствии с согласно Правилам ценообразования;</w:t>
      </w:r>
    </w:p>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распределительным сетям;</w:t>
      </w:r>
    </w:p>
    <w:p>
      <w:pPr>
        <w:spacing w:after="0"/>
        <w:ind w:left="0"/>
        <w:jc w:val="both"/>
      </w:pPr>
      <w:r>
        <w:rPr>
          <w:rFonts w:ascii="Times New Roman"/>
          <w:b w:val="false"/>
          <w:i w:val="false"/>
          <w:color w:val="000000"/>
          <w:sz w:val="28"/>
        </w:rPr>
        <w:t>
      k – коэффициент изменения отпускной цены реализации товарного газа для первой группы потребителей, определяемый уполномоченным органом осуществляющим руководство на регулируемых рынках на основании социально-экономических факторов ценообразования на внутреннем рынке Республики Казахстан.</w:t>
      </w:r>
    </w:p>
    <w:bookmarkStart w:name="z151" w:id="129"/>
    <w:p>
      <w:pPr>
        <w:spacing w:after="0"/>
        <w:ind w:left="0"/>
        <w:jc w:val="both"/>
      </w:pPr>
      <w:r>
        <w:rPr>
          <w:rFonts w:ascii="Times New Roman"/>
          <w:b w:val="false"/>
          <w:i w:val="false"/>
          <w:color w:val="000000"/>
          <w:sz w:val="28"/>
        </w:rPr>
        <w:t>
      14. Расчет дифференцированных оптовых цен товарного газа для второй группы потребителей осуществляется по формуле:</w:t>
      </w:r>
    </w:p>
    <w:bookmarkEnd w:id="129"/>
    <w:p>
      <w:pPr>
        <w:spacing w:after="0"/>
        <w:ind w:left="0"/>
        <w:jc w:val="both"/>
      </w:pPr>
      <w:r>
        <w:rPr>
          <w:rFonts w:ascii="Times New Roman"/>
          <w:b w:val="false"/>
          <w:i w:val="false"/>
          <w:color w:val="000000"/>
          <w:sz w:val="28"/>
        </w:rPr>
        <w:t>
      ЦдифII = (Vобщ-год Х Цоз - (VI-год Х ЦдифI) - (VIII-год Х Цдиф III)/ VII, где:</w:t>
      </w:r>
    </w:p>
    <w:p>
      <w:pPr>
        <w:spacing w:after="0"/>
        <w:ind w:left="0"/>
        <w:jc w:val="both"/>
      </w:pPr>
      <w:r>
        <w:rPr>
          <w:rFonts w:ascii="Times New Roman"/>
          <w:b w:val="false"/>
          <w:i w:val="false"/>
          <w:color w:val="000000"/>
          <w:sz w:val="28"/>
        </w:rPr>
        <w:t>
      ЦдифII – расчетная дифференцированная оптовая цена товарного газа для второй группы потребителей (тенге/1000 м3);</w:t>
      </w:r>
    </w:p>
    <w:p>
      <w:pPr>
        <w:spacing w:after="0"/>
        <w:ind w:left="0"/>
        <w:jc w:val="both"/>
      </w:pPr>
      <w:r>
        <w:rPr>
          <w:rFonts w:ascii="Times New Roman"/>
          <w:b w:val="false"/>
          <w:i w:val="false"/>
          <w:color w:val="000000"/>
          <w:sz w:val="28"/>
        </w:rPr>
        <w:t>
      Vобщ-год – общий планируемый объем реализации товарного газа на год (1000 м3в);</w:t>
      </w:r>
    </w:p>
    <w:p>
      <w:pPr>
        <w:spacing w:after="0"/>
        <w:ind w:left="0"/>
        <w:jc w:val="both"/>
      </w:pPr>
      <w:r>
        <w:rPr>
          <w:rFonts w:ascii="Times New Roman"/>
          <w:b w:val="false"/>
          <w:i w:val="false"/>
          <w:color w:val="000000"/>
          <w:sz w:val="28"/>
        </w:rPr>
        <w:t>
      Цоз – утвержденная уполномоченным органом в области газоснабжения оптовая цена товарного газа (тенге/1000 м3);</w:t>
      </w:r>
    </w:p>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(тенге/м3);</w:t>
      </w:r>
    </w:p>
    <w:p>
      <w:pPr>
        <w:spacing w:after="0"/>
        <w:ind w:left="0"/>
        <w:jc w:val="both"/>
      </w:pPr>
      <w:r>
        <w:rPr>
          <w:rFonts w:ascii="Times New Roman"/>
          <w:b w:val="false"/>
          <w:i w:val="false"/>
          <w:color w:val="000000"/>
          <w:sz w:val="28"/>
        </w:rPr>
        <w:t>
      Цдиф III – расчетная дифференцированная оптовая цена товарного газа для третьей группы потребителей (тенге/1000 м3);</w:t>
      </w:r>
    </w:p>
    <w:p>
      <w:pPr>
        <w:spacing w:after="0"/>
        <w:ind w:left="0"/>
        <w:jc w:val="both"/>
      </w:pPr>
      <w:r>
        <w:rPr>
          <w:rFonts w:ascii="Times New Roman"/>
          <w:b w:val="false"/>
          <w:i w:val="false"/>
          <w:color w:val="000000"/>
          <w:sz w:val="28"/>
        </w:rPr>
        <w:t>
      VI-год планируемый объем реализации товарного газа на год для первой группы потребителей (1000 м3);</w:t>
      </w:r>
    </w:p>
    <w:p>
      <w:pPr>
        <w:spacing w:after="0"/>
        <w:ind w:left="0"/>
        <w:jc w:val="both"/>
      </w:pPr>
      <w:r>
        <w:rPr>
          <w:rFonts w:ascii="Times New Roman"/>
          <w:b w:val="false"/>
          <w:i w:val="false"/>
          <w:color w:val="000000"/>
          <w:sz w:val="28"/>
        </w:rPr>
        <w:t>
      VII-год – планируемый объем реализации товарного газа на год для второй группы потребителей (1000 м3);</w:t>
      </w:r>
    </w:p>
    <w:p>
      <w:pPr>
        <w:spacing w:after="0"/>
        <w:ind w:left="0"/>
        <w:jc w:val="both"/>
      </w:pPr>
      <w:r>
        <w:rPr>
          <w:rFonts w:ascii="Times New Roman"/>
          <w:b w:val="false"/>
          <w:i w:val="false"/>
          <w:color w:val="000000"/>
          <w:sz w:val="28"/>
        </w:rPr>
        <w:t>
      VIII-год – планируемый объем реализации товарного газа на год для третьей группы потребителей (1000 м3).</w:t>
      </w:r>
    </w:p>
    <w:bookmarkStart w:name="z152" w:id="130"/>
    <w:p>
      <w:pPr>
        <w:spacing w:after="0"/>
        <w:ind w:left="0"/>
        <w:jc w:val="both"/>
      </w:pPr>
      <w:r>
        <w:rPr>
          <w:rFonts w:ascii="Times New Roman"/>
          <w:b w:val="false"/>
          <w:i w:val="false"/>
          <w:color w:val="000000"/>
          <w:sz w:val="28"/>
        </w:rPr>
        <w:t>
      15. Расчет дифференцированных оптовых закупочных цен для третьей группы потребителей осуществляется по формуле:</w:t>
      </w:r>
    </w:p>
    <w:bookmarkEnd w:id="130"/>
    <w:p>
      <w:pPr>
        <w:spacing w:after="0"/>
        <w:ind w:left="0"/>
        <w:jc w:val="both"/>
      </w:pPr>
      <w:r>
        <w:rPr>
          <w:rFonts w:ascii="Times New Roman"/>
          <w:b w:val="false"/>
          <w:i w:val="false"/>
          <w:color w:val="000000"/>
          <w:sz w:val="28"/>
        </w:rPr>
        <w:t>
      ЦдифIII = (ЦдозIII х k2)-Н-Т, где:</w:t>
      </w:r>
    </w:p>
    <w:p>
      <w:pPr>
        <w:spacing w:after="0"/>
        <w:ind w:left="0"/>
        <w:jc w:val="both"/>
      </w:pPr>
      <w:r>
        <w:rPr>
          <w:rFonts w:ascii="Times New Roman"/>
          <w:b w:val="false"/>
          <w:i w:val="false"/>
          <w:color w:val="000000"/>
          <w:sz w:val="28"/>
        </w:rPr>
        <w:t>
      ЦдифIII – расчетная дифференцированная оптовая цена товарного газа для третьей группы потребителей (тенге/1000 м3);</w:t>
      </w:r>
    </w:p>
    <w:p>
      <w:pPr>
        <w:spacing w:after="0"/>
        <w:ind w:left="0"/>
        <w:jc w:val="both"/>
      </w:pPr>
      <w:r>
        <w:rPr>
          <w:rFonts w:ascii="Times New Roman"/>
          <w:b w:val="false"/>
          <w:i w:val="false"/>
          <w:color w:val="000000"/>
          <w:sz w:val="28"/>
        </w:rPr>
        <w:t>
      ЦдозIII – действующая отпускная цена товарного газа для третьей группы потребителей (тенге/1000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определяемой в соответствии с Правилами ценообразования;</w:t>
      </w:r>
    </w:p>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распределительным сетям;</w:t>
      </w:r>
    </w:p>
    <w:p>
      <w:pPr>
        <w:spacing w:after="0"/>
        <w:ind w:left="0"/>
        <w:jc w:val="both"/>
      </w:pPr>
      <w:r>
        <w:rPr>
          <w:rFonts w:ascii="Times New Roman"/>
          <w:b w:val="false"/>
          <w:i w:val="false"/>
          <w:color w:val="000000"/>
          <w:sz w:val="28"/>
        </w:rPr>
        <w:t>
      k2 – коэффициент изменения отпускной цены реализации товарного газа, определяемый уполномоченным органом осуществляющим руководство на регулируемых рынках на основании социально-экономических факторов ценообразования на внутреннем рынке Республики Казахстан.</w:t>
      </w:r>
    </w:p>
    <w:p>
      <w:pPr>
        <w:spacing w:after="0"/>
        <w:ind w:left="0"/>
        <w:jc w:val="both"/>
      </w:pPr>
      <w:r>
        <w:rPr>
          <w:rFonts w:ascii="Times New Roman"/>
          <w:b w:val="false"/>
          <w:i w:val="false"/>
          <w:color w:val="000000"/>
          <w:sz w:val="28"/>
        </w:rPr>
        <w:t>
      Контрольный пример расчета предельных цен на товарный газ субъектов регулируемого рынка по группам потребителей приведен в приложении к данной Методике.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w:t>
            </w:r>
            <w:r>
              <w:br/>
            </w:r>
            <w:r>
              <w:rPr>
                <w:rFonts w:ascii="Times New Roman"/>
                <w:b w:val="false"/>
                <w:i w:val="false"/>
                <w:color w:val="000000"/>
                <w:sz w:val="20"/>
              </w:rPr>
              <w:t>предельных цен на товарный газ</w:t>
            </w:r>
            <w:r>
              <w:br/>
            </w:r>
            <w:r>
              <w:rPr>
                <w:rFonts w:ascii="Times New Roman"/>
                <w:b w:val="false"/>
                <w:i w:val="false"/>
                <w:color w:val="000000"/>
                <w:sz w:val="20"/>
              </w:rPr>
              <w:t>субъектов регулируемого рынка</w:t>
            </w:r>
          </w:p>
        </w:tc>
      </w:tr>
    </w:tbl>
    <w:bookmarkStart w:name="z154" w:id="131"/>
    <w:p>
      <w:pPr>
        <w:spacing w:after="0"/>
        <w:ind w:left="0"/>
        <w:jc w:val="left"/>
      </w:pPr>
      <w:r>
        <w:rPr>
          <w:rFonts w:ascii="Times New Roman"/>
          <w:b/>
          <w:i w:val="false"/>
          <w:color w:val="000000"/>
        </w:rPr>
        <w:t xml:space="preserve"> Контрольный пример расчета предельных цен на товарный газ</w:t>
      </w:r>
      <w:r>
        <w:br/>
      </w:r>
      <w:r>
        <w:rPr>
          <w:rFonts w:ascii="Times New Roman"/>
          <w:b/>
          <w:i w:val="false"/>
          <w:color w:val="000000"/>
        </w:rPr>
        <w:t>субъектов регулируемого рынка по группам потребителей</w:t>
      </w:r>
    </w:p>
    <w:bookmarkEnd w:id="131"/>
    <w:p>
      <w:pPr>
        <w:spacing w:after="0"/>
        <w:ind w:left="0"/>
        <w:jc w:val="both"/>
      </w:pPr>
      <w:r>
        <w:rPr>
          <w:rFonts w:ascii="Times New Roman"/>
          <w:b w:val="false"/>
          <w:i w:val="false"/>
          <w:color w:val="000000"/>
          <w:sz w:val="28"/>
        </w:rPr>
        <w:t>
      Предположим, что первый ввод оптовых цен на товарный газ по группам потребителей осуществлен с 1 июля 2017 года.</w:t>
      </w:r>
    </w:p>
    <w:p>
      <w:pPr>
        <w:spacing w:after="0"/>
        <w:ind w:left="0"/>
        <w:jc w:val="both"/>
      </w:pPr>
      <w:r>
        <w:rPr>
          <w:rFonts w:ascii="Times New Roman"/>
          <w:b w:val="false"/>
          <w:i w:val="false"/>
          <w:color w:val="000000"/>
          <w:sz w:val="28"/>
        </w:rPr>
        <w:t>
      К примеру, в связи с изменением оптовой цены реализации газа с 1 июля 2017 года на 7 % коэффициент (k) и (k2) составил 3 %.</w:t>
      </w:r>
    </w:p>
    <w:p>
      <w:pPr>
        <w:spacing w:after="0"/>
        <w:ind w:left="0"/>
        <w:jc w:val="both"/>
      </w:pPr>
      <w:r>
        <w:rPr>
          <w:rFonts w:ascii="Times New Roman"/>
          <w:b w:val="false"/>
          <w:i w:val="false"/>
          <w:color w:val="000000"/>
          <w:sz w:val="28"/>
        </w:rPr>
        <w:t>
      Расчет дифференцированных оптовых цен для первой группы потребителей производится по формуле:</w:t>
      </w:r>
    </w:p>
    <w:p>
      <w:pPr>
        <w:spacing w:after="0"/>
        <w:ind w:left="0"/>
        <w:jc w:val="both"/>
      </w:pPr>
      <w:r>
        <w:rPr>
          <w:rFonts w:ascii="Times New Roman"/>
          <w:b w:val="false"/>
          <w:i w:val="false"/>
          <w:color w:val="000000"/>
          <w:sz w:val="28"/>
        </w:rPr>
        <w:t>
      ЦдифI = (ЦдозI х 1,03)-Н-Т = (27 983 х 1,03)- 1 478 тенге/1000м3-8595 тенге/1000м3=18 749, где:</w:t>
      </w:r>
    </w:p>
    <w:p>
      <w:pPr>
        <w:spacing w:after="0"/>
        <w:ind w:left="0"/>
        <w:jc w:val="both"/>
      </w:pPr>
      <w:r>
        <w:rPr>
          <w:rFonts w:ascii="Times New Roman"/>
          <w:b w:val="false"/>
          <w:i w:val="false"/>
          <w:color w:val="000000"/>
          <w:sz w:val="28"/>
        </w:rPr>
        <w:t>
      ЦдифI – расчетная дифференцированная закупочная цена для первой группы потребителей (18 749 тенге/1000 м3).</w:t>
      </w:r>
    </w:p>
    <w:p>
      <w:pPr>
        <w:spacing w:after="0"/>
        <w:ind w:left="0"/>
        <w:jc w:val="both"/>
      </w:pPr>
      <w:r>
        <w:rPr>
          <w:rFonts w:ascii="Times New Roman"/>
          <w:b w:val="false"/>
          <w:i w:val="false"/>
          <w:color w:val="000000"/>
          <w:sz w:val="28"/>
        </w:rPr>
        <w:t>
      ЦдозI – действующая отпускная цена на товарный газ для первой группы потребителей (27 983 тенге/ 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(1478 тенге/1000 м3);</w:t>
      </w:r>
    </w:p>
    <w:p>
      <w:pPr>
        <w:spacing w:after="0"/>
        <w:ind w:left="0"/>
        <w:jc w:val="both"/>
      </w:pPr>
      <w:r>
        <w:rPr>
          <w:rFonts w:ascii="Times New Roman"/>
          <w:b w:val="false"/>
          <w:i w:val="false"/>
          <w:color w:val="000000"/>
          <w:sz w:val="28"/>
        </w:rPr>
        <w:t>
      Т – утвержденный тариф на транспортировку товарного газа (8595 тенге/1000 м3).</w:t>
      </w:r>
    </w:p>
    <w:p>
      <w:pPr>
        <w:spacing w:after="0"/>
        <w:ind w:left="0"/>
        <w:jc w:val="both"/>
      </w:pPr>
      <w:r>
        <w:rPr>
          <w:rFonts w:ascii="Times New Roman"/>
          <w:b w:val="false"/>
          <w:i w:val="false"/>
          <w:color w:val="000000"/>
          <w:sz w:val="28"/>
        </w:rPr>
        <w:t>
      Расчет дифференцированных оптовых цен для второй группы потребителей производится по формуле:</w:t>
      </w:r>
    </w:p>
    <w:p>
      <w:pPr>
        <w:spacing w:after="0"/>
        <w:ind w:left="0"/>
        <w:jc w:val="both"/>
      </w:pPr>
      <w:r>
        <w:rPr>
          <w:rFonts w:ascii="Times New Roman"/>
          <w:b w:val="false"/>
          <w:i w:val="false"/>
          <w:color w:val="000000"/>
          <w:sz w:val="28"/>
        </w:rPr>
        <w:t>
      ЦдифII = (Vобщ-год Х Цоз - (VI-год Х ЦдифI) - (VIII-год Х Цдиф III)/ VII = (1 112 672 х 20 682 – ( 593 731 Х18 749) –(469 174 Х 22 231))/ 51 768= 28 872 тенге/1000 м3, где:</w:t>
      </w:r>
    </w:p>
    <w:p>
      <w:pPr>
        <w:spacing w:after="0"/>
        <w:ind w:left="0"/>
        <w:jc w:val="both"/>
      </w:pPr>
      <w:r>
        <w:rPr>
          <w:rFonts w:ascii="Times New Roman"/>
          <w:b w:val="false"/>
          <w:i w:val="false"/>
          <w:color w:val="000000"/>
          <w:sz w:val="28"/>
        </w:rPr>
        <w:t>
      Vобщ-год – общий планируемый объем реализации товарного газа на год (1 112 672 тысяч м3);</w:t>
      </w:r>
    </w:p>
    <w:p>
      <w:pPr>
        <w:spacing w:after="0"/>
        <w:ind w:left="0"/>
        <w:jc w:val="both"/>
      </w:pPr>
      <w:r>
        <w:rPr>
          <w:rFonts w:ascii="Times New Roman"/>
          <w:b w:val="false"/>
          <w:i w:val="false"/>
          <w:color w:val="000000"/>
          <w:sz w:val="28"/>
        </w:rPr>
        <w:t>
      Цоз – утвержденная уполномоченным органом в области газоснабжения оптовая цена товарного газа (20 682 тенге/1000 м3);</w:t>
      </w:r>
    </w:p>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(18 749тенге/1000 м3);</w:t>
      </w:r>
    </w:p>
    <w:p>
      <w:pPr>
        <w:spacing w:after="0"/>
        <w:ind w:left="0"/>
        <w:jc w:val="both"/>
      </w:pPr>
      <w:r>
        <w:rPr>
          <w:rFonts w:ascii="Times New Roman"/>
          <w:b w:val="false"/>
          <w:i w:val="false"/>
          <w:color w:val="000000"/>
          <w:sz w:val="28"/>
        </w:rPr>
        <w:t>
      Цдиф III – расчетная дифференцированная оптовая цена товарного газа для третьей группы потребителей (28 872 тенге/1000 м3);</w:t>
      </w:r>
    </w:p>
    <w:p>
      <w:pPr>
        <w:spacing w:after="0"/>
        <w:ind w:left="0"/>
        <w:jc w:val="both"/>
      </w:pPr>
      <w:r>
        <w:rPr>
          <w:rFonts w:ascii="Times New Roman"/>
          <w:b w:val="false"/>
          <w:i w:val="false"/>
          <w:color w:val="000000"/>
          <w:sz w:val="28"/>
        </w:rPr>
        <w:t>
      VI-год планируемый объем реализации товарного газа на год для первой группы потребителей (593 731 тысяч м3);</w:t>
      </w:r>
    </w:p>
    <w:p>
      <w:pPr>
        <w:spacing w:after="0"/>
        <w:ind w:left="0"/>
        <w:jc w:val="both"/>
      </w:pPr>
      <w:r>
        <w:rPr>
          <w:rFonts w:ascii="Times New Roman"/>
          <w:b w:val="false"/>
          <w:i w:val="false"/>
          <w:color w:val="000000"/>
          <w:sz w:val="28"/>
        </w:rPr>
        <w:t>
      VII-год – планируемый объем реализации товарного газа на год для второй группы потребителей (51 768 тысяч м3);</w:t>
      </w:r>
    </w:p>
    <w:p>
      <w:pPr>
        <w:spacing w:after="0"/>
        <w:ind w:left="0"/>
        <w:jc w:val="both"/>
      </w:pPr>
      <w:r>
        <w:rPr>
          <w:rFonts w:ascii="Times New Roman"/>
          <w:b w:val="false"/>
          <w:i w:val="false"/>
          <w:color w:val="000000"/>
          <w:sz w:val="28"/>
        </w:rPr>
        <w:t>
      VIII-год – планируемый объем реализации товарного газа на год для третьей группы потребителей (467 174 тысяч м3);</w:t>
      </w:r>
    </w:p>
    <w:p>
      <w:pPr>
        <w:spacing w:after="0"/>
        <w:ind w:left="0"/>
        <w:jc w:val="both"/>
      </w:pPr>
      <w:r>
        <w:rPr>
          <w:rFonts w:ascii="Times New Roman"/>
          <w:b w:val="false"/>
          <w:i w:val="false"/>
          <w:color w:val="000000"/>
          <w:sz w:val="28"/>
        </w:rPr>
        <w:t>
      Расчет дифференцированных оптовых цен для третьей группы потребителей производится по формуле:</w:t>
      </w:r>
    </w:p>
    <w:p>
      <w:pPr>
        <w:spacing w:after="0"/>
        <w:ind w:left="0"/>
        <w:jc w:val="both"/>
      </w:pPr>
      <w:r>
        <w:rPr>
          <w:rFonts w:ascii="Times New Roman"/>
          <w:b w:val="false"/>
          <w:i w:val="false"/>
          <w:color w:val="000000"/>
          <w:sz w:val="28"/>
        </w:rPr>
        <w:t>
      ЦдифIII = (ЦдозIII х 1,03)-Н-Т = (31 363 х 1,03)- 1 478 тенге/1000м3-8595 тенге/1000м3, где:</w:t>
      </w:r>
    </w:p>
    <w:p>
      <w:pPr>
        <w:spacing w:after="0"/>
        <w:ind w:left="0"/>
        <w:jc w:val="both"/>
      </w:pPr>
      <w:r>
        <w:rPr>
          <w:rFonts w:ascii="Times New Roman"/>
          <w:b w:val="false"/>
          <w:i w:val="false"/>
          <w:color w:val="000000"/>
          <w:sz w:val="28"/>
        </w:rPr>
        <w:t>
      ЦдифIII – расчетная дифференцированная закупочная цена для третьей группы потребителей (22 231 тенге/1000 м3).</w:t>
      </w:r>
    </w:p>
    <w:p>
      <w:pPr>
        <w:spacing w:after="0"/>
        <w:ind w:left="0"/>
        <w:jc w:val="both"/>
      </w:pPr>
      <w:r>
        <w:rPr>
          <w:rFonts w:ascii="Times New Roman"/>
          <w:b w:val="false"/>
          <w:i w:val="false"/>
          <w:color w:val="000000"/>
          <w:sz w:val="28"/>
        </w:rPr>
        <w:t>
      ЦдозIII – действующая отпускная цена на товарный газ для третьей группы потребителей (31 363 тенге/ 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(1478 тенге/1000 м3);</w:t>
      </w:r>
    </w:p>
    <w:p>
      <w:pPr>
        <w:spacing w:after="0"/>
        <w:ind w:left="0"/>
        <w:jc w:val="both"/>
      </w:pPr>
      <w:r>
        <w:rPr>
          <w:rFonts w:ascii="Times New Roman"/>
          <w:b w:val="false"/>
          <w:i w:val="false"/>
          <w:color w:val="000000"/>
          <w:sz w:val="28"/>
        </w:rPr>
        <w:t>
      Т – утвержденный тариф на транспортировку товарного газа (8595 тенге/1000 м3).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