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c571" w14:textId="d0fc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концессионных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15 августа 2016 года № 372. Зарегистрирован в Министерстве юстиции Республики Казахстан 15 сентября 2016 года № 14237. Утратил силу приказом Заместителя Премьер-Министра - Министра национальной экономики Республики Казахстан от 23 октября 2025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концессионных проектов" (зарегистрированный в Министерстве юстиции Республики Казахстан под регистрационным номером № 11854, опубликованный 11 сентября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 по консультативному сопровождению концессионных проектов, утвержденную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 приказу исполняющего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обязанности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национальной экономики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15 августа 2016 года № 372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"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Утверждена</w:t>
                  </w:r>
                </w:p>
                <w:bookmarkEnd w:id="13"/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приказом исполняющего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обязанности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национальной экономики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24 июля 2015 года № 564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 по консультативному сопровождению проектов государственно-частного партнерства, в том числе концессионных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стоимости услуг по консультативному сопровождению проектов государственно-частного партнерства, в том числе концессионных проектов (далее – Методика) разработана в целях обеспечения рационального использования бюджетных средств по бюджетным программам по консультативному сопровождению проектов государственно-частного партнерства, в том числе концессионных проектов и носит рекомендательный характер.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 по консультативному сопровождению проектов государственно-частного партнерства, в том числе концессионных проектов (далее – услуги) определяется юридическим лицом, определяемым Правительством Республики Казахстан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концессиях" или местными исполнительными органами определяется согласно настоящей Методике.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 по консультативному сопровождению проектов государственно-частного партнерства, в том числе концессионных проектов включает: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концепции проекта или концессионного предложения в случае двухэтапного конкурса по выбору частного партнера или концессионера;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концепции проекта или концессионного предложения в случае одноэтапного конкурса по выбору частного партнера или концессионера, включая разработку технического задания на разработку или корректировку технико-экономического обоснования проекта государственно-частного партнерства, в том числе концессионного проекта (далее – ТЭО);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концепции проекта или концессионного предложения в случае одноэтапного конкурса по выбору частного партнера или концессионера с расчетом стоимости привязки имеющейся проектно-сметной документации (далее – ПСД) к конкретной площадке объекта, по проектам, имеющим разработанные ПСД, а также являющимся технически несложными, реализуемым на основании типовых проектов, типовых проектных решений и проектов повторного применения, не требующих ТЭО;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конкурсной документации в случае конкурса по выбору частного партнера или концессионера с использованием двухэтапных процедур, включая разработку технического задания на ТЭО проекта государственно-частного партнерства, в том числе концессионного проекта;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конкурсной документации в случае одноэтапного конкурса по выбору частного партнера или концессионера, включающей в свой состав ТЭО;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конкурсной документации в случае одноэтапного конкурса по выбору частного партнера или концессионера, включая привязку ПСД к конкретной площадке объекта, по проектам, имеющим разработанные ПСД и (или) разработку ПСД являющимся технически несложными, реализуемым на основании типовых проектов, типовых проектных решений и проектов повторного применения, не требующих ТЭО;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проекта договора государственно-частного партнерства, в том числе концессии;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утвержденную конкурсную документацию (корректировка);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услуг в переговорном процессе Комиссии по рассмотрению и отбору конкурсных и концессионных заявок с участником конкурса по выбору частного партнера или концессионера, а также участие в переговорах;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независимую оценку конкурсной заявки концессионных проектов.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стоимости услуг по консультативному сопровождению проектов государственно-частного партнерства, в том числе концессионных проектов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зависимости от специфики проекта государственно-частного партнерства, в том числе концессионного проекта для расчета стоимости конкретной услуги используются поправочные коэффициенты к стоимости услуг по консультативному сопровождению проектов государственно-частного партнерства, в том числе концессионных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 путем умножения суммы соответствующих коэффициентов на стоимость 1 человека-часа и нормативные трудозатраты: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P =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x </w:t>
      </w:r>
      <w:r>
        <w:rPr>
          <w:rFonts w:ascii="Times New Roman"/>
          <w:b w:val="false"/>
          <w:i/>
          <w:color w:val="000000"/>
          <w:sz w:val="28"/>
        </w:rPr>
        <w:t>lx(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/>
          <w:color w:val="000000"/>
          <w:sz w:val="28"/>
        </w:rPr>
        <w:t>+k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/>
          <w:color w:val="000000"/>
          <w:sz w:val="28"/>
        </w:rPr>
        <w:t>+…)+</w:t>
      </w:r>
      <w:r>
        <w:rPr>
          <w:rFonts w:ascii="Times New Roman"/>
          <w:b w:val="false"/>
          <w:i/>
          <w:color w:val="000000"/>
          <w:sz w:val="28"/>
        </w:rPr>
        <w:t>exp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стоимость услуги по консультативному сопровождению проектов государственно-частного партнерства, в том числе концессионных проектов без учета налога на добавленную стоимость;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1 человеко-часа поставщика услуг (6358,57 тенге без учета налога на добавленную стоимость*);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 – базовые нормативные трудозатраты на оказание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поправочные коэффициенты к стоимости услуг по разработке концессионного предложения и конкурсной документации;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exp – расходы на подготовку предпроектной и проектной документации (при необходимости)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человеко-часа по местным проектам утверждается соответствующим правовым актом, определяющим юридическое лицо на оказание консультативного сопровождения.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одноэтапному конкурсу в стоимость разработки конкурсной документации включаются расходы на разработку или корректировку предпроектного ТЭО и проектной документации ПСД и другие.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работы по подготовке предпроектной и проектной документации, а также расходов по привязке ПСД при наличии типового проекта, осуществляется в соответствии с государственными нормативами в области архитектуры, градостроительства и строительства.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Исходя из специфики проектов государственно-частного партнерства, в том числе концессионных проектов, поставщиком услуг привлекаются услуги третьих сторон, включая услуги по разработке (корректировке) предпроектной и проектной документации для проектов, включающих капитальное строительство.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республиканских проектов (для местных проектов определяется местными исполнительными органами)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" w:id="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1</w:t>
                  </w:r>
                </w:p>
                <w:bookmarkEnd w:id="42"/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 Методике определения стоимости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 по консультативному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сопровождению проектов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государственно-частного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партнерства, в том числе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концессионных проектов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</w:tr>
    </w:tbl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</w:t>
      </w:r>
      <w:r>
        <w:br/>
      </w:r>
      <w:r>
        <w:rPr>
          <w:rFonts w:ascii="Times New Roman"/>
          <w:b/>
          <w:i w:val="false"/>
          <w:color w:val="000000"/>
        </w:rPr>
        <w:t>к стоимости услуг по консультативному сопровождению проектов государственно-частного партнерства, в том числе концессионных проектов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коэффициента, k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Предполагаемая стоимость строительства: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4 000 000 месячных расчетных показателей (далее – МРП)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4 000 000 МРП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коэффициент в зависимости от сложности и уникальности проекта: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проектов со стоимостью менее 4 000 000 МРП;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со стоимостью свыше 4 000 000 МРП, аналог которых имеется;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со стоимостью свыше 4 000 000 МРП, аналог которых не имеется.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получения заключений экспертиз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технического задания на разработку или корректировку ТЭО на этапе концессионного предложения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технического задания на разработку ТЭО на этапе конкурсной документации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разработки ТЭО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утвержденного концессионного ТЭО или ПСД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(-0,5)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корректировке ТЭО на этапе разработки конкурсной документации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корректировке ПСД на этапе разработки конкурсной документации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привязке ПСД к конкретной площадке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расчете стоимости привязки ПСД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наличии ТЭО в конкурсной заявке при проведении независимой оценки конкурсных заявок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привлечении консультационных услуг третьих сторон для целей предоставления услуги по консультативному сопровождению проектов государственно-частного партнерства, в том числе концессионных проектов*: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со стоимостью менее 4 000 000 МРП, аналог которых имеется;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со стоимостью свыше 4 000 000 МРП, аналог которых имеется;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проектов со стоимостью свыше 4 000 000 МРП, аналог которых не имеется.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определяется администратором бюджетных программ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" w:id="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</w:t>
                  </w:r>
                </w:p>
                <w:bookmarkEnd w:id="59"/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 Методике определения стоимости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 по консультативному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сопровождению проектов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государственно-частного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партнерства, в том числе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концессионных проектов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нормативные трудозатраты на единицу услуги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l, человек-час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или концессионного предложения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конкурсной документации (с разработкой проекта договора концессии) или договора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конкурсной документации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в переговорном процессе Комиссии с участником конкурса по выбору частного партнера или концессионера, а также участие в переговорах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оценка конкурсных заявок второго этапа по выбору частного партнера или концессионера с использованием двухэтапных процедур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