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bcd5" w14:textId="991b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Академии правосудия при Верховном Суде Республики Казахстан служебными автомобилями, телефонной связью, офисной мебелью и площадями для размещения аппарата государственного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1 июля 2016 года № 6001-16-7-6/263. Зарегистрирован в Министерстве юстиции Республики Казахстан 9 сентября 2016 года № 14219. Утратил силу приказом Руководителя Судебной администрации Республики Казахстан от 10 июля 2025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Судебной администрации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обеспечения Академии правосудия служебными и дежурными автомобилями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Академии правосудия телефонной связью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Академии правосудия офисной мебелью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натуральные нормы обеспечения площадями для размещения аппарата Академии правосудия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обеспечению деятельности судов при Верховном Суде Республики Казахстан (аппарат Верховного Суда Республики Казахстан)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официальное опубликование в порядке, установленном законодательством Республики Казахстан.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Руководителя Департамента по обеспечению деятельности судов при Верховном Суде Республики Казахстан Елибаева К.О.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Реализацию данного приказа осуществлять в пределах средств, предусмотренных в республиканском бюджете на соответствующий период.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Испанов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(аппарат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2016 года № 6001-16-7-6/263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Академии правосудия</w:t>
      </w:r>
      <w:r>
        <w:br/>
      </w:r>
      <w:r>
        <w:rPr>
          <w:rFonts w:ascii="Times New Roman"/>
          <w:b/>
          <w:i w:val="false"/>
          <w:color w:val="000000"/>
        </w:rPr>
        <w:t>служебными и дежурными автомобилями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натуральной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служебных автомобилей (на 1 единицу)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дежурных автомобилей (на 1 единицу)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а/м в месяц (км)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Вице-ректор, директор института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(аппарат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2016 года № 6001-16-7-6/263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Академии правосудия</w:t>
      </w:r>
      <w:r>
        <w:br/>
      </w:r>
      <w:r>
        <w:rPr>
          <w:rFonts w:ascii="Times New Roman"/>
          <w:b/>
          <w:i w:val="false"/>
          <w:color w:val="000000"/>
        </w:rPr>
        <w:t>телефонной связью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телефонной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натуральной нормы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междугородная телефонная связь внутри республики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Вице-ректор, руководители структурных подразделений, руководители подразделения структурных подразделений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Вице-ректор и руководители структурных подразделений, в функции которых входит взаимодействие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дальнего зарубежья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Вице-ректор и руководители структурных подразделений, в функции которых входит взаимодействие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городскими (сельскими)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Вице-ректор, приемные Ректора и Вице-ректора, руководители структурных подразделений, руководители подразделения структурных подразделений по одному номеру; работники – один номер на двоих);</w:t>
            </w:r>
          </w:p>
        </w:tc>
      </w:tr>
    </w:tbl>
    <w:p>
      <w:pPr>
        <w:spacing w:after="0"/>
        <w:ind w:left="0"/>
        <w:jc w:val="left"/>
      </w:pP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данный вид телефонной связи включает также звонки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стационарного телефона на сети мобильной связи.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(аппарат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2016 года № 6001-16-7-6/263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Академии правосудия</w:t>
      </w:r>
      <w:r>
        <w:br/>
      </w:r>
      <w:r>
        <w:rPr>
          <w:rFonts w:ascii="Times New Roman"/>
          <w:b/>
          <w:i w:val="false"/>
          <w:color w:val="000000"/>
        </w:rPr>
        <w:t>офисной мебелью*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натуральной нормы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офисной мебели (на 1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 с приставкой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диван 2 кресла)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Вице-ректора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института, руководитель центра, ученный секретарь, руководитель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кафедрой, руководитель отдела, главный бухгалтер, заведующий сектором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натуральные нормы не распространяются на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офисной мебели для специальных помещений (учебные залы, помещения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переговоров, конференц-залы, вестибюль, коридоры, архив)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офисной мебели осуществляется в пределах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в бюджете на соответствующий финансовый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(аппарат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2016 года № 6001-16-7-6/263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площадями для размещения аппарата</w:t>
      </w:r>
      <w:r>
        <w:br/>
      </w:r>
      <w:r>
        <w:rPr>
          <w:rFonts w:ascii="Times New Roman"/>
          <w:b/>
          <w:i w:val="false"/>
          <w:color w:val="000000"/>
        </w:rPr>
        <w:t>Академии правосудия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Вице-ректора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Вице-ректора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директора института, руководителя центра, ученого секретаря, руководителя службы административного 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работника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Лекционный зал (на 1 обучающегося)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для семинарского занятия (на 1 обучающегося)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копировально-множительная, серверная, кладовые, для инвентаря и канцелярских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венкамеры, туалеты, помещения для личной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