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970e" w14:textId="d10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27 марта 2015 года № 237 "Об утверждении Правил разработки, утверждения и согласования инвестиционных программ, а также представления отчетности об их реализации"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июня 2016 года № 277. Зарегистрирован в Министерстве юстиции Республики Казахстан 10 августа 2016 года № 14100. Утратил силу приказом Министра энергетики Республики Казахстан от 7 июня 2022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07.06.2022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энергетики Республики Казахстан от 27 марта 2015 года № 237 "Об утверждении Правил разработки, утверждения и согласования инвестиционных программ, а также представления отчетности об их реализации" (зарегистрированный в Реестре государственной регистрации нормативных правовых актов за № 10941, опубликованный в информационно-правовой системе "Әділет" 5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согласования инвестиционных программ, а также представления отчетности об их реализации,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ведомство государственного органа, осуществляющего руководство в сферах естественных монополий и на регулируемых рынках, на полугодовой основе не позднее двадцать пятого числа месяца, следующего за отчетным полугодием.";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Производители нефтепродуктов представляют в ведомство государственного органа, осуществляющего руководство в сферах естественных монополий и на регулируемых рынках, отчет об исполнении инвестиционной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ценообразования на регулируемых рынках, утверждения и корректировки инвестиционной программы (проекта) субъекта регулируемого рынка, утвержденных приказом Министра национальной экономики Республики Казахстан от 29 декабря 2014 года № 174 (зарегистрированный в Реестре государственной регистрации нормативных правовых актов за № 10594).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о реализации инвестиционной программы прилагаются документы, подтверждающие реализацию инвестиционной программы (копии соответствующих договоров, акты о приемке выполненных работ (форма № 2), справка о стоимости выполненных работ и затрат (форма № КС-3), счет–фактуры, акты приемки в эксплуатацию государственных приемочных комиссий, внутренние накладные, внутренние приказы производителей нефтепродуктов о вводе в эксплуатацию и принятии на баланс).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ведомство государственного органа, осуществляющего руководство в сферах естественных монополий и на регулируемых рынках, письменно запрашивают у производителя нефтепродуктов дополнительную информацию, необходимую для рассмотрения отчета о реализации инвестиционной программы.".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Бишимбаев К.В.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