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8f51" w14:textId="c08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спорта и физической культуры от 28 июля 2014 года № 291 "Об утверждении Правил присвоения звания "Лучший спортивный журналист"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июня 2016 года № 194. Зарегистрирован в Министерстве юстиции Республики Казахстан 29 июля 2016 года № 14043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291 «Об утверждении Правил присвоения звания «Лучший спортивный журналист» (зарегистрированный в Реестре государственной регистрации нормативных правовых актов под № 9678, опубликованный в информационно-правовой системе «Әділет» 3 сентября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«Лучший спортивный журналист», утвержденные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в графическом формате в полном соответствии с его подлинником для официального опубликования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после официального опубликования в течение десяти календарных дней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« » 2016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2016 года № 194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физической культуры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2014 года № 291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«Лучший спортивный журналист»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«Лучший спортивный журналист» (далее – Правила) определяют порядок присвоения звания «Лучший спортивный журналист».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 конкурса – представитель средств массовой информации Республики Казахстан (далее – СМИ), внесший значительный вклад в освещение спортивных соревнований, спортивных событий и физического воспитания в СМИ, предоставивший в соответствии с настоящими Правилами документы на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вознаграждение – денежные средства, безвозмездно предоставляемые победившему участнику конкурса.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звания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в области физической культуры и спорта (далее – уполномоченный орган) для присвоения звания «Лучший спортивный журналист» проводится конкурс «Лучший спортивный журналист» (далее – конкурс), целью которого является повышение качества казахстанской спортивной журналистики и уровня культуры распространения спортивной информации в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ежегодно во второй половине декабря по трем следующим номинациям: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«Лучший телевизионный репортаж»;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«Лучшая публикация»;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«Лучший фоторепортаж».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проведении конкурса публикуется уполномоченным органом в СМИ, а также размещается на интернет-ресурсе уполномоченного органа ежегодно не позднее, чем до 10 ноября.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наименование конкурса, место приема документов для участия в конкурсе, дата начала и окончания приема документов для участия в конкурсе, контактные данные уполномоченного органа для получения дополнительной информации о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Участник конкурса для участия в конкурсе в уполномоченный орган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участия в конкурсе по одной номинациям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краткую характеристику творческой деятельности участника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работа, посвященная спортсмену или спортивному событию, вышедшие в эфир и/или опубликованные в печатных или электронных СМИ в течение текущего года. Работа предоставляется на бумажных или электронных носителях (видеоматериал, аудиоматериал, публикация (печатный либо электронный экземпляр), фоторабота (фоторепортаж).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участник конкурса может предоставить работу для участия в конкурсе только в одной номинации.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состоит из нечетного количества членов, численностью не менее одиннадцати человек, включая председателя, заместителя председателя. Секретарь Комиссии не является ее членом.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создает Комиссию, которая: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номинации «Лучший спортивный телевизионный репортаж» - грамотная устная речь журналиста, драматургия сюжета, качество видеоряда, уместность стендапа, закадрового текста;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номинации «Лучшая спортивная публикация» - грамотность, точность языка, оригинальный слог, авторская подача, драматургия сюжета;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номинации «Лучший спортивный фоторепортаж» - динамичность, нестандартное художественное решение, изобретательность и креативность, качество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победителя среди участников конкурса и присваивает звание «Лучший спортивный журналист».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считается правомочным, если на нем присутствует не менее 2/3 от общего числа членов Комиссии. Замещение отсутствующих членов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об определении победителя среди участников конкурса по каждой номинации и присвоении звания «Лучший спортивный журналист» принимается большинством голосов присутствующих – членов Комиссии. В случае равенства голосов,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Победителям по каждой номинации присваивается звание «Лучший спортивный журналист» и вручается премия имени Сейдахмета Бердикулова.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Средства, необходимые для награждения победителей конкурса осуществляются за счет республиканского бюджета, в рамках выделенных средств на выплату премии имени Сейдахмета Бердикулова в размере 50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Информация о результатах конкурса размещается на интернет-ресурсе уполномоченного органа и публикуются в СМИ в течение 10 рабочих дней после проведения конкурса.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