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6329" w14:textId="22e6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июня 2016 года № 299. Зарегистрирован в Министерстве юстиции Республики Казахстан 28 июля 2016 года № 14031. Утратил силу приказом Министра национальной экономики Республики Казахстан от 5 июня 2020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(зарегистрированный в Реестре государственной регистрации нормативных правовых актов за № 11019, опубликованный в информационно-правовой системе "Әділет" от 22 июня 2015 года)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покупке электрической энергии в целях энергоснабжения",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процентов от балансовой стоимости его активов в соответствии с бухгалтерским балансом на начало текущего года", утвержденном указанным приказом: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письмо о даче согласия на совершение сделок с имуществом субъекта естественной монополий,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процентов от балансовой стоимости его активов в соответствии с бухгалтерским балансом на начало текущего года, либо мотивированный ответ об отказе в оказании государственной услуги в электронной форме по основаниям, предусмотренным пунктом 9-1 настоящего стандарта государственной услуги.";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силу решение (приговор) суда о запрещении деятельности или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видов деятельности, требующих получения определенной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силу решение суда, на основании которого услугополучатель лишен специального права, связанного с получением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совершение найма субъектом естественной монополии имущества, используемого для предоставления регулируемых услуг (товаров, работ), балансовая стоимость которого, учтенная в бухгалтерском балансе, превышает 0,05 процента от балансовой стоимости его активов в соответствии с бухгалтерским балансом на начало текущего года", утвержденном указанным приказом: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письмо о 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согласия на совершение найма субъектом естественной монополий имущества, используемого для предоставления регулируемых услуг (товаров, работ), балансовая стоимость которого, учтенная в бухгалтерском балансе, превышает 0,05 процента от балансовой стоимости его активов в соответствии с бухгалтерским балансом на начало текущего года, либо мотивированный ответ об отказе в оказании государственной услуги в электронной форме по основаниям, предусмотренным пунктом 9-1 настоящего стандарта государственной услуги.";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силу решение (приговор) суда о запрещении деятельности или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видов деятельности, требующих получения определенной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силу решение суда, на основании которого услугополучатель лишен специального права, связанного с получением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осуществление субъектом естественной монополии иной деятельности", утвержденном указанным приказом: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письмо о даче согласия на осуществление субъектом естественной монополий иной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доходы от оказания регулируемых услуг (товаров, работ), относящихся к сфере естественной монополии, не превышают одного процента доходов от всей деятельности субъекта рынка за один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доходы от иной деятельности не превышают пяти процентов от всей деятельности субъекта естественной монополий за один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организационного и территориального обособления структурного подразделения, оказывающего услуги (товары, работы) в сфере естественной монополии, либо мотивированный ответ об отказе в оказании государственной услуги в электронной форме по основаниям, предусмотренным пунктом 9-1 настоящего стандарта государственной услуги.";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силу решение (приговор) суда о запрещении деятельности или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видов деятельности, требующих получения определенной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реорганизацию и ликвидацию субъектов естественных монополий", утвержденном указанным приказом: 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письмо о даче согласия на реорганизацию и ликвидацию субъектов естественных монополий, либо мотивированный ответ об отказе в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в электронной форме по основаниям, предусмотренным пунктом 9-1 настоящего стандарта государственной услуги.";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приобретение субъектом естественной монополии акций (долей участия), а также иных форм его участия в коммерческих организациях, осуществляющих деятельность, разрешенную для него", утвержденном указанным приказом: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письмо о даче согласия на приобретение субъектом естественной монополий акций (долей участия), а также иных форм его участия в коммерческих организациях, осуществляющих деятельность, разрешенную для него, либо мотивированный ответ об отказе в оказании государственной услуги в электронной форме по основаниям, предусмотренным пунктом 9-1 настоящего стандарта государственной услуги.";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 </w:t>
      </w:r>
    </w:p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методики ведения раздельного учета доходов, затрат и задействованных активов по видам регулируемых услуг субъектов естественной монополий", утвержденном указанным приказом: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письмо согласовании методики ведения раздельного учета доходов, затрат и задействованных активов по видам регулируемых услуг субъектов естественной монополий, либо мотивированный ответ об отказе в оказании государственной услуги в электронной форме по основаниям, предусмотренным пунктом 9-1 настоящего стандарта государственной услуги.";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услуги.".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</w:t>
      </w:r>
      <w:r>
        <w:br/>
      </w:r>
      <w:r>
        <w:rPr>
          <w:rFonts w:ascii="Times New Roman"/>
          <w:b/>
          <w:i w:val="false"/>
          <w:color w:val="000000"/>
        </w:rPr>
        <w:t>на деятельность по покупке электрической энергии в целях энергоснабжения"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деятельность по покупке электрической энергии в целях энергоснабжения" (далее – государственная услуга).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национальной экономики Республики Казахстан (далее – Министерство).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органами Комитета по регулированию естественных монополий и защите конкуренции Министерства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портал). 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в Государственную корпорацию(день приема заявлений и документов не входит в срок оказания государственной услуги), а также при обращении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3 (три)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в Государственной корпорации –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в Государственной корпорации – 15 минут.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лицензия, переоформление, дубликат лицензии на деятельность по покупке электрической энергии в целях энергоснабжения либо мотивированный ответ об отказе в оказании государственной услуги в электронной форме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форме электронного документа, удостоверенного ЭЦП услугодателя и распечатывается.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и юридическим платно.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выдачу лицензии – 10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100 %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переоформление лицензии – 10 % от ставки при выдаче лицензии, но не более 4 месячных расчетных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дубликата лицензии на осуществление деятельности по покупке электрической энергии в целях энергоснабжения через портал, оплата осуществляется через платежный шлюз "электронного правительства" (далее – ПШЭП).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 выходных и праздничных дней в соответствии с трудовым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9-00 часов до 20-00 часов без перерыва.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подтверждающей уплату в бюджет лицензионного сбора за право занятия данной деятельностью (за исключением случаев оплаты через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услугополучателя (для уполномоченного представителя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банка о наличии оборотных средств в размере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или протокол намерений между заявителем и энергопроизводящей и энергопередающей организациями на поставку и передачу и (или) распределение электрической энергии, в том числе и за пределы региона с условием резервного замещения на случаи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о наличии здания или помещения для работы с потребителями и размещения абонентских служб на основании договора найма, поднайма;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переоформления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деятельностью,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лицензии и (или) приложения к лицензии, если они были выданы в бумажной форме: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утери, порчи лицензии услугополучатель имеет возможность перевести их в электронный формат: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уплату в бюджет лицензионного сбора за право занятия деятельностью, за исключением случаев оплаты через ПШЭП;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электронная копия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банка о наличии оборотных средствах в размере не менее 10 000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или протокола намерений между заявителем и энергопроизводящей и энергопередающей организациями на поставку и передачу и (или) распределение электрической энергии, в том числе и за пределы региона с условием резервного замещения на случаи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о наличии здания или помещения для работы с потребителями и размещения абонентских служб на основании договора найма, поднайма;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электронная копия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получения дубликата лицензии и (или) приложения к лицензии, если они были выданы в бумажной форме: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утери, порчи лицензии услугополучатель имеет возможность перевести их в электронный формат;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электронная копия квитанции об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документе подтверждающего право собственности на недвижимое имущество, о документе, подтверждающего оплату услугополучателем в бюджет суммы сбора (в случае оплаты через ПШЭП) получаются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воспроизводят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услугополучателя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запрет законами Республики Казахстан на занятие видом деятельности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внесение лицензионного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соответствие услугополучателя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временный запрет судом на выдачу услугополучателю-должнику лицензии на основании представления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переоформлении лицензии и (или) приложения к лицензии, в случае непредставления или ненадлежащего оформления документов,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При отказе в приеме документов работником Государственной корпорации услугополучателю выдается расписка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центрального государственного органа, а также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и(или) их должностных лиц,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корпораций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центрального государственного органа, услугодателя и (или)их должностных лиц, жалоба подается на имя руководителя услугодателя либо на имя руководителя Комитета по регулированию естественных монополий и защите конкуренции Министерства по адресу: 010000, город Астана, улица Орынбор, дом № 8, здание "Дом министерств", подъезд 4, телефон 8 (7172) 74-94-52, 74-96-38, факс 8 (7172) 74-94-60.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на действия (бездействия) работника Государственной корпорации направляются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физического лица – указывается его фамилия, имя, отчество, почтовый адрес;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юридического лица – его наименование, почтовый адрес, исходящий номер и дата, обращение должно быть подписано услугополучателем.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 – центра: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 Государственной корпорации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порядке.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Государственные корпорации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– центр 1414, 8 800 080 7777.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www.con.gov.kz.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обращении услугополучателя через портал требуется наличие ЭЦП.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размещены на интернет-ресурсе услугодателя www.economy.gov.kz, единого контакт-центра по вопросам оказания государственных услуг: 1414, 8 800 080 7777.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 приложения к лицензии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(почтовый индекс, страна (для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юридического лица),область,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(или)приложения к лицензии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для получения лицензии на осуществление вида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покупке электрической энергии в целях энергоснабжения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приказа о создании службы обеспечивающего работу с потребителями – абонентские службы,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приказа о создании службы 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подписания приказа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Ф.И.О. ответственного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(или)приложения к лицензии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лицензию и (или) приложение(я)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 путем (укажите в соответствующей ячейке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(страна – для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 на осуществление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изменения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лица-лицензиата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наименования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юридического адреса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филиала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(указать наименование государственной услуги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стандартом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