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3398" w14:textId="37f3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мая 2016 года № 218. Зарегистрирован в Министерстве юстиции Республики Казахстан 27 июля 2016 года № 13995.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12 декабря 2014 года № 4-2/664 "Об утверждении Правил субсидирования развития семеноводства" (зарегистрированный в Реестре государственной регистрации нормативных правовых актов под № 10190, опубликованный 1 апреля 2015 года в информационно-правовой системе "Әділет"):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семеноводства,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(зарегистрированный в Реестре государственной регистрации нормативных правовых актов под № 11455, опубликованный 23 июля 2015 года в информационно-правовой системе "Әділет"):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утвержденном указанным приказом: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документов услугодателю, в Государственную корпорацию –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Услугополучатель, (либо его представитель по доверенности) представляет услугодателю 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субсидий за приобретенные субсидируемые семена – в срок до 30 июля соответствующего года – по яровым культурам,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1 сентября соответствующего года – по многолетним травам,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ноября соответствующего года – по озимым культурам: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на возмещение затрат по приобретению субсидируемых семян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закупе субсидируемых семян хлопчатника, оголение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которых произведено химическим методом, для получения субсидий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 дополнительно указывается информация из договоров на подработку семян хлопчатника химическим методом,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выполненных работ по химическому методу оголения семян хлопчатника;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причитающихся субсидий за приобретенные субсидируемые семена (в случае предоставления права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субсидий элитно-семеноводческому или семеноводческому хозяйству)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30 июля соответствующего года – по яровым культурам,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соответствующего года – по многолетним травам, до 10 ноября соответствующего года – по озимым культурам: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об оплате причитающихся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сводную заявку, сформированную на основании заявок сельскохозяйственных товаропроизводителей (далее – сельхозтоваропроизводитель), поданных через элитно-семеноводческое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семеноводческое хозяйство (при подаче нескольких заявок),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получения субсидий за использованные на посев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собственного производства –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за использованные субсидируемые семена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субсидий за производство элитных саженцев плодово-ягодных культур и винограда – в срок до 30 июля соответствующего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за частичное удешевление элитных саженцев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приложением копии сводного реестра по объемам фактической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элитных саженцев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услугополучателя, о регистрации юридического лица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на бумажном носителе является отметка на копии его заявления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– услугополучателю выдается расписка о приеме соответствующих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Основаниями для отказа в оказании государственной услуги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суда, на основании которого услугополучатель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исключить;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4-2/664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развития семеноводства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развития семеноводства (далее – Правила) определяют порядок субсидирования развития семеноводства за счет и в пределах средств, предусмотренных в местном бюджете на соответствующий финансовый год (далее – субсидии).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субсидируемые семена – семена не ниже первой репродукции (для хлопчатника – не ниже второй репродукции) и семена гибридов первого поколения, которые были приобретены сельскохозяйственными товаропроизводителями или использованы элитно-семеноводческими и семеноводческими хозяйствами для производства семян;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семена гибридов первого поколения – семена растений, полученных от скрещивания генетически различающихся родительских форм и превосходящих вследствие гетерозиса лучшую родительскую форму по урожайности или иным показателям.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и предельные цены приобретения (использования) субсидируемых семян и реализации элитных саженцев плодово-ягодных культур и винограда (далее – элитные саженцы) разрабатываются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 приложением расчетов по районам (городам областного значения) в разрезе культур, документов, подтверждающих сложившиеся рыночные цены на соответствующие виды семян и элитных саженцев, в двух экземплярах предоставляются на рассмотрение в Министерство сельского хозяйства Республики Казахстан (далее – Министерство) сопроводительным письмом за подписью акима области, в случае его отсутствия – за подписью лица, исполняющего его обязанности.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нормы приобретения (использования) субсидируемых семян не должны отличаться более чем в 2 раза (в большую или меньшую сторону) от рекомендуемых норм приобретения (использования) субсидируемых семян,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результате Министерство возвращает соответствующим сопроводительным письмом один экземпляр норм и предельных цен приобретения (использования) субсидируемых семян и реализации элитных саженцев.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результате Министерство письменно возвращает оба экземпляра норм и предельных цен приобретения (использования) субсидируемых семян и реализации элитных саженцев с мотивированным отказом в согласовании.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предельные цены приобретения (использования) субсидируемых семян и реализации элитных саженцев утверждаются постановлением местного исполнительного органа области (далее – постановление) и носят бессрочный характер.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(или) дополнений в нормы и предельные цены приобретения (использования) субсидируемых семян и реализации элитных саженцев осуществляется в порядке, предусмотренном частями первой – пятой настоящего пункта.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превышении объемов заявленных субсидий над суммами, предусмотренными в местном бюджете по соответствующей бюджетной программе,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порядке, установленном бюджетным законодательством Республики Казахстан. 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 и условия получения субсидий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Субсидии предназначаются для частичного возмещения затрат: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приобретению субсидируемых семян сельскохозяйственными товаропроизводителями (далее – сельхозтоваропроизводители), не являющимися элитно-семеноводческими или семеноводческими хозяйствами. При этом сельхозтоваропроизводители приобретают субсидируемые семена у элитно-семеноводческих и семеноводческих хозяйств, реализаторов семян, иностранных компаний и их официальных представителей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использованию субсидируемых семян элитно-семеноводческими и семеноводческими хозяйствами собственного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производству элитных саженцев элитно-семеноводческими хозяйствами.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Субсидии, указанные в подпункте 1) пункта 5 настоящих Правил, выплачиваются при соблюдении следующих условий: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сельхозтоваропроизводителем в отдел сельского хозяйства района или города областного значения (далее – отдел) или в некоммерческое акционерное общество "Государственная корпорация "Правительство для граждан" (далее – Государственная корпорация)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культурам, заявки на получение субсидий на возмещение затрат по приобретению субсидируемых семян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сельхозтоваропроизводители, закупившие субсидируемые семена хлопчатника, оголение которых произведено химическим методом, для получения субсидий в заявке дополнительно указывают информацию из договоров на подработку семян хлопчатника химическим методом, а также актов выполненных работ по химическому методу оголения семян хлопчатника;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в соответствующем году семян в объемах, соответствующих нормам приобретения (использования) субсидируемых семян.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Сельхозтоваропроизводитель может подать заявку об оплате причитающихся ему субсидий через элитно-семеноводческое или семеноводческое хозяйство, у которого он приобрел семена по удешевленной стоимости,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таком случае субсидии выплачиваются элитно-семеноводческому или семеноводческому хозяйству, которое представляет в отдел или в Государственную корпорацию сводную заявку, сформированную на основании заявок сельхозтоваропроизводителей, поданных через элитно-семеноводческое или семеноводческое хозяйство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сельхозтоваропроизводителя земельных участков сельскохозяйственного назначения на праве землепользования и (или) частной собственности соответствующей площади*.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субсидируемая площадь сельскохозяйственных культур (в совокупности).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Субсидии, указанные в подпункте 2) пункта 5 настоящих Правил, выплачиваются при соблюдении следующих условий: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элитно-семеноводческим или семеноводческим хозяйством в отдел или в Государственную корпорацию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 заявки на получение субсидий за использованные субсидируемые семена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семян в соответствующем году в объемах не ниже норм приобретения (использования) субсидируемых семян.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Субсидии, указанные в подпункте 3) пункта 5 настоящих Правил, выплачиваются при подаче элитно-семеноводческим хозяйством в отдел или в Государственную корпорацию в срок до 30 июля соответствующего года заявки на получение субсидий за частичное удешевление элитных саженцев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копии сводного реестра по объемам фактической реализации элитных саженцев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субсидий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Субсидии, указанные в подпунктах 1) и 2) пункта 5 настоящих Правил, рассчитываются в пределах норм приобретения (использования) субсидируемых семян, утвержденных постановлением соответствующего местного исполнительного органа области согласно пункту 3 настоящих Правил.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Субсидии рассчитываются, исходя из заявленных культур, по следующим формулам: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указанных в подпункте 1) пункта 5 настоящих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= Н1 х Пл х (Ц х 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указанных в подпункте 2) пункта 5 настоящих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= Н1 х Пл х (Н2 х 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причитающихся субсидий, тенге за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Н1 – норма приобретения (использования) субсидируемых семян, утвержденная постановлением, килограмм на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– площадь под заявленной культурой,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 – фактическая цена приобретения субсидируемых семян, тенге за килограмм;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– коэффициент, равный 0,7 (применяется к заявкам сельхозтоваропроизводителей, которые приобрели (использовали) семена сортов, включенных в Государственный реестр селекционных достижений, рекомендуемых к использованию в Республике Казахстан)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(применяется к заявкам сельхозтоваропроизводителей, которые приобрели (использовали) семена сортов, не включенных в Государственный реестр селекционных достижений, рекомендуемых к использованию в Республике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Н2 – предельная цена на 1 килограмм субсидируемых семян, утвержденная постановлением, тенге за килограмм.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Ц &gt; Н2, то Ц равна Н2.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Субсидии, указанные в подпункте 3) пункта 5 настоящих Правил, рассчитываются за фактически реализованные элитно-семеноводческим хозяйством сельхозтоваропроизводителям объемы элитных саженцев сортов, включенных в Государственный реестр селекционных достижений, рекомендуемых к использованию в Республике Казахстан, в размере до 50 % от цены реализации, которая не должна превышать предельную цену на элитные саженцы, утвержденную постановлением, и в пределах установленных местным исполнительным органом области квот по каждому виду элитных саженцев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8 февраля 2003 года "О семеноводстве". 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 и отчетность по</w:t>
      </w:r>
      <w:r>
        <w:br/>
      </w:r>
      <w:r>
        <w:rPr>
          <w:rFonts w:ascii="Times New Roman"/>
          <w:b/>
          <w:i w:val="false"/>
          <w:color w:val="000000"/>
        </w:rPr>
        <w:t>субсидированию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до 20 мая соответствующего года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приобретении и использовании субсидируемых семян: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в течение трех рабочих дней с момента представления сельхозтоваропроизводителем, элитно-семеноводческим или семеноводческим хозяйством заявки на получение субсидий проверяет их на предмет соответствия условиям, указанным в пунктах 6 и 7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права получения субсидий элитно-семеноводческому или семеноводческому хозяйству отдел составляет реестр элитно-семеноводческих и семеноводческих хозяйств, через которые поданы заявки об оплате причитающихся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рабочего дня после окончания проверки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сельхозтоваропроизводителю, элитно-семеноводческому и семеноводческому хозяйству отдел направляет заявку в управление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 уведомляет сельхозтоваропроизводителя, элитно-семеноводческое и семеноводческое хозяйство с указанием причин отказа в выдаче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составляет перечень сельхозтоваропроизводителей, элитно-семеноводческих и семеноводческих хозяйств, по которым принято отрицательное решение в предоставлении субсидий, с указанием причин отказа в выдаче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предоставлением его в управление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области в течение двух рабочих дней после поступления заявки сельхозтоваропроизводителя, элитно-семеноводческого и семеноводческого хозяйства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сельхозтоваропроизводителей, элитно-семеноводческих или семеноводческих хозяйств.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управление области проверяет факты самостоятельной подачи сельхозтоваропроизводителем заявки на субсидирование семян и подачи этим же сельхозтоваропроизводителем заявки через элитно-семеноводческое или семеноводческое хозяйство.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управлением области фактов подачи сельхозтоваропроизводителями заявок об оплате причитающихся субсидий, управление области отказывает элитно-семеноводческому или семеноводческому хозяйству, через которое подана заявка сельхозтоваропроизводителя, в этом случае сельхозтоваропроизводитель доплачивает элитно-семеноводческому или семеноводческому хозяйству разницу между рыночной стоимостью семян и оплаченной им суммой.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фактов реализации элитно-семеноводческими или семеноводческими хозяйствами семян сельхозтоваропроизводителям другой области, представившим заявки об оплате причитающихся субсидий указанным элитно-семеноводческим или семеноводческим хозяйствам, управление области, на территории которой находятся элитно-семеноводческое или семеноводческое хозяйство, составляет сводный реестр элитно-семеноводческих и семеноводческих хозяйств, реализовавших семена сельхозтоваропроизводителям другой области, на выплату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его в управление области, на территории которой расположены посевные площади сельхозтоваропроизводителей, с целью недопущения выплаты субсидий данным сельхозтоваропроизводителям. 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производстве элитных саженцев: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в течение трех рабочих дней с момента представления элитно-семеноводческим хозяйством заявки на получение субсидий за частичное удешевление элитных саженцев проверяет их на предмет соответствия условиям, указанным в пункте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рабочего дня после окончания проверки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элитно-семеноводческому хозяйству отдел направляет заявку в управление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решения – письменно уведомляет элитно-семеноводческое хозяйство с указанием причин отказа в выдаче субсидий.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составляет перечень элитно-семеноводческих хозяйств, по которым принято отрицательное решение в предоставлении субсидий, с указанием причин отказа в выдаче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предоставлением его в управление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области в течение двух рабочих дней после поступления заявки элитно-семеноводческого хозяйства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элитно-семеноводческих хозяйств. 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выдаче субсидий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сельхозтоваропроизводителем, элитно-семеноводческим и семеноводческим хозяйством для получения субсидий,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получения субсидий,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сельхозтоваропроизводителя, элитно-семеноводческого и семеноводческого хозяйства имеется вступившее в законную силу решение (приговор) суда о запрещении деятельности или отдельных видов деятельности, требующих получения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сельхозтоваропроизводителя, элитно-семеноводческого и семеноводческого хозяйства имеется вступившее в законную силу решение суда, на основании которого сельхозтоваропроизводитель, элитно-семеноводческое и семеноводческое хозяйство лишен специального права, связанного с получением субсидий.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полного освоения бюджетных средств, предусмотренных в местном бюджете на соответствующий финансовый год, и отсутствия дополнительных средств прием заявок прекращается.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области представляет в Министерство по итогам первого полугодия в срок не позднее 15 июля, а по итогам года не позднее 30 января года, следующего за отчетным, сводную информацию о выданных субсидиях.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о выданных субсидиях на развитие семеноводства размещается на интернет-ресурсах местных исполнительных органов областей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раз в год, не позднее 31 декабря соответствующего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(использования) </w:t>
      </w:r>
      <w:r>
        <w:br/>
      </w:r>
      <w:r>
        <w:rPr>
          <w:rFonts w:ascii="Times New Roman"/>
          <w:b/>
          <w:i w:val="false"/>
          <w:color w:val="000000"/>
        </w:rPr>
        <w:t>субсидируемых семян * и реализации элитных</w:t>
      </w:r>
      <w:r>
        <w:br/>
      </w:r>
      <w:r>
        <w:rPr>
          <w:rFonts w:ascii="Times New Roman"/>
          <w:b/>
          <w:i w:val="false"/>
          <w:color w:val="000000"/>
        </w:rPr>
        <w:t>саженцев плодово-ягодных культур и винограда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027"/>
        <w:gridCol w:w="1540"/>
        <w:gridCol w:w="1103"/>
        <w:gridCol w:w="1540"/>
        <w:gridCol w:w="1103"/>
        <w:gridCol w:w="1540"/>
        <w:gridCol w:w="1104"/>
        <w:gridCol w:w="917"/>
        <w:gridCol w:w="918"/>
        <w:gridCol w:w="918"/>
      </w:tblGrid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 реализации элитных саженцев, тенге/штук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 килограмм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 килограмм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 килограмм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Предельные цены приобретения (использования) субсидируемых семян и реализации элитных саженцев устанавливаются в соответствии с документами, подтверждающими сложившиеся рыночные цены на соответствующие виды субсидируемых семян и элитных саженцев.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элитных семян субсидии выплачиваются с учетом предельной цены на семена первой репродукции.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нормы приобретения (использования) </w:t>
      </w:r>
      <w:r>
        <w:br/>
      </w:r>
      <w:r>
        <w:rPr>
          <w:rFonts w:ascii="Times New Roman"/>
          <w:b/>
          <w:i w:val="false"/>
          <w:color w:val="000000"/>
        </w:rPr>
        <w:t>субсидируемых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3659"/>
        <w:gridCol w:w="6462"/>
      </w:tblGrid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приобретения (использования) субсидируемых семян (килограмм на гектар)* 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3,992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8,777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5,316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2,622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рожь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8,559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3,774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4,771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</w:tr>
      <w:tr>
        <w:trPr>
          <w:trHeight w:val="30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(сорт)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Зернобобовые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15,343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</w:p>
        </w:tc>
      </w:tr>
      <w:tr>
        <w:trPr>
          <w:trHeight w:val="30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(сорт)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(гибрид)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(гибрид)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Горчица, прочие масличные культуры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 (1 репродукция):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оголенные семена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опушенные семена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 (2 репродукция):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оголенные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опушенные семена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 (гибрид)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свекла: инкрустированные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Дражированные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152,132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злаковые травы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13,000**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бобовые травы 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13,000**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расчете учтены нормы высева семян первой репродукции, семян хлопчатника второй репродукции и семян гибридов первого поколения и страховой фонд (30 %);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 учетом того, что минимальный период выращивания многолетних злаковых трав – 10 лет, многолетних бобовых трав – 5 лет, требуется ежегодное сортообновление в размере 1/10 части (10 %) для многолетних злаковых трав и 1/5 части (20 %) для многолетних бобовых трав.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(города областного значения)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возмещение затрат</w:t>
      </w:r>
      <w:r>
        <w:br/>
      </w:r>
      <w:r>
        <w:rPr>
          <w:rFonts w:ascii="Times New Roman"/>
          <w:b/>
          <w:i w:val="false"/>
          <w:color w:val="000000"/>
        </w:rPr>
        <w:t>по приобретению субсидируемых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сельхозтоваропроизводителя)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(либо его представителя по доверенности)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(учредительный документ)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на возмещение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приобретению субсидируемых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(сельскохозяйственная культура, сорт (гибрид), репродукция)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использованных на проведение посевных работ, в количестве ____________тонн.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5507"/>
        <w:gridCol w:w="4764"/>
        <w:gridCol w:w="891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государ-ственной регистрации индивидуального предпринимателя   – для физического лица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кооперативов***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БИН/ИИН**** члена сельскохозяйственного кооператива, которому причитается субсидия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сортами, гектар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гибридами, гектар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гибрид, репродукция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семена, накладные на отгрузку семян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ИИК**** продавца семян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НДС**** (тенге)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на подработку семян хлопчатника химическим методом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 по химическому оголению семян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выполненных работ согласно акту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сведения, указанные в строке 3 таблицы, заполняются на каждого члена сельскохозяйственного кооператива, для которого причитается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2"/>
        <w:gridCol w:w="807"/>
        <w:gridCol w:w="632"/>
        <w:gridCol w:w="632"/>
        <w:gridCol w:w="1862"/>
        <w:gridCol w:w="1510"/>
        <w:gridCol w:w="1214"/>
        <w:gridCol w:w="437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приоберетения субсидируемых семян, килограмм на гектар*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килограмма семян, тенге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Коэффи-циент**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х гр.6 х (гр.7 х гр.8))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приобретения субсидируемых семян, утвержденная постановлением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коэффициент 0,7 применяется при приобретении субсидируемых семян сортов, включенных в Государственный реестр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0,3 применяется при приобретении субсидируемых семян сортов, не включенных в Государственный реестр селекционных достижений, рекомендуемых к использованию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 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 (фамилия, имя, отчество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лица, принявшего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 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ответственного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(города областного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Копия: Элитно-семеноводческому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семеноводческому хозяйству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район, область)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об оплате причитающихся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сельхозтоваропроизводителя,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отказываюсь от получения субсидии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субсидируемых семян на свой банковский счет (или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оператора почты) и прошу выплатить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элитно-семеноводческому или семеноводческому хозяйству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элитно-семеноводческого или семеноводческого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мне субсидию.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приобретенных семенах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44"/>
        <w:gridCol w:w="1334"/>
        <w:gridCol w:w="1044"/>
        <w:gridCol w:w="2786"/>
        <w:gridCol w:w="1044"/>
        <w:gridCol w:w="1044"/>
        <w:gridCol w:w="1915"/>
        <w:gridCol w:w="1045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за 1 тонну, тенге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рыночной стоимости, тенге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Уплачено, тенге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уведомлен, что имею право получить субсидию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субсидируемых семян в текущем году только один раз, в противном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выплаченная мне субсидия подлежит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(фамилия,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  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удостоверяющем личность) ответственного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№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  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ответственного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(города областного значения)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заявка, сформированная на основании заявок</w:t>
      </w:r>
      <w:r>
        <w:br/>
      </w:r>
      <w:r>
        <w:rPr>
          <w:rFonts w:ascii="Times New Roman"/>
          <w:b/>
          <w:i w:val="false"/>
          <w:color w:val="000000"/>
        </w:rPr>
        <w:t>сельхозтоваропроизводителей, поданных через</w:t>
      </w:r>
      <w:r>
        <w:br/>
      </w:r>
      <w:r>
        <w:rPr>
          <w:rFonts w:ascii="Times New Roman"/>
          <w:b/>
          <w:i w:val="false"/>
          <w:color w:val="000000"/>
        </w:rPr>
        <w:t>элитно-семеноводческое или семеноводческое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юридический адрес семеноводческого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623"/>
        <w:gridCol w:w="978"/>
        <w:gridCol w:w="749"/>
        <w:gridCol w:w="749"/>
        <w:gridCol w:w="749"/>
        <w:gridCol w:w="1373"/>
        <w:gridCol w:w="1999"/>
        <w:gridCol w:w="749"/>
        <w:gridCol w:w="1583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сельхозтоваропроизводителя, подавшего заявку об оплате причитающихся субсидий, юридический адрес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гибрид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субсидируемых семян, тонн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за 1 тонну, тенге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по платежным документам, тенге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     (фамилия, имя, отчество (при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Отделу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использованные</w:t>
      </w:r>
      <w:r>
        <w:br/>
      </w:r>
      <w:r>
        <w:rPr>
          <w:rFonts w:ascii="Times New Roman"/>
          <w:b/>
          <w:i w:val="false"/>
          <w:color w:val="000000"/>
        </w:rPr>
        <w:t>субсидируемые семена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элитно-семеноводческого или семеноводческого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(либо его представителя по доверенности)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за использованные субсидируемые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собственного производства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(сельскохозяйственная культура, сорт (гибрид), репродукция)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использованных на проведение посевных работ,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тонн.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546"/>
        <w:gridCol w:w="3104"/>
        <w:gridCol w:w="1164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сортами,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гибридами,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гибрид,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апробации посевов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оприходовании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высеву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57"/>
        <w:gridCol w:w="592"/>
        <w:gridCol w:w="592"/>
        <w:gridCol w:w="1745"/>
        <w:gridCol w:w="1416"/>
        <w:gridCol w:w="919"/>
        <w:gridCol w:w="5095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использования субсидируемых семян, килограмм на гектар*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килограмма семян, тенге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Коэффициент**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  (гр.5 х гр.6 х (гр.7 х гр.8))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использования субсидируемых семян, утвержденная постановлением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коэффициент 0,7 применяется при использовании субсидируемых семян сортов, включенных в Государственный реестр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0,3 применяется при использовании субсидируемых семян сортов, не включенных в Государственный реестр селекционных достижений, рекомендуемых к использованию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удостоверяющем личность)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частичное</w:t>
      </w:r>
      <w:r>
        <w:br/>
      </w:r>
      <w:r>
        <w:rPr>
          <w:rFonts w:ascii="Times New Roman"/>
          <w:b/>
          <w:i w:val="false"/>
          <w:color w:val="000000"/>
        </w:rPr>
        <w:t>удешевление элитных саженцев плодово-ягодных культур</w:t>
      </w:r>
      <w:r>
        <w:br/>
      </w:r>
      <w:r>
        <w:rPr>
          <w:rFonts w:ascii="Times New Roman"/>
          <w:b/>
          <w:i w:val="false"/>
          <w:color w:val="000000"/>
        </w:rPr>
        <w:t>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элитно-семеноводческого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(либо его представителя по доверенности)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на производство элитных саженцев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плодово-ягодных культур и винограда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(сельскохозяйственная культура, 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____________ штук.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593"/>
        <w:gridCol w:w="3301"/>
        <w:gridCol w:w="618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Свидетельство** или справка о государственной регистрации (перерегистрации) – для юридического лица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реализованные элитные саженцы, накладные на отгрузку саженцев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саженцев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покупателя саженцев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покупателя саженцев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происхождение исходного материала для производства элитных саженцев (в случае производства саженцев в собственном хозяйстве – акты апробации и отчет об апробации, в случае приобретения саженцев питомников размножения и суперэлиты – аттестат на семена)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667"/>
        <w:gridCol w:w="789"/>
        <w:gridCol w:w="789"/>
        <w:gridCol w:w="1448"/>
        <w:gridCol w:w="2032"/>
        <w:gridCol w:w="2107"/>
        <w:gridCol w:w="1009"/>
        <w:gridCol w:w="1670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сельхозтоваропроизводителя, которому реализованы элитные саженцы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реализованных элитных саженцев, штук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(рыночная стоимость), тенге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штуки элитных саженцев, тенге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Удешевленная стоимость, тенге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на весь объем, тенге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  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удостоверяющем личность)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№___________________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  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по объемам фактической реализации элитных</w:t>
      </w:r>
      <w:r>
        <w:br/>
      </w:r>
      <w:r>
        <w:rPr>
          <w:rFonts w:ascii="Times New Roman"/>
          <w:b/>
          <w:i w:val="false"/>
          <w:color w:val="000000"/>
        </w:rPr>
        <w:t>саженцев плодово-ягодных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элитно-семеноводческого хозяйства, района, области)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024"/>
        <w:gridCol w:w="1580"/>
        <w:gridCol w:w="783"/>
        <w:gridCol w:w="783"/>
        <w:gridCol w:w="1509"/>
        <w:gridCol w:w="1437"/>
        <w:gridCol w:w="1655"/>
        <w:gridCol w:w="2092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производителя, которому реализованы элитные саженцы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(юридический адрес)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договора купли-продажи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элитных саженцев, штук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по платежным документам, тенге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штуки элитных саженцев,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(подпись)      (фамилия, имя, отчество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 в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подпись, печать))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элитно-семеноводческих и семеноводческих хозяйств,</w:t>
      </w:r>
      <w:r>
        <w:br/>
      </w:r>
      <w:r>
        <w:rPr>
          <w:rFonts w:ascii="Times New Roman"/>
          <w:b/>
          <w:i w:val="false"/>
          <w:color w:val="000000"/>
        </w:rPr>
        <w:t>через которые поданы заявки об оплате причитающихся субсидий*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013"/>
        <w:gridCol w:w="847"/>
        <w:gridCol w:w="1592"/>
        <w:gridCol w:w="847"/>
        <w:gridCol w:w="454"/>
        <w:gridCol w:w="455"/>
        <w:gridCol w:w="455"/>
        <w:gridCol w:w="834"/>
        <w:gridCol w:w="1340"/>
        <w:gridCol w:w="1088"/>
        <w:gridCol w:w="706"/>
        <w:gridCol w:w="1215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элитно-семеноводческого или семеноводческого хозяйства, через которое подана заявка сельхозтоваропроизводителя, юридический адрес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сельхозтоваропроизводителя, подавшего заявку об оплате причитающихся субсидий, юридический адрес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гибрид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приобретенных семян, тонн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субсидируемых семян в соответствии с нормами, тонн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ценаза 1 тонну, тенге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по платежным документам, тенге,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 приобретенных субсидируемых семян рассчитываются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утвержденного приказом Министра сельского хозяйства Республики Казахстан от 12 декабря 2014 года № 4-2/664;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__________ района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(подпись, 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отчество (при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документе, удостоверяющем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сельхозтоваропроизводителей, по которым принято</w:t>
      </w:r>
      <w:r>
        <w:br/>
      </w:r>
      <w:r>
        <w:rPr>
          <w:rFonts w:ascii="Times New Roman"/>
          <w:b/>
          <w:i w:val="false"/>
          <w:color w:val="000000"/>
        </w:rPr>
        <w:t>отрицательное решение в предоставлении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1216"/>
        <w:gridCol w:w="930"/>
        <w:gridCol w:w="931"/>
        <w:gridCol w:w="1966"/>
        <w:gridCol w:w="446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Наименованаие районов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непредоставления субсидий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о непредоставлении субсидий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должность специалиста отдела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элитно-семеноводческих и семеноводческих</w:t>
      </w:r>
      <w:r>
        <w:br/>
      </w:r>
      <w:r>
        <w:rPr>
          <w:rFonts w:ascii="Times New Roman"/>
          <w:b/>
          <w:i w:val="false"/>
          <w:color w:val="000000"/>
        </w:rPr>
        <w:t>хозяйств, по которым принято отрицательное решение в</w:t>
      </w:r>
      <w:r>
        <w:br/>
      </w:r>
      <w:r>
        <w:rPr>
          <w:rFonts w:ascii="Times New Roman"/>
          <w:b/>
          <w:i w:val="false"/>
          <w:color w:val="000000"/>
        </w:rPr>
        <w:t>предоставлении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674"/>
        <w:gridCol w:w="1137"/>
        <w:gridCol w:w="870"/>
        <w:gridCol w:w="870"/>
        <w:gridCol w:w="1837"/>
        <w:gridCol w:w="4174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Наименованаие районов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элитно-семеноводческого и семеноводческого хозяйства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непредоставления субсидий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о непредоставлении субсидий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должность специалиста отдела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__________ района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подпись, печать))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элитно-семеноводческих и семеноводческих</w:t>
      </w:r>
      <w:r>
        <w:br/>
      </w:r>
      <w:r>
        <w:rPr>
          <w:rFonts w:ascii="Times New Roman"/>
          <w:b/>
          <w:i w:val="false"/>
          <w:color w:val="000000"/>
        </w:rPr>
        <w:t>хозяйств, реализовавших семена сельхозтоваропроизводителям</w:t>
      </w:r>
      <w:r>
        <w:br/>
      </w:r>
      <w:r>
        <w:rPr>
          <w:rFonts w:ascii="Times New Roman"/>
          <w:b/>
          <w:i w:val="false"/>
          <w:color w:val="000000"/>
        </w:rPr>
        <w:t>другой области, на выплату субсидий*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970"/>
        <w:gridCol w:w="1242"/>
        <w:gridCol w:w="520"/>
        <w:gridCol w:w="520"/>
        <w:gridCol w:w="520"/>
        <w:gridCol w:w="1003"/>
        <w:gridCol w:w="2257"/>
        <w:gridCol w:w="1340"/>
        <w:gridCol w:w="1390"/>
        <w:gridCol w:w="1101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элитно-семеноводческого или семеноводческого хозяйства, реализовавшего семена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сельхозтоваро-производителя (адрес)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гибрид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договора купли-продажи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приобре-тенных (использованных) субсидируемых семян в соответствии с нормами, тонн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(рыночная стоимость), тенге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тонны реализованных семян, 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на весь объем,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 приобретенных субсидируемых семян рассчитываются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утвержденного приказом Министра сельского хозяйства Республики Казахстан от 12 декабря 2014 года № 4-2/664.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сельского хозяйства _____ области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личность))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элитно-семеноводческих хозяйств, по которым принято</w:t>
      </w:r>
      <w:r>
        <w:br/>
      </w:r>
      <w:r>
        <w:rPr>
          <w:rFonts w:ascii="Times New Roman"/>
          <w:b/>
          <w:i w:val="false"/>
          <w:color w:val="000000"/>
        </w:rPr>
        <w:t>отрицательное решение в предоставлении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9"/>
        <w:gridCol w:w="1183"/>
        <w:gridCol w:w="905"/>
        <w:gridCol w:w="905"/>
        <w:gridCol w:w="1913"/>
        <w:gridCol w:w="4345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Наименованаие районов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элитно-семеноводческого хозяйства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непредоставления субсидий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о непредоставлении субсидий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должность специалиста отдела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__________ района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(подпись, 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отчество (при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документе, удостоверяющем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подпись, печать))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выданных субсидиях на развитие</w:t>
      </w:r>
      <w:r>
        <w:br/>
      </w:r>
      <w:r>
        <w:rPr>
          <w:rFonts w:ascii="Times New Roman"/>
          <w:b/>
          <w:i w:val="false"/>
          <w:color w:val="000000"/>
        </w:rPr>
        <w:t>семеноводства по 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5087"/>
        <w:gridCol w:w="2472"/>
        <w:gridCol w:w="30"/>
        <w:gridCol w:w="1882"/>
        <w:gridCol w:w="35"/>
        <w:gridCol w:w="1569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элитно-семеноводческого или семеноводческого хозяйства, через который сельхозтоваропроизводителем подана заявка* 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объем, тонн/штук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Сельхозтоваропроизводители, получившие субсидию напрямую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Сельхозтоваропроизводители, получившие субсидию через элитно-семеноводческое хозяйство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Сельхозтоваропроизводители, получившие субсидию через семеноводческое хозяйство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хозяйства, использовавшие семена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хозяйства, использовавшие семена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хозяйства, реализовавшие саженцы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графа заполняется только для сельхозтоваропроизводителей, получивших субсидию через элитно-семеноводческое или семеноводческое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сельского хозяйства ___________ области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удостоверяющем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подпись))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возмещение затрат</w:t>
      </w:r>
      <w:r>
        <w:br/>
      </w:r>
      <w:r>
        <w:rPr>
          <w:rFonts w:ascii="Times New Roman"/>
          <w:b/>
          <w:i w:val="false"/>
          <w:color w:val="000000"/>
        </w:rPr>
        <w:t>по приобретению субсидируемых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сельхозтоваропроизводителя)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(либо его представителя по доверенности)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на возмещение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приобретению субсидируемых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(сельскохозяйственная культура, сорт (гибрид), репродукция)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использованных на проведение посевных работ,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тонн.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5507"/>
        <w:gridCol w:w="4764"/>
        <w:gridCol w:w="891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Свидетельство** или справка о государственной регистрации (перерегистрации) – для юридического лица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кооперативов***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БИН/ИИН**** члена сельскохозяйственного кооператива, которому причитается субсидия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сортами, гектар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гибридами, гектар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гибрид, репродукция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семена, накладные на отгрузку семян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ИИК**** продавца семян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НДС**** (тенге)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на подработку семян хлопчатника химическим методом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 по химическому оголению семян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выполненных работ согласно акту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сведения, указанные в строке 3 таблицы, заполняются на каждого члена сельскохозяйственного кооператива, для которого причитается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КБе – код бенефициара.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57"/>
        <w:gridCol w:w="592"/>
        <w:gridCol w:w="592"/>
        <w:gridCol w:w="1745"/>
        <w:gridCol w:w="1416"/>
        <w:gridCol w:w="919"/>
        <w:gridCol w:w="5095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приоберетения субсидируемых семян, килограмм на гектар*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килограмма семян, тенге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Коэффициент**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 (гр.5 х гр.6 х (гр.7 х гр.8))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приобретения субсидируемых семян, утвержденная постановлением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коэффициент 0,7 применяется при приобретении субсидируемых семян сортов, включенных в Государственный реестр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0,3 применяется при приобретении субсидируемых семян сортов, не включенных в Государственный реестр селекционных достижений, рекомендуемых к использованию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  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удостоверяющем личность) ответственного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документы к рассмотрению в полном объеме "__"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наличии в документе,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принявшего документы)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(города областного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Копия: Семеноводческому хозяйству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район, область)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об оплате причитающихся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сельхозтоваропроизводителя,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отказываюсь от получения субсидии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субсидируемых семян на свой банковский счет (или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оператора почты) и прошу выплатить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элитно-семеноводческому или семеноводческому хозяйству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элитно-семеноводческого или семеноводческого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мне субсидию.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приобретенных семенах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44"/>
        <w:gridCol w:w="1334"/>
        <w:gridCol w:w="1044"/>
        <w:gridCol w:w="2786"/>
        <w:gridCol w:w="1044"/>
        <w:gridCol w:w="1044"/>
        <w:gridCol w:w="1915"/>
        <w:gridCol w:w="1045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за 1 тонну, тенге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рыночной стоимости, тенге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Уплачено, тенге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уведомлен, что имею право получить субсидию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субсидируемых семян в текущем году только один раз, в противном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выплаченная мне субсидия подлежит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  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удостоверяющем личность) ответственного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документы к рассмотрению в полном объеме "__" 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заявка, сформированная на основании заявок</w:t>
      </w:r>
      <w:r>
        <w:br/>
      </w:r>
      <w:r>
        <w:rPr>
          <w:rFonts w:ascii="Times New Roman"/>
          <w:b/>
          <w:i w:val="false"/>
          <w:color w:val="000000"/>
        </w:rPr>
        <w:t>сельхозтоваропроизводителей, поданных через</w:t>
      </w:r>
      <w:r>
        <w:br/>
      </w:r>
      <w:r>
        <w:rPr>
          <w:rFonts w:ascii="Times New Roman"/>
          <w:b/>
          <w:i w:val="false"/>
          <w:color w:val="000000"/>
        </w:rPr>
        <w:t>элитно-семеноводческое или семеноводческое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юридический адрес семеноводческого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537"/>
        <w:gridCol w:w="946"/>
        <w:gridCol w:w="724"/>
        <w:gridCol w:w="724"/>
        <w:gridCol w:w="724"/>
        <w:gridCol w:w="1329"/>
        <w:gridCol w:w="1933"/>
        <w:gridCol w:w="724"/>
        <w:gridCol w:w="1935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сельхозтоваропроизводителя, подавшего заявку об оплате причитающихся субсидий, юридический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гибрид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Репродукция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субсидируемых семян, тонн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за 1 тонну,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по платежным документам, тенге, тенге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(подпись)      (фамилия, имя, отчество (при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документы к рассмотрению в полном объеме "__" 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 ответственного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за использованные субсидируемые семена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элитно-семеноводческого или семеноводческого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(либо его представителя по доверенности)_________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за использованные субсидируемые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собственного производства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(сельскохозяйственная культура, сорт (гибрид), репродукция)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использованных на проведение посевных работ,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тонн.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546"/>
        <w:gridCol w:w="3104"/>
        <w:gridCol w:w="1164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Свидетельство** или справка о государственной регистрации (перерегистрации) – для юридического лица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сортами,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гибридами,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гибрид,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апробации посевов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оприходовании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высеву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57"/>
        <w:gridCol w:w="592"/>
        <w:gridCol w:w="592"/>
        <w:gridCol w:w="1745"/>
        <w:gridCol w:w="1416"/>
        <w:gridCol w:w="919"/>
        <w:gridCol w:w="5095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использования субсидируемых семян, килограмм на гектар*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килограмма семян, тенге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Коэффициент**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 (гр.5 х гр.6 х (гр.7 х гр.8))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использования субсидируемых семян, утвержденная постановлением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коэффициент 0,7 применяется при использовании субсидируемых семян сортов, включенных в Государственный реестр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0,3 применяется при использовании субсидируемых семян сортов, не включенных в Государственный реестр селекционных достижений, рекомендуемых к использованию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(либо его представитель по доверенности):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отрыва)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документы к рассмотрению в полном объеме "__" 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2016 года №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частичное удешевление</w:t>
      </w:r>
      <w:r>
        <w:br/>
      </w:r>
      <w:r>
        <w:rPr>
          <w:rFonts w:ascii="Times New Roman"/>
          <w:b/>
          <w:i w:val="false"/>
          <w:color w:val="000000"/>
        </w:rPr>
        <w:t>элитных саженцев плодово-ягодных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элитно-семеноводческого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(либо его представителя по доверенности)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на производство элитных саженцев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плодово-ягодных культур и винограда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(сельскохозяйственная культура, 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____________ штук.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527"/>
        <w:gridCol w:w="3348"/>
        <w:gridCol w:w="626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 удостоверяющий личность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государ-ственной регистрации индивидуального предпринимателя – для физического лица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реализованные элитные саженцы, накладные на отгрузку саженцев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саженцев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покупателя саженцев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покупателя саженцев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товарно–транспортной накладной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происхождение исходного материала для производства элитных саженцев (в случае производства саженцев в собственном хозяйстве –акты апробации и отчет об апробации, в случае приобретения саженцев питомников размножения и суперэлиты – аттестат на семена)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667"/>
        <w:gridCol w:w="789"/>
        <w:gridCol w:w="789"/>
        <w:gridCol w:w="1448"/>
        <w:gridCol w:w="2032"/>
        <w:gridCol w:w="2107"/>
        <w:gridCol w:w="1009"/>
        <w:gridCol w:w="1670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сельхозтоваропроизводителя, которому реализованы элитные саженцы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реализованных элитных саженцев, штук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(рыночная стоимость), тенге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штуки элитных саженцев, тенге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Удешевленная стоимость, тенге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на весь объем, тенге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(либо его представитель по доверенности):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   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  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удостоверяющем личность) ответственного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отрыва)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документы к рассмотрению в полном объеме "__" 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принявшего документы)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по объемам фактической реализации элитных</w:t>
      </w:r>
      <w:r>
        <w:br/>
      </w:r>
      <w:r>
        <w:rPr>
          <w:rFonts w:ascii="Times New Roman"/>
          <w:b/>
          <w:i w:val="false"/>
          <w:color w:val="000000"/>
        </w:rPr>
        <w:t>саженцев плодово-ягодных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элитно-семеноводческого хозяйства,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006"/>
        <w:gridCol w:w="1552"/>
        <w:gridCol w:w="770"/>
        <w:gridCol w:w="770"/>
        <w:gridCol w:w="1482"/>
        <w:gridCol w:w="1412"/>
        <w:gridCol w:w="1626"/>
        <w:gridCol w:w="2056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сельхозтоваропроизводителя, которому реализованы элитные саженцы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(юридический адрес)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договора купли-продажи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элитных саженцев, штук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по платежным документам, тенге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штуки элитных саженцев, тенге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         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Казахстанот 15 апреля 2013 года "О государственных услугах", отдел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(далее – Государственная корпорация),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"Субсидирование развития семеноводства"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     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(подпись)       (фамилия, имя, отчество (при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 __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