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f48" w14:textId="4e4f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 февраля 2015 года № 51 "Об утверждении Правил доступа поставщиков нефти к переработке сырой нефти и (или)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июня 2016 года № 270. Зарегистрирован в Министерстве юстиции Республики Казахстан 25 июля 2016 года № 13980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51 «Об утверждении Правил доступа поставщиков нефти к переработке сырой нефти и (или) газового конденсата» (зарегистрированный в Реестре государственной регистрации нормативных правовых актов № 10389, опубликованный 20 марта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доступа поставщиков нефти к переработке сырой нефти и (или) газового конденсата, и (или) продуктов переработки»;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поставщиков нефти к переработке сырой нефти и (или) газового конденсата, и (или) продуктов переработки.»;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поставщиков нефти к переработке сырой нефти и (или) газового конденсата,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2016 года № 270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2016 года № 270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доступа поставщиков нефти к переработке сырой нефти</w:t>
      </w:r>
      <w:r>
        <w:br/>
      </w:r>
      <w:r>
        <w:rPr>
          <w:rFonts w:ascii="Times New Roman"/>
          <w:b/>
          <w:i w:val="false"/>
          <w:color w:val="000000"/>
        </w:rPr>
        <w:t>
и (или) газового конденсата, и (или) продуктов переработки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доступа поставщиков нефти к переработке сырой нефти и (или) газового конденсата, и (или) продуктов переработки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«О государственном регулировании производства и оборота отдельных видов нефтепродуктов» (далее - Закон) и определяют порядок доступа поставщиков нефти к переработке сырой нефти и (или) газового конденсата, и (или) продуктов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поставщик нефти – физическое или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импортированные или приобретенные непосредственно у недропользователя сырую нефть и (или) газовый конденсат на условиях,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производитель нефтепродуктов малой мощности -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Производители нефтепродуктов размещают на своих интернет-ресурсах информацию о перечне услуг по переработке сырой нефти и (или) газового конденсата, и (или) продуктов переработки для поставщиков нефти, ценах, ставках сборах, номенклатуре производимых нефтепродуктов, а также информацию о наличии свободных мощностей для переработки нефти, либо информацию о начале приема заявлений на оказание услуг по переработке сырой нефти и (или) газового конденсата.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доступа поставщиков нефти к переработке</w:t>
      </w:r>
      <w:r>
        <w:br/>
      </w:r>
      <w:r>
        <w:rPr>
          <w:rFonts w:ascii="Times New Roman"/>
          <w:b/>
          <w:i w:val="false"/>
          <w:color w:val="000000"/>
        </w:rPr>
        <w:t>
сырой нефти и (или) газового конденсата,</w:t>
      </w:r>
      <w:r>
        <w:br/>
      </w:r>
      <w:r>
        <w:rPr>
          <w:rFonts w:ascii="Times New Roman"/>
          <w:b/>
          <w:i w:val="false"/>
          <w:color w:val="000000"/>
        </w:rPr>
        <w:t>
и (или) продуктов переработки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доступа к услугам производителя нефтепродуктов поставщик нефти направляет производителю нефтепродуктов по почте заказным письмом или нарочно заявление на оказание услуг по переработке сырой нефти и (или) газового конденсата, и (или) продуктов переработки в письменной форме (далее - заявление). К заявлению прилагаются документы, подтверждающие соблюдение требований, указанных в пункте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Производитель нефтепродуктов при поступлении заявления регистрирует его в журнале регистрации заявлений, который пронумерован, прошнурован и скреплен печатью производителя нефтепродуктов. В журнале регистрации заявлений фиксируются дата и время поступления заявлений, а также его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Производитель нефтепродуктов проставляет на копии заявления поставщика нефти соответствующий штамп с указанием регистрационного номера, даты и времени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поставщика нефти от услуг производителя нефтепродуктов по переработке сырой нефти и (или) газового конденсата, и (или) продуктов переработки производитель нефтепродуктов предоставляет соответствующие услуги следующему по очередности поставщику нефти, заявление которого зарегистрировано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поставщиком нефти заявления производитель нефтепродуктов информирует его об оказываемых услугах по переработке сырой нефти и (или) газового конденсата, и (или) продуктов переработки, об их стоимости, о номенклатуре производимых нефтепродуктов, о получении доступа к услугам по переработке сырой нефти и (или) газового конденсата, и (или) продуктов переработки, об ограничениях производственной мощности производителя нефтепродуктов по переработке сырой нефти и (или) газового конденсата, и (или) продуктов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заявления производитель нефтепродуктов учитывает график поставки сырой нефти и (или) газового конденсата, утвержденный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 При наличии свободной мощности у производителя нефтепродуктов услуги по переработке сырой нефти и (или) газового конденсата, и (или) продуктов переработки предоставляются поставщику нефти согласно очередности, указанной в журнале регистрации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поставщика нефти на получение услуг по переработке сырой нефти и (или) газового конденсата, и (или) продуктов переработки принимается производителем нефтепродуктов на равных условиях, независимо от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Производитель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должен обеспечить равный доступ поставщикам нефти при условии соблюдения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поставщика нефти документа, подтверждающего качество поставляемых сырой нефти и (или) газового конденсата, и (или) продуктов переработки (паспорт качества).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поставщика нефти на получение услуг по переработке сырой нефти и (или) газового конденсата, и (или) продуктов переработки рассматривается производителем нефтепродуктов в течение пяти рабочих дней с момента регистрации заявления в журнале регистрации заявлении. О результатах рассмотрения заявления поставщика нефти производитель нефтепродуктов информирует его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получении сырой нефти и (или) газового конденсата, и (или) продуктов переработки на переработку производитель нефтепродуктов в течении десяти календарных дней обследует нефть и (или) газовый конденсат, и (или) продуктов переработки в независимой аккредитованной лаборатории, и в течение десяти календарных дней при несоответствии качественных показателей ранее заявленным, отказывает в переработке сырой нефти и (или) газового конденсата, и (или) продуктов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отказа в удовлетворении заявки от заинтересованного лица является несоответствие заявителя к требованиям, предусмотренным в пункте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со стороны производителя нефтепродуктов на предоставление услуг по переработке сырой нефти и (или) газового конденсата, и (или) продуктов переработки предоставляется в течение десяти календарных дней в письменной форме с обоснованием причин такого отказа.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