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5b000" w14:textId="ab5b0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1 июня 2015 года № 346 "Об утверждении регламентов государственных услуг по вопросам направления на обучение за рубеж, в том числе в рамках международной стипендии "Болашак"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23 июня 2016 года № 396. Зарегистрирован в Министерстве юстиции Республики Казахстан 25 июля 2016 года № 13976. Утратил силу приказом Министра образования и науки Республики Казахстан от 26 мая 2020 года № 222.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26.05.2020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 июня 2015 года № 346 "Об утверждении регламентов государственных услуг по вопросам направления на обучение за рубеж, в том числе в рамках международной стипендии "Болашак" зарегистрированный в Реестре государственной регистрации нормативных правовых актов под № 11533, опубликованный в информационно-правовой системе "Әділет" 15 июля 2015 года) следующее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участия в конкурсе на обучение за рубежом, в том числе в рамках академической мобильности", утвержденный приложением 8 указанного приказа, изложить в редакции согласно приложению к настоящему приказу.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(Г.И. Кобенова)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копий настоящего приказа для официального опубликования в информационно-правовой системе "Әділет" и периодических печатных изданиях на электронном носителе с приложением бумажного экземпляра, заверенного гербовой печатью;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зарегистрированного настоящего приказа направление его копии в печатном и электронном виде, заверенной печатью Министерства образования и науки Республики Казахстан и удостоверенной электронной цифровой подписью лица, уполномоченного подписывать настоящий приказ,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/>
          <w:color w:val="000000"/>
          <w:sz w:val="28"/>
        </w:rPr>
        <w:t>Иcполняющий</w:t>
      </w:r>
      <w:r>
        <w:rPr>
          <w:rFonts w:ascii="Times New Roman"/>
          <w:b w:val="false"/>
          <w:i/>
          <w:color w:val="000000"/>
          <w:sz w:val="28"/>
        </w:rPr>
        <w:t xml:space="preserve">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Министра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                       Э. </w:t>
      </w:r>
      <w:r>
        <w:rPr>
          <w:rFonts w:ascii="Times New Roman"/>
          <w:b w:val="false"/>
          <w:i/>
          <w:color w:val="000000"/>
          <w:sz w:val="28"/>
        </w:rPr>
        <w:t>Суханбердиева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2016 года №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2015 года № 346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для участия в конкурсе на обучение за</w:t>
      </w:r>
      <w:r>
        <w:br/>
      </w:r>
      <w:r>
        <w:rPr>
          <w:rFonts w:ascii="Times New Roman"/>
          <w:b/>
          <w:i w:val="false"/>
          <w:color w:val="000000"/>
        </w:rPr>
        <w:t>рубежом, в том числе в рамках академической мобильности"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оказывается Министерством образования и науки Республики Казахстан и высшими учебными заведениями Республики Казахстан (далее -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участия в конкурсе на обучение за рубежом, в том числе в рамках академической мобильности" (далее – стандарт), утвержденного приказом Министра образования и науки Республики Казахстан от 9 апреля 2015 года № 187, зарегистрированного в Реестре государственной регистрации нормативных правовых актов за № 11195.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оказываемой государственной услуги – расписка о приеме документов к участию в конкурсе на обучение за рубежом, в том числе в рамках академической мобильности.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веб-портал "электронного правительства"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 или запрос, в форме электронного документа, удостоверенного ЭЦП услугополучателя с загрузкой в электронной форме и приложением необходимых документов услугодателю,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Бумажная форма оказания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1 – прием услугодателем представленных услугополучателем документов, согласно перечню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10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2 – проверка услугодателем полноты представленных документов, в том числе в электронной форме – 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3 – проверка услугодателем представленных услугополучателем документов на соответствие условиям и требованиям для участия в конкурсе – 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4 – выдача услугополучателю расписки о допуске к участию в конкурсе – 10 минут.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для получения государственной услуги, в том числе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расписки о допуске к участию в конкурсе;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расписки о допуске к участию в конкурсе.</w:t>
      </w:r>
    </w:p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участвует уполномоченный сотрудник структурного подразделения услугодателя, ответственный по приему документов и организации конкурса.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отражено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в конкурсе 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рубежом, в том числе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академической мобильности"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</w:t>
      </w:r>
      <w:r>
        <w:br/>
      </w:r>
      <w:r>
        <w:rPr>
          <w:rFonts w:ascii="Times New Roman"/>
          <w:b/>
          <w:i w:val="false"/>
          <w:color w:val="000000"/>
        </w:rPr>
        <w:t xml:space="preserve">структурными подразделениями (работниками) 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173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3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в конкурсе 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рубежом, в том числе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академической мобильности"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для участия в конкурсе на обучение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за рубежом, в том числе в рамках академической мобильности" 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8105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18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